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E77CFB" w:rsidR="00A9733C" w:rsidP="00A9733C" w:rsidRDefault="00E77CFB" w14:paraId="2BD383BB" w14:textId="1D9267DC">
      <w:pPr>
        <w:jc w:val="both"/>
        <w:rPr>
          <w:b/>
          <w:bCs/>
        </w:rPr>
      </w:pPr>
      <w:r>
        <w:rPr>
          <w:b/>
          <w:bCs/>
        </w:rPr>
        <w:t>D</w:t>
      </w:r>
      <w:r w:rsidRPr="00E77CFB" w:rsidR="00A9733C">
        <w:rPr>
          <w:b/>
          <w:bCs/>
        </w:rPr>
        <w:t xml:space="preserve">OCUMENTOS TIPO – Experiencia </w:t>
      </w:r>
    </w:p>
    <w:p w:rsidRPr="00E77CFB" w:rsidR="00A9733C" w:rsidP="00A9733C" w:rsidRDefault="00A9733C" w14:paraId="6C715474" w14:textId="77777777">
      <w:pPr>
        <w:jc w:val="both"/>
        <w:rPr>
          <w:b/>
          <w:bCs/>
        </w:rPr>
      </w:pPr>
    </w:p>
    <w:p w:rsidRPr="00E77CFB" w:rsidR="00A9733C" w:rsidP="00A9733C" w:rsidRDefault="00A9733C" w14:paraId="52C1D6D5" w14:textId="77777777">
      <w:pPr>
        <w:jc w:val="both"/>
        <w:rPr>
          <w:sz w:val="20"/>
          <w:szCs w:val="20"/>
        </w:rPr>
      </w:pPr>
      <w:r w:rsidRPr="00E77CFB">
        <w:rPr>
          <w:sz w:val="20"/>
          <w:szCs w:val="20"/>
        </w:rPr>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Pr="00E77CFB" w:rsidR="00A9733C" w:rsidP="00A9733C" w:rsidRDefault="00A9733C" w14:paraId="715B8A69" w14:textId="77777777">
      <w:pPr>
        <w:jc w:val="both"/>
        <w:rPr>
          <w:sz w:val="20"/>
          <w:szCs w:val="20"/>
        </w:rPr>
      </w:pPr>
    </w:p>
    <w:p w:rsidRPr="00E77CFB" w:rsidR="00A9733C" w:rsidP="65F99A7B" w:rsidRDefault="00A9733C" w14:paraId="5FD9C099" w14:textId="2DB21290">
      <w:pPr>
        <w:pStyle w:val="Normal"/>
        <w:jc w:val="both"/>
        <w:rPr>
          <w:b w:val="1"/>
          <w:bCs w:val="1"/>
        </w:rPr>
      </w:pPr>
      <w:r w:rsidRPr="65F99A7B" w:rsidR="00A9733C">
        <w:rPr>
          <w:b w:val="1"/>
          <w:bCs w:val="1"/>
        </w:rPr>
        <w:t xml:space="preserve">EXPERIENCIA – </w:t>
      </w:r>
      <w:r w:rsidRPr="65F99A7B" w:rsidR="11B21E05">
        <w:rPr>
          <w:b w:val="1"/>
          <w:bCs w:val="1"/>
        </w:rPr>
        <w:t xml:space="preserve">Acreditación – Contratos – </w:t>
      </w:r>
      <w:r w:rsidRPr="65F99A7B" w:rsidR="00A9733C">
        <w:rPr>
          <w:b w:val="1"/>
          <w:bCs w:val="1"/>
        </w:rPr>
        <w:t>Ca</w:t>
      </w:r>
      <w:r w:rsidRPr="65F99A7B" w:rsidR="00E77CFB">
        <w:rPr>
          <w:b w:val="1"/>
          <w:bCs w:val="1"/>
        </w:rPr>
        <w:t xml:space="preserve">racterísticas </w:t>
      </w:r>
      <w:r w:rsidRPr="65F99A7B" w:rsidR="00E77CFB">
        <w:rPr>
          <w:b w:val="1"/>
          <w:bCs w:val="1"/>
        </w:rPr>
        <w:t>–</w:t>
      </w:r>
      <w:r w:rsidRPr="65F99A7B" w:rsidR="00A9733C">
        <w:rPr>
          <w:b w:val="1"/>
          <w:bCs w:val="1"/>
        </w:rPr>
        <w:t xml:space="preserve"> Relación con objeto contractual </w:t>
      </w:r>
    </w:p>
    <w:p w:rsidRPr="00E77CFB" w:rsidR="00A9733C" w:rsidP="00A9733C" w:rsidRDefault="00A9733C" w14:paraId="3FBEA17F" w14:textId="77777777">
      <w:pPr>
        <w:jc w:val="both"/>
        <w:rPr>
          <w:b/>
          <w:bCs/>
        </w:rPr>
      </w:pPr>
    </w:p>
    <w:p w:rsidRPr="00E77CFB" w:rsidR="00A9733C" w:rsidP="00A9733C" w:rsidRDefault="00A9733C" w14:paraId="0F465EE7" w14:textId="6D39E306">
      <w:pPr>
        <w:jc w:val="both"/>
        <w:rPr>
          <w:sz w:val="20"/>
          <w:szCs w:val="20"/>
        </w:rPr>
      </w:pPr>
      <w:r w:rsidRPr="00E77CFB">
        <w:t>[</w:t>
      </w:r>
      <w:r w:rsidR="00E77CFB">
        <w:rPr>
          <w:sz w:val="20"/>
          <w:szCs w:val="20"/>
        </w:rPr>
        <w:t>…</w:t>
      </w:r>
      <w:r w:rsidRPr="00E77CFB">
        <w:rPr>
          <w:sz w:val="20"/>
          <w:szCs w:val="20"/>
        </w:rPr>
        <w:t>]</w:t>
      </w:r>
      <w:r w:rsidR="00E77CFB">
        <w:rPr>
          <w:sz w:val="20"/>
          <w:szCs w:val="20"/>
        </w:rPr>
        <w:t xml:space="preserve"> e</w:t>
      </w:r>
      <w:r w:rsidRPr="00E77CFB">
        <w:rPr>
          <w:sz w:val="20"/>
          <w:szCs w:val="20"/>
        </w:rPr>
        <w:t>l numeral 3.5.1 establece las características que deben cumplir los contratos o certificaciones que se aporten para la acreditación de experiencia. Señala el literal A: “A. Que las actividades ejecutadas correspondan a [Actividad o actividades señaladas en la ¡Error! No se encuentra el origen de la referencia.] y guarden relación directa con el objeto del contrato”.</w:t>
      </w:r>
    </w:p>
    <w:p w:rsidRPr="00E77CFB" w:rsidR="00A9733C" w:rsidP="00A9733C" w:rsidRDefault="00A9733C" w14:paraId="19B38EA0" w14:textId="77777777">
      <w:pPr>
        <w:jc w:val="both"/>
        <w:rPr>
          <w:sz w:val="20"/>
          <w:szCs w:val="20"/>
        </w:rPr>
      </w:pPr>
    </w:p>
    <w:p w:rsidRPr="00E77CFB" w:rsidR="00A9733C" w:rsidP="65F99A7B" w:rsidRDefault="00A9733C" w14:paraId="18734746" w14:textId="3BB9F56A">
      <w:pPr>
        <w:pStyle w:val="Normal"/>
        <w:jc w:val="both"/>
        <w:rPr>
          <w:b w:val="1"/>
          <w:bCs w:val="1"/>
        </w:rPr>
      </w:pPr>
      <w:r w:rsidRPr="65F99A7B" w:rsidR="00A9733C">
        <w:rPr>
          <w:b w:val="1"/>
          <w:bCs w:val="1"/>
        </w:rPr>
        <w:t xml:space="preserve">EXPERIENCIA – Guía para la comprensión e implementación de los Documentos Tipo de licitación de obra de infraestructura de transporte </w:t>
      </w:r>
      <w:r w:rsidRPr="65F99A7B" w:rsidR="56DF194A">
        <w:rPr>
          <w:b w:val="1"/>
          <w:bCs w:val="1"/>
        </w:rPr>
        <w:t>–</w:t>
      </w:r>
      <w:r w:rsidRPr="65F99A7B" w:rsidR="00A9733C">
        <w:rPr>
          <w:b w:val="1"/>
          <w:bCs w:val="1"/>
        </w:rPr>
        <w:t xml:space="preserve"> Colombia Compra Eficiente –</w:t>
      </w:r>
      <w:r w:rsidRPr="65F99A7B" w:rsidR="7A636B4A">
        <w:rPr>
          <w:b w:val="1"/>
          <w:bCs w:val="1"/>
        </w:rPr>
        <w:t xml:space="preserve"> Numeral 3.5.1. – Literal </w:t>
      </w:r>
      <w:r w:rsidRPr="65F99A7B" w:rsidR="00A9733C">
        <w:rPr>
          <w:b w:val="1"/>
          <w:bCs w:val="1"/>
        </w:rPr>
        <w:t>a)</w:t>
      </w:r>
      <w:r w:rsidRPr="65F99A7B" w:rsidR="1D0157F5">
        <w:rPr>
          <w:b w:val="1"/>
          <w:bCs w:val="1"/>
        </w:rPr>
        <w:t xml:space="preserve"> – Interpretación</w:t>
      </w:r>
    </w:p>
    <w:p w:rsidRPr="00E77CFB" w:rsidR="00A9733C" w:rsidP="00A9733C" w:rsidRDefault="00A9733C" w14:paraId="19821648" w14:textId="77777777">
      <w:pPr>
        <w:jc w:val="both"/>
        <w:rPr>
          <w:b/>
          <w:bCs/>
          <w:sz w:val="20"/>
          <w:szCs w:val="20"/>
        </w:rPr>
      </w:pPr>
    </w:p>
    <w:p w:rsidRPr="00E77CFB" w:rsidR="00A9733C" w:rsidP="00A9733C" w:rsidRDefault="00A9733C" w14:paraId="2E9D976F" w14:textId="77777777">
      <w:pPr>
        <w:jc w:val="both"/>
        <w:rPr>
          <w:sz w:val="20"/>
          <w:szCs w:val="20"/>
        </w:rPr>
      </w:pPr>
      <w:r w:rsidRPr="00E77CFB">
        <w:rPr>
          <w:sz w:val="20"/>
          <w:szCs w:val="20"/>
        </w:rPr>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 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w:t>
      </w:r>
    </w:p>
    <w:p w:rsidRPr="00E77CFB" w:rsidR="00A9733C" w:rsidP="00A9733C" w:rsidRDefault="00A9733C" w14:paraId="6EC7378A" w14:textId="77777777">
      <w:pPr>
        <w:jc w:val="both"/>
        <w:rPr>
          <w:sz w:val="20"/>
          <w:szCs w:val="20"/>
        </w:rPr>
      </w:pPr>
    </w:p>
    <w:p w:rsidRPr="00E77CFB" w:rsidR="00A9733C" w:rsidP="65F99A7B" w:rsidRDefault="00A9733C" w14:paraId="6BAAAE81" w14:textId="755532A4">
      <w:pPr>
        <w:pStyle w:val="Normal"/>
        <w:jc w:val="both"/>
        <w:rPr>
          <w:b w:val="1"/>
          <w:bCs w:val="1"/>
        </w:rPr>
      </w:pPr>
      <w:r w:rsidRPr="65F99A7B" w:rsidR="00A9733C">
        <w:rPr>
          <w:b w:val="1"/>
          <w:bCs w:val="1"/>
        </w:rPr>
        <w:t xml:space="preserve">EXPERIENCIA – </w:t>
      </w:r>
      <w:r w:rsidRPr="65F99A7B" w:rsidR="5755559C">
        <w:rPr>
          <w:b w:val="1"/>
          <w:bCs w:val="1"/>
        </w:rPr>
        <w:t>Experiencia general – Experiencia específica</w:t>
      </w:r>
      <w:r w:rsidRPr="65F99A7B" w:rsidR="00A9733C">
        <w:rPr>
          <w:b w:val="1"/>
          <w:bCs w:val="1"/>
        </w:rPr>
        <w:t xml:space="preserve"> – </w:t>
      </w:r>
      <w:r w:rsidRPr="65F99A7B" w:rsidR="71C0BC24">
        <w:rPr>
          <w:b w:val="1"/>
          <w:bCs w:val="1"/>
        </w:rPr>
        <w:t xml:space="preserve">Entidad estatal – </w:t>
      </w:r>
      <w:r w:rsidRPr="65F99A7B" w:rsidR="00A9733C">
        <w:rPr>
          <w:b w:val="1"/>
          <w:bCs w:val="1"/>
        </w:rPr>
        <w:t>E</w:t>
      </w:r>
      <w:r w:rsidRPr="65F99A7B" w:rsidR="531F9E45">
        <w:rPr>
          <w:b w:val="1"/>
          <w:bCs w:val="1"/>
        </w:rPr>
        <w:t>xperiencia exigible</w:t>
      </w:r>
    </w:p>
    <w:p w:rsidRPr="00E77CFB" w:rsidR="00A9733C" w:rsidP="00A9733C" w:rsidRDefault="00A9733C" w14:paraId="0DF570FE" w14:textId="77777777">
      <w:pPr>
        <w:jc w:val="both"/>
        <w:rPr>
          <w:b/>
          <w:bCs/>
        </w:rPr>
      </w:pPr>
    </w:p>
    <w:p w:rsidRPr="00E77CFB" w:rsidR="005E23BE" w:rsidP="00A9733C" w:rsidRDefault="00A9733C" w14:paraId="45670C7F" w14:textId="35D833AC">
      <w:pPr>
        <w:jc w:val="both"/>
        <w:rPr>
          <w:sz w:val="20"/>
          <w:szCs w:val="20"/>
        </w:rPr>
      </w:pPr>
      <w:r w:rsidRPr="00E77CFB">
        <w:rPr>
          <w:sz w:val="20"/>
          <w:szCs w:val="20"/>
        </w:rPr>
        <w:t>Para definir la experiencia exigible, la entidad estatal, en la etapa de planeación, debe tener en cuenta: i) el alcance del objeto a contratar, ii) el tipo de infraestructura, iii) las actividades definidas en la Matriz 1- Experiencia y iv) la cuantía d</w:t>
      </w:r>
      <w:r w:rsidRPr="00E77CFB" w:rsidR="005E23BE">
        <w:rPr>
          <w:sz w:val="20"/>
          <w:szCs w:val="20"/>
        </w:rPr>
        <w:t>el proceso de contratación.</w:t>
      </w:r>
    </w:p>
    <w:p w:rsidRPr="00E77CFB" w:rsidR="00A9733C" w:rsidP="65F99A7B" w:rsidRDefault="005E23BE" w14:paraId="1BFC89EE" w14:textId="7CE52A81">
      <w:pPr>
        <w:pStyle w:val="Normal"/>
        <w:jc w:val="both"/>
        <w:rPr>
          <w:sz w:val="20"/>
          <w:szCs w:val="20"/>
        </w:rPr>
      </w:pPr>
      <w:r w:rsidRPr="65F99A7B" w:rsidR="005E23BE">
        <w:rPr>
          <w:sz w:val="20"/>
          <w:szCs w:val="20"/>
        </w:rPr>
        <w:t>L</w:t>
      </w:r>
      <w:r w:rsidRPr="65F99A7B" w:rsidR="00A9733C">
        <w:rPr>
          <w:sz w:val="20"/>
          <w:szCs w:val="20"/>
        </w:rPr>
        <w:t>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 la experiencia especifica solamente se podrá solicitar cuando la “Matriz 1- Experiencia” la contemple de acuerdo con la actividad a contratar y el rango de la cuantía del proceso de contratación, de lo contrario, únicamente se solicitará experiencia general.</w:t>
      </w:r>
    </w:p>
    <w:p w:rsidRPr="00E77CFB" w:rsidR="00A9733C" w:rsidP="00A9733C" w:rsidRDefault="00A9733C" w14:paraId="54063A5E" w14:textId="77777777">
      <w:pPr>
        <w:jc w:val="both"/>
        <w:rPr>
          <w:sz w:val="20"/>
          <w:szCs w:val="20"/>
        </w:rPr>
      </w:pPr>
    </w:p>
    <w:p w:rsidRPr="00E77CFB" w:rsidR="000130B3" w:rsidRDefault="000130B3" w14:paraId="0DFA13AD" w14:textId="77777777"/>
    <w:p w:rsidRPr="00E77CFB" w:rsidR="00A9733C" w:rsidP="00A9733C" w:rsidRDefault="00A9733C" w14:paraId="4DD17A10" w14:textId="77777777">
      <w:pPr>
        <w:spacing w:before="94"/>
        <w:rPr>
          <w:b/>
          <w:sz w:val="20"/>
        </w:rPr>
      </w:pPr>
      <w:bookmarkStart w:name="_Hlk34148930" w:id="0"/>
      <w:r w:rsidRPr="00E77CFB">
        <w:rPr>
          <w:sz w:val="20"/>
        </w:rPr>
        <w:t xml:space="preserve">Bogotá D.C., </w:t>
      </w:r>
      <w:r w:rsidRPr="00E77CFB">
        <w:rPr>
          <w:b/>
          <w:sz w:val="20"/>
        </w:rPr>
        <w:t>20/12/2019 Hora 14:42:22s</w:t>
      </w:r>
    </w:p>
    <w:p w:rsidRPr="00E77CFB" w:rsidR="00A9733C" w:rsidP="00A9733C" w:rsidRDefault="00A9733C" w14:paraId="784483B6" w14:textId="77777777">
      <w:pPr>
        <w:pStyle w:val="Textoindependiente"/>
        <w:jc w:val="right"/>
        <w:rPr>
          <w:b/>
          <w:sz w:val="20"/>
        </w:rPr>
      </w:pPr>
    </w:p>
    <w:p w:rsidRPr="00E77CFB" w:rsidR="00A9733C" w:rsidP="00A9733C" w:rsidRDefault="00A9733C" w14:paraId="777DDD64" w14:textId="77777777">
      <w:pPr>
        <w:pStyle w:val="Textoindependiente"/>
        <w:jc w:val="right"/>
      </w:pPr>
      <w:r w:rsidRPr="00E77CFB">
        <w:rPr>
          <w:b/>
          <w:sz w:val="20"/>
        </w:rPr>
        <w:t>N° Radicado: 2201913000009502</w:t>
      </w:r>
    </w:p>
    <w:p w:rsidRPr="00E77CFB" w:rsidR="00A9733C" w:rsidP="00A9733C" w:rsidRDefault="00A9733C" w14:paraId="32A34455" w14:textId="77777777">
      <w:pPr>
        <w:pStyle w:val="Textoindependiente"/>
        <w:spacing w:before="1"/>
        <w:rPr>
          <w:b/>
          <w:sz w:val="18"/>
        </w:rPr>
      </w:pPr>
    </w:p>
    <w:bookmarkEnd w:id="0"/>
    <w:p w:rsidRPr="00E77CFB" w:rsidR="00A9733C" w:rsidP="00A9733C" w:rsidRDefault="00A9733C" w14:paraId="3C814639" w14:textId="77777777">
      <w:pPr>
        <w:pStyle w:val="Textoindependiente"/>
      </w:pPr>
      <w:r w:rsidRPr="00E77CFB">
        <w:t>Señora</w:t>
      </w:r>
    </w:p>
    <w:p w:rsidR="00E77CFB" w:rsidP="00E77CFB" w:rsidRDefault="00A9733C" w14:paraId="68B34F4F" w14:textId="77777777">
      <w:pPr>
        <w:pStyle w:val="Textoindependiente"/>
        <w:rPr>
          <w:b/>
          <w:bCs/>
        </w:rPr>
      </w:pPr>
      <w:proofErr w:type="spellStart"/>
      <w:r w:rsidRPr="00E77CFB">
        <w:rPr>
          <w:b/>
          <w:bCs/>
        </w:rPr>
        <w:t>Angela</w:t>
      </w:r>
      <w:proofErr w:type="spellEnd"/>
      <w:r w:rsidRPr="00E77CFB">
        <w:rPr>
          <w:b/>
          <w:bCs/>
        </w:rPr>
        <w:t xml:space="preserve"> Alfonso</w:t>
      </w:r>
    </w:p>
    <w:p w:rsidR="00E77CFB" w:rsidP="00E77CFB" w:rsidRDefault="00E77CFB" w14:paraId="255DEAE9" w14:textId="77777777">
      <w:pPr>
        <w:pStyle w:val="Textoindependiente"/>
        <w:rPr>
          <w:b/>
          <w:bCs/>
        </w:rPr>
      </w:pPr>
    </w:p>
    <w:p w:rsidRPr="00E77CFB" w:rsidR="00A9733C" w:rsidP="00E77CFB" w:rsidRDefault="00A9733C" w14:paraId="703FDCC6" w14:textId="41F66A6F">
      <w:pPr>
        <w:pStyle w:val="Textoindependiente"/>
      </w:pPr>
      <w:r w:rsidRPr="00E77CFB">
        <w:rPr>
          <w:b/>
        </w:rPr>
        <w:t>Radicación:</w:t>
      </w:r>
      <w:r w:rsidRPr="00E77CFB">
        <w:rPr>
          <w:b/>
        </w:rPr>
        <w:tab/>
      </w:r>
      <w:r w:rsidRPr="00E77CFB">
        <w:t>Respuesta a consulta #</w:t>
      </w:r>
      <w:r w:rsidRPr="00E77CFB">
        <w:rPr>
          <w:spacing w:val="-7"/>
        </w:rPr>
        <w:t xml:space="preserve"> </w:t>
      </w:r>
      <w:r w:rsidRPr="00E77CFB">
        <w:t>4201912000008049</w:t>
      </w:r>
    </w:p>
    <w:p w:rsidRPr="00E77CFB" w:rsidR="00A9733C" w:rsidP="00A9733C" w:rsidRDefault="00A9733C" w14:paraId="5D059309" w14:textId="77777777">
      <w:pPr>
        <w:tabs>
          <w:tab w:val="left" w:pos="3640"/>
        </w:tabs>
        <w:spacing w:before="2" w:line="253" w:lineRule="exact"/>
      </w:pPr>
      <w:r w:rsidRPr="00E77CFB">
        <w:rPr>
          <w:b/>
        </w:rPr>
        <w:t>Temas:</w:t>
      </w:r>
      <w:r w:rsidRPr="00E77CFB">
        <w:rPr>
          <w:b/>
        </w:rPr>
        <w:tab/>
      </w:r>
      <w:r w:rsidRPr="00E77CFB">
        <w:t>Documentos Tipo,</w:t>
      </w:r>
      <w:r w:rsidRPr="00E77CFB">
        <w:rPr>
          <w:spacing w:val="-3"/>
        </w:rPr>
        <w:t xml:space="preserve"> </w:t>
      </w:r>
      <w:r w:rsidRPr="00E77CFB">
        <w:t>otros</w:t>
      </w:r>
    </w:p>
    <w:p w:rsidRPr="00E77CFB" w:rsidR="00A9733C" w:rsidP="00A9733C" w:rsidRDefault="00A9733C" w14:paraId="39E6AAE5" w14:textId="77777777">
      <w:pPr>
        <w:tabs>
          <w:tab w:val="left" w:pos="3640"/>
        </w:tabs>
      </w:pPr>
      <w:r w:rsidRPr="00E77CFB">
        <w:rPr>
          <w:b/>
        </w:rPr>
        <w:t>Tipo de</w:t>
      </w:r>
      <w:r w:rsidRPr="00E77CFB">
        <w:rPr>
          <w:b/>
          <w:spacing w:val="-4"/>
        </w:rPr>
        <w:t xml:space="preserve"> </w:t>
      </w:r>
      <w:r w:rsidRPr="00E77CFB">
        <w:rPr>
          <w:b/>
        </w:rPr>
        <w:t>asunto</w:t>
      </w:r>
      <w:r w:rsidRPr="00E77CFB">
        <w:rPr>
          <w:b/>
          <w:spacing w:val="-2"/>
        </w:rPr>
        <w:t xml:space="preserve"> </w:t>
      </w:r>
      <w:r w:rsidRPr="00E77CFB">
        <w:rPr>
          <w:b/>
        </w:rPr>
        <w:t>consultado:</w:t>
      </w:r>
      <w:r w:rsidRPr="00E77CFB">
        <w:rPr>
          <w:b/>
        </w:rPr>
        <w:tab/>
      </w:r>
      <w:r w:rsidRPr="00E77CFB">
        <w:t>Experiencia en Documentos</w:t>
      </w:r>
      <w:r w:rsidRPr="00E77CFB">
        <w:rPr>
          <w:spacing w:val="-4"/>
        </w:rPr>
        <w:t xml:space="preserve"> </w:t>
      </w:r>
      <w:r w:rsidRPr="00E77CFB">
        <w:t>Tipo</w:t>
      </w:r>
    </w:p>
    <w:p w:rsidRPr="00E77CFB" w:rsidR="00A9733C" w:rsidP="00A9733C" w:rsidRDefault="00A9733C" w14:paraId="6136D8DF" w14:textId="77777777">
      <w:pPr>
        <w:pStyle w:val="Textoindependiente"/>
        <w:rPr>
          <w:sz w:val="24"/>
        </w:rPr>
      </w:pPr>
    </w:p>
    <w:p w:rsidRPr="00E77CFB" w:rsidR="00A9733C" w:rsidP="00A9733C" w:rsidRDefault="00A9733C" w14:paraId="102AE05F" w14:textId="77777777">
      <w:pPr>
        <w:pStyle w:val="Textoindependiente"/>
        <w:spacing w:before="10"/>
        <w:rPr>
          <w:sz w:val="19"/>
        </w:rPr>
      </w:pPr>
    </w:p>
    <w:p w:rsidRPr="00E77CFB" w:rsidR="00A9733C" w:rsidP="00A9733C" w:rsidRDefault="00A9733C" w14:paraId="57EE4B91" w14:textId="77777777">
      <w:pPr>
        <w:pStyle w:val="Textoindependiente"/>
        <w:ind w:left="100"/>
      </w:pPr>
      <w:r w:rsidRPr="00E77CFB">
        <w:t>Estimada señora Alfonso,</w:t>
      </w:r>
    </w:p>
    <w:p w:rsidRPr="00E77CFB" w:rsidR="00A9733C" w:rsidP="00A9733C" w:rsidRDefault="00A9733C" w14:paraId="6BD5D636" w14:textId="77777777">
      <w:pPr>
        <w:pStyle w:val="Textoindependiente"/>
        <w:spacing w:before="7"/>
        <w:rPr>
          <w:sz w:val="28"/>
        </w:rPr>
      </w:pPr>
    </w:p>
    <w:p w:rsidRPr="00E77CFB" w:rsidR="00A9733C" w:rsidP="00A9733C" w:rsidRDefault="00A9733C" w14:paraId="0587BBF9" w14:textId="77777777">
      <w:pPr>
        <w:pStyle w:val="Textoindependiente"/>
        <w:spacing w:before="1" w:line="276" w:lineRule="auto"/>
        <w:ind w:left="100" w:right="105"/>
        <w:jc w:val="both"/>
      </w:pPr>
      <w:r w:rsidRPr="00E77CFB">
        <w:t>La Agencia Nacional de Contratación Pública - Colombia Compra Eficiente responde su consulta del 29 de noviembre de 2019, en ejercicio de la competencia otorgada por el numeral 5 del artículo 3 y numeral 8 del artículo 11 del Decreto 4170 de 2011.</w:t>
      </w:r>
    </w:p>
    <w:p w:rsidRPr="00E77CFB" w:rsidR="00A9733C" w:rsidP="00A9733C" w:rsidRDefault="00A9733C" w14:paraId="4342F7BA" w14:textId="77777777">
      <w:pPr>
        <w:pStyle w:val="Textoindependiente"/>
        <w:spacing w:before="5"/>
        <w:rPr>
          <w:sz w:val="25"/>
        </w:rPr>
      </w:pPr>
    </w:p>
    <w:p w:rsidRPr="00E77CFB" w:rsidR="00A9733C" w:rsidP="00A9733C" w:rsidRDefault="00A9733C" w14:paraId="7B268437" w14:textId="77777777">
      <w:pPr>
        <w:pStyle w:val="Ttulo1"/>
        <w:numPr>
          <w:ilvl w:val="0"/>
          <w:numId w:val="2"/>
        </w:numPr>
        <w:tabs>
          <w:tab w:val="left" w:pos="386"/>
        </w:tabs>
        <w:ind w:hanging="286"/>
      </w:pPr>
      <w:r w:rsidRPr="00E77CFB">
        <w:t>Problema</w:t>
      </w:r>
      <w:r w:rsidRPr="00E77CFB">
        <w:rPr>
          <w:spacing w:val="-2"/>
        </w:rPr>
        <w:t xml:space="preserve"> </w:t>
      </w:r>
      <w:r w:rsidRPr="00E77CFB">
        <w:t>planteado</w:t>
      </w:r>
    </w:p>
    <w:p w:rsidRPr="00E77CFB" w:rsidR="00A9733C" w:rsidP="00A9733C" w:rsidRDefault="00A9733C" w14:paraId="0FAB3688" w14:textId="77777777">
      <w:pPr>
        <w:pStyle w:val="Textoindependiente"/>
        <w:spacing w:before="5"/>
        <w:rPr>
          <w:b/>
          <w:sz w:val="28"/>
        </w:rPr>
      </w:pPr>
    </w:p>
    <w:p w:rsidRPr="00E77CFB" w:rsidR="00A9733C" w:rsidP="00A9733C" w:rsidRDefault="00A9733C" w14:paraId="3657BF52" w14:textId="77777777">
      <w:pPr>
        <w:pStyle w:val="Textoindependiente"/>
        <w:spacing w:line="276" w:lineRule="auto"/>
        <w:ind w:left="100" w:right="105"/>
        <w:jc w:val="both"/>
      </w:pPr>
      <w:r w:rsidRPr="00E77CFB">
        <w:t>“¿Las entidades pueden incluir en la Matriz 1 -Experiencia que hace parte de los documentos tipo, ítems y cantidades específicas como requisito en los contratos con los que los proponentes quieren aplicar a la experiencia?”</w:t>
      </w:r>
    </w:p>
    <w:p w:rsidRPr="00E77CFB" w:rsidR="00A9733C" w:rsidP="00A9733C" w:rsidRDefault="00A9733C" w14:paraId="5F53844E" w14:textId="77777777">
      <w:pPr>
        <w:pStyle w:val="Textoindependiente"/>
        <w:spacing w:line="276" w:lineRule="auto"/>
        <w:ind w:left="100" w:right="105"/>
        <w:jc w:val="both"/>
      </w:pPr>
    </w:p>
    <w:p w:rsidRPr="00E77CFB" w:rsidR="00A9733C" w:rsidP="00A9733C" w:rsidRDefault="00A9733C" w14:paraId="2207842C" w14:textId="77777777">
      <w:pPr>
        <w:pStyle w:val="Ttulo1"/>
        <w:numPr>
          <w:ilvl w:val="0"/>
          <w:numId w:val="2"/>
        </w:numPr>
        <w:tabs>
          <w:tab w:val="left" w:pos="386"/>
        </w:tabs>
        <w:spacing w:before="1"/>
        <w:ind w:hanging="286"/>
      </w:pPr>
      <w:r w:rsidRPr="00E77CFB">
        <w:t>Consideraciones</w:t>
      </w:r>
    </w:p>
    <w:p w:rsidRPr="00E77CFB" w:rsidR="00A9733C" w:rsidP="00A9733C" w:rsidRDefault="00A9733C" w14:paraId="15664BAD" w14:textId="77777777">
      <w:pPr>
        <w:pStyle w:val="Ttulo1"/>
        <w:tabs>
          <w:tab w:val="left" w:pos="386"/>
        </w:tabs>
        <w:spacing w:before="1"/>
        <w:ind w:firstLine="0"/>
      </w:pPr>
    </w:p>
    <w:p w:rsidRPr="00E77CFB" w:rsidR="00A9733C" w:rsidP="00E77CFB" w:rsidRDefault="00A9733C" w14:paraId="7DD5EAB2" w14:textId="56E11DC4">
      <w:pPr>
        <w:pStyle w:val="Textoindependiente"/>
        <w:spacing w:line="276" w:lineRule="auto"/>
        <w:ind w:left="100" w:right="104"/>
        <w:jc w:val="both"/>
      </w:pPr>
      <w:r w:rsidRPr="00E77CFB">
        <w:t>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w:t>
      </w:r>
      <w:r w:rsidRPr="00E77CFB">
        <w:rPr>
          <w:rStyle w:val="Refdenotaalpie"/>
        </w:rPr>
        <w:footnoteReference w:id="1"/>
      </w:r>
      <w:r w:rsidRPr="00E77CFB">
        <w:t>. Dentro de estos, la respuesta a la consulta con radicado de 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rsidRPr="00E77CFB" w:rsidR="00A9733C" w:rsidP="00A9733C" w:rsidRDefault="00A9733C" w14:paraId="1299B9F5" w14:textId="77777777">
      <w:pPr>
        <w:pStyle w:val="Textoindependiente"/>
        <w:spacing w:before="2"/>
        <w:rPr>
          <w:sz w:val="25"/>
        </w:rPr>
      </w:pPr>
    </w:p>
    <w:p w:rsidRPr="00E77CFB" w:rsidR="00A9733C" w:rsidP="00A9733C" w:rsidRDefault="00A9733C" w14:paraId="2E7FB942" w14:textId="77777777">
      <w:pPr>
        <w:pStyle w:val="Textoindependiente"/>
        <w:spacing w:line="276" w:lineRule="auto"/>
        <w:ind w:left="100" w:right="103"/>
        <w:jc w:val="both"/>
      </w:pPr>
      <w:r w:rsidRPr="00E77CFB">
        <w:t xml:space="preserve">El numeral 3.5 del “Documento Base o Pliego Tipo” establece que los Proponentes deben acreditar su experiencia a través de: i) la información consignada en el RUP para quienes estén obligados a tenerlo y ii) la presentación el Formato 3 – Experiencia para todos los </w:t>
      </w:r>
      <w:r w:rsidRPr="00E77CFB">
        <w:lastRenderedPageBreak/>
        <w:t>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Pr="00E77CFB" w:rsidR="00A9733C" w:rsidP="00A9733C" w:rsidRDefault="00A9733C" w14:paraId="74F2D6DD" w14:textId="77777777">
      <w:pPr>
        <w:pStyle w:val="Textoindependiente"/>
        <w:spacing w:before="6"/>
        <w:rPr>
          <w:sz w:val="25"/>
        </w:rPr>
      </w:pPr>
    </w:p>
    <w:p w:rsidRPr="00E77CFB" w:rsidR="00A9733C" w:rsidP="00A9733C" w:rsidRDefault="00A9733C" w14:paraId="2329DDD7" w14:textId="77777777">
      <w:pPr>
        <w:pStyle w:val="Textoindependiente"/>
        <w:spacing w:line="276" w:lineRule="auto"/>
        <w:ind w:left="100" w:right="111"/>
        <w:jc w:val="both"/>
      </w:pPr>
      <w:r w:rsidRPr="00E77CFB">
        <w:t>Específicamente, el numeral 3.5.1 establece las características que deben cumplir los contratos o certificaciones que se aporten para la acreditación de experiencia. Señala el literal A:</w:t>
      </w:r>
    </w:p>
    <w:p w:rsidRPr="00E77CFB" w:rsidR="00A9733C" w:rsidP="00A9733C" w:rsidRDefault="00A9733C" w14:paraId="183036D5" w14:textId="77777777">
      <w:pPr>
        <w:pStyle w:val="Prrafodelista"/>
        <w:numPr>
          <w:ilvl w:val="1"/>
          <w:numId w:val="2"/>
        </w:numPr>
        <w:tabs>
          <w:tab w:val="left" w:pos="1168"/>
        </w:tabs>
        <w:spacing w:before="121"/>
        <w:ind w:right="1098"/>
        <w:jc w:val="both"/>
        <w:rPr>
          <w:sz w:val="20"/>
        </w:rPr>
      </w:pPr>
      <w:r w:rsidRPr="00E77CFB">
        <w:rPr>
          <w:sz w:val="20"/>
        </w:rPr>
        <w:t>Que las actividades ejecutadas correspondan a [</w:t>
      </w:r>
      <w:r w:rsidRPr="00E77CFB">
        <w:rPr>
          <w:sz w:val="20"/>
          <w:shd w:val="clear" w:color="auto" w:fill="D2D2D2"/>
        </w:rPr>
        <w:t xml:space="preserve">Actividad o actividades señaladas en la </w:t>
      </w:r>
      <w:r w:rsidRPr="00E77CFB">
        <w:rPr>
          <w:b/>
          <w:sz w:val="20"/>
          <w:shd w:val="clear" w:color="auto" w:fill="D2D2D2"/>
        </w:rPr>
        <w:t>¡Error! No se encuentra el origen de la referencia.</w:t>
      </w:r>
      <w:r w:rsidRPr="00E77CFB">
        <w:rPr>
          <w:sz w:val="20"/>
          <w:shd w:val="clear" w:color="auto" w:fill="D2D2D2"/>
        </w:rPr>
        <w:t>]</w:t>
      </w:r>
      <w:r w:rsidRPr="00E77CFB">
        <w:rPr>
          <w:sz w:val="20"/>
        </w:rPr>
        <w:t xml:space="preserve"> y guarden relación directa con el objeto del</w:t>
      </w:r>
      <w:r w:rsidRPr="00E77CFB">
        <w:rPr>
          <w:spacing w:val="-7"/>
          <w:sz w:val="20"/>
        </w:rPr>
        <w:t xml:space="preserve"> </w:t>
      </w:r>
      <w:r w:rsidRPr="00E77CFB">
        <w:rPr>
          <w:sz w:val="20"/>
        </w:rPr>
        <w:t>contrato.</w:t>
      </w:r>
    </w:p>
    <w:p w:rsidRPr="00E77CFB" w:rsidR="00A9733C" w:rsidP="00A9733C" w:rsidRDefault="00A9733C" w14:paraId="0CB445ED" w14:textId="77777777">
      <w:pPr>
        <w:pStyle w:val="Textoindependiente"/>
        <w:spacing w:before="8"/>
        <w:rPr>
          <w:sz w:val="20"/>
        </w:rPr>
      </w:pPr>
    </w:p>
    <w:p w:rsidRPr="00E77CFB" w:rsidR="00A9733C" w:rsidP="00E77CFB" w:rsidRDefault="00A9733C" w14:paraId="51160DBB" w14:textId="0950439C">
      <w:pPr>
        <w:pStyle w:val="Textoindependiente"/>
        <w:spacing w:before="1" w:line="276" w:lineRule="auto"/>
        <w:ind w:left="100" w:right="110"/>
        <w:jc w:val="both"/>
      </w:pPr>
      <w:r w:rsidRPr="00E77CFB">
        <w:rPr>
          <w:noProof/>
          <w:lang w:val="en-US"/>
        </w:rPr>
        <w:drawing>
          <wp:anchor distT="0" distB="0" distL="0" distR="0" simplePos="0" relativeHeight="251659264" behindDoc="0" locked="0" layoutInCell="1" allowOverlap="1" wp14:anchorId="59A7FDF1" wp14:editId="1CC5E14B">
            <wp:simplePos x="0" y="0"/>
            <wp:positionH relativeFrom="page">
              <wp:posOffset>1531238</wp:posOffset>
            </wp:positionH>
            <wp:positionV relativeFrom="paragraph">
              <wp:posOffset>783522</wp:posOffset>
            </wp:positionV>
            <wp:extent cx="4680558" cy="68580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4680558" cy="685800"/>
                    </a:xfrm>
                    <a:prstGeom prst="rect">
                      <a:avLst/>
                    </a:prstGeom>
                  </pic:spPr>
                </pic:pic>
              </a:graphicData>
            </a:graphic>
          </wp:anchor>
        </w:drawing>
      </w:r>
      <w:r w:rsidRPr="00E77CFB" w:rsidR="65F99A7B">
        <w:rPr/>
        <w:t/>
      </w:r>
    </w:p>
    <w:p w:rsidRPr="00E77CFB" w:rsidR="00A9733C" w:rsidP="65F99A7B" w:rsidRDefault="00A9733C" w14:paraId="2DF31098" w14:textId="11B34D0A">
      <w:pPr>
        <w:pStyle w:val="Textoindependiente"/>
        <w:spacing w:before="1" w:line="276" w:lineRule="auto"/>
        <w:ind w:left="0" w:right="110"/>
        <w:jc w:val="both"/>
        <w:sectPr w:rsidRPr="00E77CFB" w:rsidR="00A9733C">
          <w:pgSz w:w="12240" w:h="15840" w:orient="portrait"/>
          <w:pgMar w:top="1560" w:right="1500" w:bottom="2140" w:left="1600" w:header="737" w:footer="1880" w:gutter="0"/>
          <w:cols w:space="720"/>
        </w:sectPr>
      </w:pPr>
      <w:r w:rsidRPr="00E77CFB" w:rsidR="00A9733C">
        <w:rPr/>
        <w:t>La “Guía para la comprensión e implementación de los Documentos Tipo de licitación de obra de infraestructura de transporte”, expedida por la Agencia Nacional de Contratación Pública – Colombia Compra Eficiente, estableció sobre este lit</w:t>
      </w:r>
      <w:r w:rsidR="00E77CFB">
        <w:rPr/>
        <w:t>eral la siguiente recomendación</w:t>
      </w:r>
    </w:p>
    <w:p w:rsidRPr="00E77CFB" w:rsidR="00A9733C" w:rsidP="00E77CFB" w:rsidRDefault="00A9733C" w14:paraId="09A59337" w14:textId="7CD60D7B">
      <w:pPr>
        <w:pStyle w:val="Textoindependiente"/>
        <w:spacing w:before="93" w:line="276" w:lineRule="auto"/>
        <w:ind w:right="108"/>
        <w:jc w:val="both"/>
      </w:pPr>
      <w:r w:rsidRPr="00E77CFB">
        <w:lastRenderedPageBreak/>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w:t>
      </w:r>
    </w:p>
    <w:p w:rsidRPr="00E77CFB" w:rsidR="00A9733C" w:rsidP="00A9733C" w:rsidRDefault="00A9733C" w14:paraId="300D5CBA" w14:textId="77777777">
      <w:pPr>
        <w:pStyle w:val="Textoindependiente"/>
        <w:spacing w:before="6"/>
        <w:rPr>
          <w:sz w:val="25"/>
        </w:rPr>
      </w:pPr>
    </w:p>
    <w:p w:rsidRPr="00E77CFB" w:rsidR="00A9733C" w:rsidP="00A9733C" w:rsidRDefault="00A9733C" w14:paraId="0BAB2ACF" w14:textId="77777777">
      <w:pPr>
        <w:pStyle w:val="Textoindependiente"/>
        <w:spacing w:line="276" w:lineRule="auto"/>
        <w:ind w:left="100" w:right="106"/>
        <w:jc w:val="both"/>
      </w:pPr>
      <w:r w:rsidRPr="00E77CFB">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rsidRPr="00E77CFB" w:rsidR="00A9733C" w:rsidP="00A9733C" w:rsidRDefault="00A9733C" w14:paraId="4095F581" w14:textId="77777777">
      <w:pPr>
        <w:pStyle w:val="Textoindependiente"/>
        <w:spacing w:before="2"/>
        <w:rPr>
          <w:sz w:val="25"/>
        </w:rPr>
      </w:pPr>
    </w:p>
    <w:p w:rsidRPr="00E77CFB" w:rsidR="00A9733C" w:rsidP="00A9733C" w:rsidRDefault="00A9733C" w14:paraId="53F83971" w14:textId="77777777">
      <w:pPr>
        <w:pStyle w:val="Textoindependiente"/>
        <w:spacing w:line="276" w:lineRule="auto"/>
        <w:ind w:left="100" w:right="107"/>
        <w:jc w:val="both"/>
      </w:pPr>
      <w:r w:rsidRPr="00E77CFB">
        <w:t xml:space="preserve">Para definir la experiencia exigible, la entidad estatal, en la etapa de planeación, debe tener en cuenta: i) el alcance del objeto a contratar, ii) </w:t>
      </w:r>
      <w:r w:rsidRPr="00E77CFB">
        <w:rPr>
          <w:spacing w:val="2"/>
        </w:rPr>
        <w:t xml:space="preserve">el </w:t>
      </w:r>
      <w:r w:rsidRPr="00E77CFB">
        <w:t>tipo de infraestructura, iii) las actividades definidas en la Matriz 1- Experiencia y iv) la cuantía del proceso de contratación. Por lo tanto, debe seguir los siguientes</w:t>
      </w:r>
      <w:r w:rsidRPr="00E77CFB">
        <w:rPr>
          <w:spacing w:val="-12"/>
        </w:rPr>
        <w:t xml:space="preserve"> </w:t>
      </w:r>
      <w:r w:rsidRPr="00E77CFB">
        <w:t>pasos:</w:t>
      </w:r>
    </w:p>
    <w:p w:rsidRPr="00E77CFB" w:rsidR="00A9733C" w:rsidP="00A9733C" w:rsidRDefault="00A9733C" w14:paraId="74C08D3F" w14:textId="77777777">
      <w:pPr>
        <w:pStyle w:val="Textoindependiente"/>
        <w:spacing w:before="4"/>
        <w:rPr>
          <w:sz w:val="25"/>
        </w:rPr>
      </w:pPr>
    </w:p>
    <w:p w:rsidRPr="00E77CFB" w:rsidR="00A9733C" w:rsidP="00A9733C" w:rsidRDefault="00A9733C" w14:paraId="19F7AAFE" w14:textId="77777777">
      <w:pPr>
        <w:pStyle w:val="Prrafodelista"/>
        <w:numPr>
          <w:ilvl w:val="0"/>
          <w:numId w:val="1"/>
        </w:numPr>
        <w:tabs>
          <w:tab w:val="left" w:pos="386"/>
        </w:tabs>
        <w:spacing w:line="276" w:lineRule="auto"/>
        <w:ind w:right="105" w:firstLine="0"/>
        <w:jc w:val="both"/>
      </w:pPr>
      <w:r w:rsidRPr="00E77CFB">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E77CFB">
        <w:rPr>
          <w:spacing w:val="-10"/>
        </w:rPr>
        <w:t xml:space="preserve"> </w:t>
      </w:r>
      <w:r w:rsidRPr="00E77CFB">
        <w:t>AEROPORTUARIAS.</w:t>
      </w:r>
    </w:p>
    <w:p w:rsidRPr="00E77CFB" w:rsidR="00A9733C" w:rsidP="00A9733C" w:rsidRDefault="00A9733C" w14:paraId="4D67848D" w14:textId="77777777">
      <w:pPr>
        <w:pStyle w:val="Textoindependiente"/>
        <w:spacing w:before="4"/>
        <w:rPr>
          <w:sz w:val="25"/>
        </w:rPr>
      </w:pPr>
    </w:p>
    <w:p w:rsidRPr="00E77CFB" w:rsidR="00A9733C" w:rsidP="00A9733C" w:rsidRDefault="00A9733C" w14:paraId="1754EA7E" w14:textId="77777777">
      <w:pPr>
        <w:pStyle w:val="Prrafodelista"/>
        <w:numPr>
          <w:ilvl w:val="0"/>
          <w:numId w:val="1"/>
        </w:numPr>
        <w:tabs>
          <w:tab w:val="left" w:pos="381"/>
        </w:tabs>
        <w:spacing w:line="276" w:lineRule="auto"/>
        <w:ind w:right="113" w:firstLine="0"/>
      </w:pPr>
      <w:r w:rsidRPr="00E77CFB">
        <w:t>Una vez definido el tipo de infraestructura, identificar la “ACTIVIDAD A CONTRATAR” acorde con la Matriz 1-</w:t>
      </w:r>
      <w:r w:rsidRPr="00E77CFB">
        <w:rPr>
          <w:spacing w:val="-9"/>
        </w:rPr>
        <w:t xml:space="preserve"> </w:t>
      </w:r>
      <w:r w:rsidRPr="00E77CFB">
        <w:t>Experiencia.</w:t>
      </w:r>
    </w:p>
    <w:p w:rsidRPr="00E77CFB" w:rsidR="00A9733C" w:rsidP="00A9733C" w:rsidRDefault="00A9733C" w14:paraId="2FB4B260" w14:textId="77777777">
      <w:pPr>
        <w:pStyle w:val="Textoindependiente"/>
        <w:spacing w:before="3"/>
        <w:rPr>
          <w:sz w:val="25"/>
        </w:rPr>
      </w:pPr>
    </w:p>
    <w:p w:rsidRPr="00E77CFB" w:rsidR="00A9733C" w:rsidP="00A9733C" w:rsidRDefault="00A9733C" w14:paraId="422BD51B" w14:textId="77777777">
      <w:pPr>
        <w:pStyle w:val="Textoindependiente"/>
        <w:spacing w:line="276" w:lineRule="auto"/>
        <w:ind w:left="100" w:right="108"/>
        <w:jc w:val="both"/>
      </w:pPr>
      <w:r w:rsidRPr="00E77CFB">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rsidRPr="00E77CFB" w:rsidR="00A9733C" w:rsidP="00A9733C" w:rsidRDefault="00A9733C" w14:paraId="269B4A8C" w14:textId="77777777">
      <w:pPr>
        <w:pStyle w:val="Textoindependiente"/>
        <w:spacing w:before="4"/>
        <w:rPr>
          <w:sz w:val="25"/>
        </w:rPr>
      </w:pPr>
    </w:p>
    <w:p w:rsidRPr="00E77CFB" w:rsidR="00A9733C" w:rsidP="00A9733C" w:rsidRDefault="00A9733C" w14:paraId="2E879941" w14:textId="77777777">
      <w:pPr>
        <w:pStyle w:val="Prrafodelista"/>
        <w:numPr>
          <w:ilvl w:val="0"/>
          <w:numId w:val="1"/>
        </w:numPr>
        <w:tabs>
          <w:tab w:val="left" w:pos="346"/>
        </w:tabs>
        <w:spacing w:before="1" w:line="276" w:lineRule="auto"/>
        <w:ind w:right="112" w:firstLine="0"/>
      </w:pPr>
      <w:r w:rsidRPr="00E77CFB">
        <w:t>Identificar el rango en el cual se encuentra el Proceso de Contratación de acuerdo con el presupuesto</w:t>
      </w:r>
      <w:r w:rsidRPr="00E77CFB">
        <w:rPr>
          <w:spacing w:val="-2"/>
        </w:rPr>
        <w:t xml:space="preserve"> </w:t>
      </w:r>
      <w:r w:rsidRPr="00E77CFB">
        <w:t>oficial.</w:t>
      </w:r>
    </w:p>
    <w:p w:rsidRPr="00E77CFB" w:rsidR="00A9733C" w:rsidP="00A9733C" w:rsidRDefault="00A9733C" w14:paraId="230F1587" w14:textId="77777777">
      <w:pPr>
        <w:pStyle w:val="Textoindependiente"/>
        <w:spacing w:before="3"/>
        <w:rPr>
          <w:sz w:val="25"/>
        </w:rPr>
      </w:pPr>
    </w:p>
    <w:p w:rsidRPr="00E77CFB" w:rsidR="00A9733C" w:rsidP="00A9733C" w:rsidRDefault="00A9733C" w14:paraId="14B99764" w14:textId="77777777">
      <w:pPr>
        <w:pStyle w:val="Prrafodelista"/>
        <w:numPr>
          <w:ilvl w:val="0"/>
          <w:numId w:val="1"/>
        </w:numPr>
        <w:tabs>
          <w:tab w:val="left" w:pos="368"/>
        </w:tabs>
        <w:spacing w:line="278" w:lineRule="auto"/>
        <w:ind w:right="105" w:firstLine="0"/>
      </w:pPr>
      <w:r w:rsidRPr="00E77CFB">
        <w:t xml:space="preserve">Identificar la “experiencia general” exigible acorde con la Matriz </w:t>
      </w:r>
      <w:r w:rsidRPr="00E77CFB">
        <w:rPr>
          <w:spacing w:val="3"/>
        </w:rPr>
        <w:t xml:space="preserve">1- </w:t>
      </w:r>
      <w:r w:rsidRPr="00E77CFB">
        <w:t>Experiencia teniendo en cuenta la actividad a contratar y el rango de la cuantía del Proceso de</w:t>
      </w:r>
      <w:r w:rsidRPr="00E77CFB">
        <w:rPr>
          <w:spacing w:val="-38"/>
        </w:rPr>
        <w:t xml:space="preserve"> </w:t>
      </w:r>
      <w:r w:rsidRPr="00E77CFB">
        <w:t>Contratación.</w:t>
      </w:r>
    </w:p>
    <w:p w:rsidRPr="00E77CFB" w:rsidR="00A9733C" w:rsidP="00A9733C" w:rsidRDefault="00A9733C" w14:paraId="2EF18569" w14:textId="77777777">
      <w:pPr>
        <w:spacing w:line="278" w:lineRule="auto"/>
        <w:sectPr w:rsidRPr="00E77CFB" w:rsidR="00A9733C">
          <w:pgSz w:w="12240" w:h="15840" w:orient="portrait"/>
          <w:pgMar w:top="1560" w:right="1500" w:bottom="2140" w:left="1600" w:header="737" w:footer="1880" w:gutter="0"/>
          <w:cols w:space="720"/>
        </w:sectPr>
      </w:pPr>
    </w:p>
    <w:p w:rsidRPr="00E77CFB" w:rsidR="00A9733C" w:rsidP="00A9733C" w:rsidRDefault="00A9733C" w14:paraId="0297DBD3" w14:textId="77777777">
      <w:pPr>
        <w:pStyle w:val="Textoindependiente"/>
        <w:rPr>
          <w:sz w:val="20"/>
        </w:rPr>
      </w:pPr>
    </w:p>
    <w:p w:rsidRPr="00E77CFB" w:rsidR="00A9733C" w:rsidP="00A9733C" w:rsidRDefault="00A9733C" w14:paraId="16D8D67E" w14:textId="77777777">
      <w:pPr>
        <w:pStyle w:val="Textoindependiente"/>
        <w:rPr>
          <w:sz w:val="20"/>
        </w:rPr>
      </w:pPr>
    </w:p>
    <w:p w:rsidRPr="00E77CFB" w:rsidR="00A9733C" w:rsidP="00A9733C" w:rsidRDefault="00A9733C" w14:paraId="17A95308" w14:textId="77777777">
      <w:pPr>
        <w:pStyle w:val="Textoindependiente"/>
        <w:spacing w:before="11"/>
        <w:rPr>
          <w:sz w:val="21"/>
        </w:rPr>
      </w:pPr>
    </w:p>
    <w:p w:rsidRPr="00E77CFB" w:rsidR="00A9733C" w:rsidP="00A9733C" w:rsidRDefault="00A9733C" w14:paraId="55E30750" w14:textId="77777777">
      <w:pPr>
        <w:pStyle w:val="Prrafodelista"/>
        <w:numPr>
          <w:ilvl w:val="0"/>
          <w:numId w:val="1"/>
        </w:numPr>
        <w:tabs>
          <w:tab w:val="left" w:pos="376"/>
        </w:tabs>
        <w:spacing w:before="93" w:line="276" w:lineRule="auto"/>
        <w:ind w:right="105" w:firstLine="0"/>
        <w:jc w:val="both"/>
      </w:pPr>
      <w:r w:rsidRPr="00E77CFB">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E77CFB">
        <w:rPr>
          <w:spacing w:val="-15"/>
        </w:rPr>
        <w:t xml:space="preserve"> </w:t>
      </w:r>
      <w:r w:rsidRPr="00E77CFB">
        <w:t>contratación.</w:t>
      </w:r>
    </w:p>
    <w:p w:rsidRPr="00E77CFB" w:rsidR="00A9733C" w:rsidP="00A9733C" w:rsidRDefault="00A9733C" w14:paraId="019C64C1" w14:textId="77777777">
      <w:pPr>
        <w:pStyle w:val="Textoindependiente"/>
        <w:spacing w:before="2"/>
        <w:rPr>
          <w:sz w:val="25"/>
        </w:rPr>
      </w:pPr>
    </w:p>
    <w:p w:rsidRPr="00E77CFB" w:rsidR="00A9733C" w:rsidP="00A9733C" w:rsidRDefault="00A9733C" w14:paraId="67D1E7AC" w14:textId="77777777">
      <w:pPr>
        <w:pStyle w:val="Textoindependiente"/>
        <w:spacing w:line="276" w:lineRule="auto"/>
        <w:ind w:left="100" w:right="106"/>
        <w:jc w:val="both"/>
      </w:pPr>
      <w:r w:rsidRPr="00E77CFB">
        <w:t xml:space="preserve">En este sentido, la experiencia se exigirá de acuerdo con el tipo de infraestructura, la actividad a contratar y la cuantía del Proceso de Contratación. Por ejemplo, si el objeto del Proceso es la “CONSTRUCCIÓN DE PLACA HUELLA” con un presupuesto oficial estimado de 10.000 SMMLV, la entidad estatal debe identificar en la “Matriz </w:t>
      </w:r>
      <w:r w:rsidRPr="00E77CFB">
        <w:rPr>
          <w:spacing w:val="5"/>
        </w:rPr>
        <w:t xml:space="preserve">1- </w:t>
      </w:r>
      <w:r w:rsidRPr="00E77CFB">
        <w:t>Experiencia”:</w:t>
      </w:r>
    </w:p>
    <w:p w:rsidRPr="00E77CFB" w:rsidR="00A9733C" w:rsidP="00A9733C" w:rsidRDefault="00A9733C" w14:paraId="7AB1AE17" w14:textId="77777777">
      <w:pPr>
        <w:pStyle w:val="Textoindependiente"/>
        <w:spacing w:before="4"/>
        <w:rPr>
          <w:sz w:val="25"/>
        </w:rPr>
      </w:pPr>
    </w:p>
    <w:p w:rsidRPr="00E77CFB" w:rsidR="00A9733C" w:rsidP="00A9733C" w:rsidRDefault="00A9733C" w14:paraId="0D709049" w14:textId="77777777">
      <w:pPr>
        <w:pStyle w:val="Prrafodelista"/>
        <w:numPr>
          <w:ilvl w:val="1"/>
          <w:numId w:val="1"/>
        </w:numPr>
        <w:tabs>
          <w:tab w:val="left" w:pos="821"/>
        </w:tabs>
        <w:ind w:hanging="361"/>
      </w:pPr>
      <w:r w:rsidRPr="00E77CFB">
        <w:t>Tipo de infraestructura: “2. OBRAS EN VIAS</w:t>
      </w:r>
      <w:r w:rsidRPr="00E77CFB">
        <w:rPr>
          <w:spacing w:val="-13"/>
        </w:rPr>
        <w:t xml:space="preserve"> </w:t>
      </w:r>
      <w:r w:rsidRPr="00E77CFB">
        <w:t>TERCIARIAS”.</w:t>
      </w:r>
    </w:p>
    <w:p w:rsidRPr="00E77CFB" w:rsidR="00A9733C" w:rsidP="00A9733C" w:rsidRDefault="00A9733C" w14:paraId="325BF199" w14:textId="77777777">
      <w:pPr>
        <w:pStyle w:val="Prrafodelista"/>
        <w:numPr>
          <w:ilvl w:val="1"/>
          <w:numId w:val="1"/>
        </w:numPr>
        <w:tabs>
          <w:tab w:val="left" w:pos="821"/>
        </w:tabs>
        <w:spacing w:before="39"/>
        <w:ind w:hanging="361"/>
      </w:pPr>
      <w:r w:rsidRPr="00E77CFB">
        <w:t>“Actividad a contratar”: “2.2 MEJORAMIENTO EN VÍAS</w:t>
      </w:r>
      <w:r w:rsidRPr="00E77CFB">
        <w:rPr>
          <w:spacing w:val="-14"/>
        </w:rPr>
        <w:t xml:space="preserve"> </w:t>
      </w:r>
      <w:r w:rsidRPr="00E77CFB">
        <w:t>TERCIARIAS”.</w:t>
      </w:r>
    </w:p>
    <w:p w:rsidRPr="00E77CFB" w:rsidR="00A9733C" w:rsidP="00A9733C" w:rsidRDefault="00A9733C" w14:paraId="0C505373" w14:textId="77777777">
      <w:pPr>
        <w:pStyle w:val="Prrafodelista"/>
        <w:numPr>
          <w:ilvl w:val="1"/>
          <w:numId w:val="1"/>
        </w:numPr>
        <w:tabs>
          <w:tab w:val="left" w:pos="821"/>
        </w:tabs>
        <w:spacing w:before="37" w:line="276" w:lineRule="auto"/>
        <w:ind w:right="107"/>
        <w:jc w:val="both"/>
      </w:pPr>
      <w:r w:rsidRPr="00E77CFB">
        <w:t>Rango de cuantía en el cual se encuentra el Proceso de Contratación: “Entre 1.001 y 13.000</w:t>
      </w:r>
      <w:r w:rsidRPr="00E77CFB">
        <w:rPr>
          <w:spacing w:val="-6"/>
        </w:rPr>
        <w:t xml:space="preserve"> </w:t>
      </w:r>
      <w:r w:rsidRPr="00E77CFB">
        <w:t>SMMLV”.</w:t>
      </w:r>
    </w:p>
    <w:p w:rsidRPr="00E77CFB" w:rsidR="00A9733C" w:rsidP="00A9733C" w:rsidRDefault="00A9733C" w14:paraId="009E2697" w14:textId="77777777">
      <w:pPr>
        <w:pStyle w:val="Prrafodelista"/>
        <w:numPr>
          <w:ilvl w:val="1"/>
          <w:numId w:val="1"/>
        </w:numPr>
        <w:tabs>
          <w:tab w:val="left" w:pos="821"/>
        </w:tabs>
        <w:spacing w:before="1" w:line="276" w:lineRule="auto"/>
        <w:ind w:right="111"/>
        <w:jc w:val="both"/>
      </w:pPr>
      <w:r w:rsidRPr="00E77CFB">
        <w:t>Experiencia general: “CONSTRUCCIÓN O MEJORAMIENTO EN PAVIMENTO ASFALTICO O CONCRETO HIDRÁULICO O PLACA HUELLA DE VÍAS PRIMARIAS O SECUNDARIAS O VÍAS TERCIARIAS O VÍAS URBANAS O PISTAS DE</w:t>
      </w:r>
      <w:r w:rsidRPr="00E77CFB">
        <w:rPr>
          <w:spacing w:val="-3"/>
        </w:rPr>
        <w:t xml:space="preserve"> </w:t>
      </w:r>
      <w:r w:rsidRPr="00E77CFB">
        <w:t>AEROPUERTOS”.</w:t>
      </w:r>
    </w:p>
    <w:p w:rsidRPr="00E77CFB" w:rsidR="00A9733C" w:rsidP="00A9733C" w:rsidRDefault="00A9733C" w14:paraId="4E3B3117" w14:textId="77777777">
      <w:pPr>
        <w:pStyle w:val="Prrafodelista"/>
        <w:numPr>
          <w:ilvl w:val="1"/>
          <w:numId w:val="1"/>
        </w:numPr>
        <w:tabs>
          <w:tab w:val="left" w:pos="821"/>
        </w:tabs>
        <w:spacing w:line="276" w:lineRule="auto"/>
        <w:ind w:right="107"/>
        <w:jc w:val="both"/>
      </w:pPr>
      <w:r w:rsidRPr="00E77CFB">
        <w:t>Experiencia especifica: “Por lo menos un (1) contrato cuya longitud intervenida corresponda al 50% de la longitud de la vía a construir mediante el proceso de contratación”.</w:t>
      </w:r>
    </w:p>
    <w:p w:rsidRPr="00E77CFB" w:rsidR="00A9733C" w:rsidP="00A9733C" w:rsidRDefault="00A9733C" w14:paraId="4FD72F13" w14:textId="77777777">
      <w:pPr>
        <w:pStyle w:val="Textoindependiente"/>
        <w:spacing w:before="4"/>
        <w:rPr>
          <w:sz w:val="25"/>
        </w:rPr>
      </w:pPr>
    </w:p>
    <w:p w:rsidRPr="00E77CFB" w:rsidR="00A9733C" w:rsidP="00A9733C" w:rsidRDefault="00A9733C" w14:paraId="0D35CA8A" w14:textId="77777777">
      <w:pPr>
        <w:pStyle w:val="Textoindependiente"/>
        <w:spacing w:line="276" w:lineRule="auto"/>
        <w:ind w:left="100" w:right="111"/>
        <w:jc w:val="both"/>
      </w:pPr>
      <w:r w:rsidRPr="00E77CFB">
        <w:t>De acuerdo con el ejemplo propuesto, la entidad estatal deberá diligenciar en el “Documento Base”, “literal A” del numeral 3.5.1 así:</w:t>
      </w:r>
    </w:p>
    <w:p w:rsidRPr="00E77CFB" w:rsidR="00A9733C" w:rsidP="00A9733C" w:rsidRDefault="00A9733C" w14:paraId="63A7D36B" w14:textId="77777777">
      <w:pPr>
        <w:pStyle w:val="Textoindependiente"/>
        <w:spacing w:before="8"/>
        <w:rPr>
          <w:sz w:val="35"/>
        </w:rPr>
      </w:pPr>
    </w:p>
    <w:p w:rsidRPr="00E77CFB" w:rsidR="00A9733C" w:rsidP="00A9733C" w:rsidRDefault="00A9733C" w14:paraId="38668E0F" w14:textId="77777777">
      <w:pPr>
        <w:pStyle w:val="Prrafodelista"/>
        <w:numPr>
          <w:ilvl w:val="2"/>
          <w:numId w:val="1"/>
        </w:numPr>
        <w:tabs>
          <w:tab w:val="left" w:pos="1168"/>
        </w:tabs>
      </w:pPr>
      <w:r w:rsidRPr="00E77CFB">
        <w:t>Que las actividades ejecutadas correspondan</w:t>
      </w:r>
      <w:r w:rsidRPr="00E77CFB">
        <w:rPr>
          <w:spacing w:val="-9"/>
        </w:rPr>
        <w:t xml:space="preserve"> </w:t>
      </w:r>
      <w:r w:rsidRPr="00E77CFB">
        <w:t>a:</w:t>
      </w:r>
    </w:p>
    <w:p w:rsidRPr="00E77CFB" w:rsidR="00A9733C" w:rsidP="00A9733C" w:rsidRDefault="00A9733C" w14:paraId="5164954A" w14:textId="77777777">
      <w:pPr>
        <w:pStyle w:val="Textoindependiente"/>
        <w:spacing w:before="9"/>
        <w:rPr>
          <w:sz w:val="20"/>
        </w:rPr>
      </w:pPr>
    </w:p>
    <w:p w:rsidRPr="00E77CFB" w:rsidR="00A9733C" w:rsidP="00A9733C" w:rsidRDefault="00A9733C" w14:paraId="1AC0086F" w14:textId="77777777">
      <w:pPr>
        <w:pStyle w:val="Textoindependiente"/>
        <w:spacing w:before="1" w:line="276" w:lineRule="auto"/>
        <w:ind w:left="1168" w:right="106"/>
        <w:jc w:val="both"/>
      </w:pPr>
      <w:r w:rsidRPr="00E77CFB">
        <w:rPr>
          <w:b/>
        </w:rPr>
        <w:t>Experiencia general</w:t>
      </w:r>
      <w:r w:rsidRPr="00E77CFB">
        <w:t>: “CONSTRUCCIÓN O MEJORAMIENTO EN PAVIMENTO ASFALTICO O CONCRETO HIDRÁULICO O PLACA HUELLA DE VÍAS PRIMARIAS O SECUNDARIAS O VÍAS TERCIARIAS O VÍAS URBANAS O PISTAS DE AEROPUERTOS”.</w:t>
      </w:r>
    </w:p>
    <w:p w:rsidRPr="00E77CFB" w:rsidR="00A9733C" w:rsidP="00A9733C" w:rsidRDefault="00A9733C" w14:paraId="541047EA" w14:textId="77777777">
      <w:pPr>
        <w:pStyle w:val="Textoindependiente"/>
        <w:spacing w:line="276" w:lineRule="auto"/>
        <w:ind w:left="1168" w:right="109"/>
        <w:jc w:val="both"/>
      </w:pPr>
      <w:r w:rsidRPr="00E77CFB">
        <w:rPr>
          <w:b/>
        </w:rPr>
        <w:t>Experiencia especifica</w:t>
      </w:r>
      <w:r w:rsidRPr="00E77CFB">
        <w:t>: “Por lo menos un (1) contrato cuya longitud intervenida corresponda al 50% de la longitud de la vía a construir mediante el proceso de contratación”.</w:t>
      </w:r>
    </w:p>
    <w:p w:rsidRPr="00E77CFB" w:rsidR="00A9733C" w:rsidP="00A9733C" w:rsidRDefault="00A9733C" w14:paraId="73FBE3FA" w14:textId="77777777">
      <w:pPr>
        <w:pStyle w:val="Textoindependiente"/>
        <w:spacing w:before="5"/>
        <w:rPr>
          <w:sz w:val="16"/>
        </w:rPr>
      </w:pPr>
    </w:p>
    <w:p w:rsidRPr="00E77CFB" w:rsidR="00A9733C" w:rsidP="00A9733C" w:rsidRDefault="00A9733C" w14:paraId="2165D0E1" w14:textId="77777777">
      <w:pPr>
        <w:pStyle w:val="Textoindependiente"/>
        <w:spacing w:before="93" w:line="276" w:lineRule="auto"/>
        <w:ind w:left="100" w:right="104"/>
        <w:jc w:val="both"/>
      </w:pPr>
      <w:r w:rsidRPr="00E77CFB">
        <w:t xml:space="preserve">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w:t>
      </w:r>
      <w:r w:rsidRPr="00E77CFB">
        <w:lastRenderedPageBreak/>
        <w:t>la descripción completa que corresponda a la experiencia general y especifica.</w:t>
      </w:r>
    </w:p>
    <w:p w:rsidRPr="00E77CFB" w:rsidR="00A9733C" w:rsidP="00A9733C" w:rsidRDefault="00A9733C" w14:paraId="5A0B004F" w14:textId="77777777">
      <w:pPr>
        <w:pStyle w:val="Textoindependiente"/>
        <w:spacing w:before="6"/>
        <w:rPr>
          <w:sz w:val="25"/>
        </w:rPr>
      </w:pPr>
    </w:p>
    <w:p w:rsidRPr="00E77CFB" w:rsidR="00A9733C" w:rsidP="00A9733C" w:rsidRDefault="00A9733C" w14:paraId="7317B5DB" w14:textId="77777777">
      <w:pPr>
        <w:pStyle w:val="Textoindependiente"/>
        <w:spacing w:line="276" w:lineRule="auto"/>
        <w:ind w:left="100" w:right="107"/>
        <w:jc w:val="both"/>
      </w:pPr>
      <w:r w:rsidRPr="00E77CFB">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rsidRPr="00E77CFB" w:rsidR="00A9733C" w:rsidP="00A9733C" w:rsidRDefault="00A9733C" w14:paraId="6FA8869F" w14:textId="77777777">
      <w:pPr>
        <w:pStyle w:val="Textoindependiente"/>
        <w:spacing w:before="2"/>
        <w:rPr>
          <w:sz w:val="25"/>
        </w:rPr>
      </w:pPr>
    </w:p>
    <w:p w:rsidRPr="00E77CFB" w:rsidR="00A9733C" w:rsidP="00A9733C" w:rsidRDefault="00A9733C" w14:paraId="2F41698A" w14:textId="77777777">
      <w:pPr>
        <w:pStyle w:val="Ttulo1"/>
        <w:numPr>
          <w:ilvl w:val="0"/>
          <w:numId w:val="2"/>
        </w:numPr>
        <w:tabs>
          <w:tab w:val="left" w:pos="386"/>
        </w:tabs>
        <w:ind w:hanging="286"/>
      </w:pPr>
      <w:r w:rsidRPr="00E77CFB">
        <w:t>Respuesta</w:t>
      </w:r>
    </w:p>
    <w:p w:rsidRPr="00E77CFB" w:rsidR="00A9733C" w:rsidP="00A9733C" w:rsidRDefault="00A9733C" w14:paraId="7B7A9CA2" w14:textId="77777777">
      <w:pPr>
        <w:pStyle w:val="Textoindependiente"/>
        <w:spacing w:before="8"/>
        <w:rPr>
          <w:b/>
          <w:sz w:val="28"/>
        </w:rPr>
      </w:pPr>
    </w:p>
    <w:p w:rsidRPr="00E77CFB" w:rsidR="00A9733C" w:rsidP="00A9733C" w:rsidRDefault="00A9733C" w14:paraId="29D7FA53" w14:textId="77777777">
      <w:pPr>
        <w:pStyle w:val="Textoindependiente"/>
        <w:spacing w:line="276" w:lineRule="auto"/>
        <w:ind w:left="100" w:right="106"/>
        <w:jc w:val="both"/>
      </w:pPr>
      <w:r w:rsidRPr="00E77CFB">
        <w:t>La entidad estatal al definir la experiencia exigible en el procedimiento de contratación y una vez identificada la experiencia general y la experiencia específica, cuando esta se deba exigir, debe incluir la totalidad de actividades válidas para la acreditación de experiencia definidas en la Matriz 1 – Experiencia, sin que sea viable exigir actividades o cantidades adicionales o modificar, suprimir, adicionarlas. Es decir, la experiencia se debe solicitar con la descripción completa que corresponda a la experiencia general y especifica definida en la Matriz 1 –</w:t>
      </w:r>
      <w:r w:rsidRPr="00E77CFB">
        <w:rPr>
          <w:spacing w:val="-7"/>
        </w:rPr>
        <w:t xml:space="preserve"> </w:t>
      </w:r>
      <w:r w:rsidRPr="00E77CFB">
        <w:t>Experiencia.</w:t>
      </w:r>
    </w:p>
    <w:p w:rsidRPr="00E77CFB" w:rsidR="00A9733C" w:rsidP="00A9733C" w:rsidRDefault="00A9733C" w14:paraId="5DAB0536" w14:textId="77777777">
      <w:pPr>
        <w:pStyle w:val="Textoindependiente"/>
        <w:spacing w:before="4"/>
        <w:rPr>
          <w:sz w:val="25"/>
        </w:rPr>
      </w:pPr>
    </w:p>
    <w:p w:rsidRPr="00E77CFB" w:rsidR="00A9733C" w:rsidP="00A9733C" w:rsidRDefault="00A9733C" w14:paraId="04F3D844" w14:textId="77777777">
      <w:pPr>
        <w:pStyle w:val="Textoindependiente"/>
        <w:spacing w:line="276" w:lineRule="auto"/>
        <w:ind w:left="100" w:right="107"/>
        <w:jc w:val="both"/>
      </w:pPr>
      <w:r w:rsidRPr="00E77CFB">
        <w:t>Por lo tanto, las entidades no pueden requerir experiencia que incluya ítems, cantidades, volúmenes, o áreas específicas, salvo cuando la Matriz 1 – Experiencia así lo exija.</w:t>
      </w:r>
    </w:p>
    <w:p w:rsidRPr="00E77CFB" w:rsidR="00A9733C" w:rsidP="00A9733C" w:rsidRDefault="00A9733C" w14:paraId="19BC4E8B" w14:textId="77777777">
      <w:pPr>
        <w:pStyle w:val="Textoindependiente"/>
        <w:spacing w:before="3"/>
        <w:rPr>
          <w:sz w:val="25"/>
        </w:rPr>
      </w:pPr>
    </w:p>
    <w:p w:rsidRPr="00E77CFB" w:rsidR="00A9733C" w:rsidP="00A9733C" w:rsidRDefault="00A9733C" w14:paraId="681DF9EB" w14:textId="77777777">
      <w:pPr>
        <w:pStyle w:val="Textoindependiente"/>
        <w:spacing w:line="276" w:lineRule="auto"/>
        <w:ind w:left="100" w:right="111"/>
        <w:jc w:val="both"/>
      </w:pPr>
      <w:r w:rsidRPr="00E77CFB">
        <w:t>Este concepto tiene el alcance previsto en el artículo 28 del Código de Procedimiento Administrativo y de lo Contencioso Administrativo.</w:t>
      </w:r>
    </w:p>
    <w:p w:rsidRPr="00E77CFB" w:rsidR="00A9733C" w:rsidP="00A9733C" w:rsidRDefault="00A9733C" w14:paraId="61099AE3" w14:textId="77777777">
      <w:pPr>
        <w:pStyle w:val="Textoindependiente"/>
        <w:spacing w:before="9"/>
      </w:pPr>
      <w:r w:rsidRPr="00E77CFB">
        <w:rPr>
          <w:noProof/>
          <w:lang w:val="en-US"/>
        </w:rPr>
        <mc:AlternateContent>
          <mc:Choice Requires="wps">
            <w:drawing>
              <wp:anchor distT="0" distB="0" distL="0" distR="0" simplePos="0" relativeHeight="251658240" behindDoc="1" locked="0" layoutInCell="1" allowOverlap="1" wp14:anchorId="75337C95" wp14:editId="533F6055">
                <wp:simplePos x="0" y="0"/>
                <wp:positionH relativeFrom="page">
                  <wp:posOffset>1514475</wp:posOffset>
                </wp:positionH>
                <wp:positionV relativeFrom="paragraph">
                  <wp:posOffset>196850</wp:posOffset>
                </wp:positionV>
                <wp:extent cx="4686300" cy="1270"/>
                <wp:effectExtent l="9525" t="7620" r="9525" b="10160"/>
                <wp:wrapTopAndBottom/>
                <wp:docPr id="1" name="Forma lib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Forma libre: forma 1" style="position:absolute;margin-left:119.25pt;margin-top:15.5pt;width:36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" w14:anchorId="0312B908">
                <v:path arrowok="t" o:connecttype="custom" o:connectlocs="0,0;4686300,0" o:connectangles="0,0"/>
                <w10:wrap type="topAndBottom" anchorx="page"/>
              </v:shape>
            </w:pict>
          </mc:Fallback>
        </mc:AlternateContent>
      </w:r>
    </w:p>
    <w:p w:rsidRPr="00E77CFB" w:rsidR="00A9733C" w:rsidP="00A9733C" w:rsidRDefault="00A9733C" w14:paraId="4887F398" w14:textId="77777777">
      <w:pPr>
        <w:pStyle w:val="Textoindependiente"/>
        <w:spacing w:before="4"/>
        <w:rPr>
          <w:sz w:val="20"/>
        </w:rPr>
      </w:pPr>
    </w:p>
    <w:p w:rsidRPr="00E77CFB" w:rsidR="00A9733C" w:rsidP="00A9733C" w:rsidRDefault="00A9733C" w14:paraId="2298F519" w14:textId="77777777">
      <w:pPr>
        <w:pStyle w:val="Textoindependiente"/>
        <w:ind w:left="100"/>
      </w:pPr>
      <w:r w:rsidRPr="00E77CFB">
        <w:t>Atentamente,</w:t>
      </w:r>
    </w:p>
    <w:p w:rsidRPr="00E77CFB" w:rsidR="00E77CFB" w:rsidP="00E77CFB" w:rsidRDefault="00E77CFB" w14:paraId="5620FAB1" w14:textId="77777777">
      <w:pPr>
        <w:pStyle w:val="Textoindependiente"/>
        <w:jc w:val="center"/>
      </w:pPr>
      <w:r w:rsidR="00E77CFB">
        <w:drawing>
          <wp:inline wp14:editId="05486812" wp14:anchorId="0BD018BD">
            <wp:extent cx="2773144" cy="988695"/>
            <wp:effectExtent l="0" t="0" r="0" b="0"/>
            <wp:docPr id="2050212368" name="Imagen 20" title=""/>
            <wp:cNvGraphicFramePr>
              <a:graphicFrameLocks noChangeAspect="1"/>
            </wp:cNvGraphicFramePr>
            <a:graphic>
              <a:graphicData uri="http://schemas.openxmlformats.org/drawingml/2006/picture">
                <pic:pic>
                  <pic:nvPicPr>
                    <pic:cNvPr id="0" name="Imagen 20"/>
                    <pic:cNvPicPr/>
                  </pic:nvPicPr>
                  <pic:blipFill>
                    <a:blip r:embed="R87f25ec2c90f46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E77CFB" w:rsidR="00A9733C" w:rsidP="00E77CFB" w:rsidRDefault="00A9733C" w14:paraId="4542CCA0" w14:textId="77777777">
      <w:pPr>
        <w:pStyle w:val="Textoindependiente"/>
        <w:spacing w:line="276" w:lineRule="auto"/>
        <w:ind w:left="100" w:right="111"/>
        <w:jc w:val="both"/>
      </w:pPr>
      <w:bookmarkStart w:name="_GoBack" w:id="1"/>
      <w:bookmarkEnd w:id="1"/>
      <w:r w:rsidRPr="00E77CFB">
        <w:t>Proyectó: Fredy Alexander Rodríguez Ardila</w:t>
      </w:r>
    </w:p>
    <w:p w:rsidRPr="00E77CFB" w:rsidR="00A9733C" w:rsidRDefault="00A9733C" w14:paraId="2EB0FF2D" w14:textId="77777777"/>
    <w:sectPr w:rsidRPr="00E77CFB" w:rsidR="00A9733C">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33C" w:rsidP="00A9733C" w:rsidRDefault="00A9733C" w14:paraId="56A318D9" w14:textId="77777777">
      <w:r>
        <w:separator/>
      </w:r>
    </w:p>
  </w:endnote>
  <w:endnote w:type="continuationSeparator" w:id="0">
    <w:p w:rsidR="00A9733C" w:rsidP="00A9733C" w:rsidRDefault="00A9733C" w14:paraId="0F4440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33C" w:rsidP="00A9733C" w:rsidRDefault="00A9733C" w14:paraId="4DB08411" w14:textId="77777777">
      <w:r>
        <w:separator/>
      </w:r>
    </w:p>
  </w:footnote>
  <w:footnote w:type="continuationSeparator" w:id="0">
    <w:p w:rsidR="00A9733C" w:rsidP="00A9733C" w:rsidRDefault="00A9733C" w14:paraId="07564BCD" w14:textId="77777777">
      <w:r>
        <w:continuationSeparator/>
      </w:r>
    </w:p>
  </w:footnote>
  <w:footnote w:id="1">
    <w:p w:rsidRPr="00E77CFB" w:rsidR="00A9733C" w:rsidP="00A9733C" w:rsidRDefault="00A9733C" w14:paraId="0E6209DA" w14:textId="39F25ACC">
      <w:pPr>
        <w:spacing w:before="97" w:line="242" w:lineRule="auto"/>
        <w:ind w:right="102" w:firstLine="720"/>
        <w:rPr>
          <w:sz w:val="18"/>
        </w:rPr>
      </w:pPr>
      <w:r w:rsidRPr="00E77CFB">
        <w:rPr>
          <w:sz w:val="18"/>
          <w:vertAlign w:val="superscript"/>
        </w:rPr>
        <w:t>1</w:t>
      </w:r>
      <w:r w:rsidRPr="00E77CFB">
        <w:rPr>
          <w:sz w:val="18"/>
        </w:rPr>
        <w:t xml:space="preserve">Al respecto se pueden consultar las respuestas a las consultas 4201912000004262 del 25 de junio de 2019, </w:t>
      </w:r>
      <w:r w:rsidRPr="00E77CFB">
        <w:rPr>
          <w:spacing w:val="40"/>
          <w:sz w:val="18"/>
        </w:rPr>
        <w:t>4201912000004426</w:t>
      </w:r>
      <w:r w:rsidRPr="00E77CFB">
        <w:rPr>
          <w:sz w:val="18"/>
        </w:rPr>
        <w:t xml:space="preserve"> </w:t>
      </w:r>
      <w:r w:rsidRPr="00E77CFB" w:rsidR="00E77CFB">
        <w:rPr>
          <w:spacing w:val="40"/>
          <w:sz w:val="18"/>
        </w:rPr>
        <w:t>del</w:t>
      </w:r>
      <w:r w:rsidRPr="00E77CFB" w:rsidR="00E77CFB">
        <w:rPr>
          <w:sz w:val="18"/>
        </w:rPr>
        <w:t xml:space="preserve"> </w:t>
      </w:r>
      <w:r w:rsidRPr="00E77CFB" w:rsidR="00E77CFB">
        <w:rPr>
          <w:spacing w:val="41"/>
          <w:sz w:val="18"/>
        </w:rPr>
        <w:t>3</w:t>
      </w:r>
      <w:r w:rsidRPr="00E77CFB">
        <w:rPr>
          <w:sz w:val="18"/>
        </w:rPr>
        <w:t xml:space="preserve"> </w:t>
      </w:r>
      <w:r w:rsidRPr="00E77CFB">
        <w:rPr>
          <w:spacing w:val="40"/>
          <w:sz w:val="18"/>
        </w:rPr>
        <w:t xml:space="preserve"> </w:t>
      </w:r>
      <w:r w:rsidRPr="00E77CFB">
        <w:rPr>
          <w:sz w:val="18"/>
        </w:rPr>
        <w:t xml:space="preserve">de </w:t>
      </w:r>
      <w:r w:rsidRPr="00E77CFB">
        <w:rPr>
          <w:spacing w:val="40"/>
          <w:sz w:val="18"/>
        </w:rPr>
        <w:t xml:space="preserve"> </w:t>
      </w:r>
      <w:r w:rsidRPr="00E77CFB">
        <w:rPr>
          <w:sz w:val="18"/>
        </w:rPr>
        <w:t xml:space="preserve">julio </w:t>
      </w:r>
      <w:r w:rsidRPr="00E77CFB">
        <w:rPr>
          <w:spacing w:val="41"/>
          <w:sz w:val="18"/>
        </w:rPr>
        <w:t xml:space="preserve"> </w:t>
      </w:r>
      <w:r w:rsidRPr="00E77CFB">
        <w:rPr>
          <w:sz w:val="18"/>
        </w:rPr>
        <w:t xml:space="preserve">de </w:t>
      </w:r>
      <w:r w:rsidRPr="00E77CFB">
        <w:rPr>
          <w:spacing w:val="40"/>
          <w:sz w:val="18"/>
        </w:rPr>
        <w:t xml:space="preserve"> </w:t>
      </w:r>
      <w:r w:rsidRPr="00E77CFB">
        <w:rPr>
          <w:sz w:val="18"/>
        </w:rPr>
        <w:t xml:space="preserve">2019, </w:t>
      </w:r>
      <w:r w:rsidRPr="00E77CFB">
        <w:rPr>
          <w:spacing w:val="40"/>
          <w:sz w:val="18"/>
        </w:rPr>
        <w:t xml:space="preserve"> </w:t>
      </w:r>
      <w:r w:rsidRPr="00E77CFB">
        <w:rPr>
          <w:sz w:val="18"/>
        </w:rPr>
        <w:t xml:space="preserve">4201912000005320 </w:t>
      </w:r>
      <w:r w:rsidRPr="00E77CFB">
        <w:rPr>
          <w:spacing w:val="41"/>
          <w:sz w:val="18"/>
        </w:rPr>
        <w:t xml:space="preserve"> </w:t>
      </w:r>
      <w:r w:rsidRPr="00E77CFB">
        <w:rPr>
          <w:sz w:val="18"/>
        </w:rPr>
        <w:t xml:space="preserve">del </w:t>
      </w:r>
      <w:r w:rsidRPr="00E77CFB">
        <w:rPr>
          <w:spacing w:val="40"/>
          <w:sz w:val="18"/>
        </w:rPr>
        <w:t xml:space="preserve"> </w:t>
      </w:r>
      <w:r w:rsidRPr="00E77CFB">
        <w:rPr>
          <w:sz w:val="18"/>
        </w:rPr>
        <w:t xml:space="preserve">6 </w:t>
      </w:r>
      <w:r w:rsidRPr="00E77CFB">
        <w:rPr>
          <w:spacing w:val="41"/>
          <w:sz w:val="18"/>
        </w:rPr>
        <w:t xml:space="preserve"> </w:t>
      </w:r>
      <w:r w:rsidRPr="00E77CFB">
        <w:rPr>
          <w:sz w:val="18"/>
        </w:rPr>
        <w:t xml:space="preserve">de </w:t>
      </w:r>
      <w:r w:rsidRPr="00E77CFB">
        <w:rPr>
          <w:spacing w:val="40"/>
          <w:sz w:val="18"/>
        </w:rPr>
        <w:t xml:space="preserve"> </w:t>
      </w:r>
      <w:r w:rsidRPr="00E77CFB">
        <w:rPr>
          <w:sz w:val="18"/>
        </w:rPr>
        <w:t xml:space="preserve">agosto </w:t>
      </w:r>
      <w:r w:rsidRPr="00E77CFB">
        <w:rPr>
          <w:spacing w:val="40"/>
          <w:sz w:val="18"/>
        </w:rPr>
        <w:t xml:space="preserve"> </w:t>
      </w:r>
      <w:r w:rsidRPr="00E77CFB">
        <w:rPr>
          <w:sz w:val="18"/>
        </w:rPr>
        <w:t xml:space="preserve">de </w:t>
      </w:r>
      <w:r w:rsidRPr="00E77CFB">
        <w:rPr>
          <w:spacing w:val="41"/>
          <w:sz w:val="18"/>
        </w:rPr>
        <w:t xml:space="preserve"> </w:t>
      </w:r>
      <w:r w:rsidRPr="00E77CFB">
        <w:rPr>
          <w:sz w:val="18"/>
        </w:rPr>
        <w:t xml:space="preserve">2019, 4201912000005416   del   10   de   agosto   de   2019,   4201912000005609   del   16   </w:t>
      </w:r>
      <w:r w:rsidRPr="00E77CFB">
        <w:rPr>
          <w:spacing w:val="2"/>
          <w:sz w:val="18"/>
        </w:rPr>
        <w:t xml:space="preserve">de  </w:t>
      </w:r>
      <w:r w:rsidRPr="00E77CFB">
        <w:rPr>
          <w:spacing w:val="50"/>
          <w:sz w:val="18"/>
        </w:rPr>
        <w:t xml:space="preserve"> </w:t>
      </w:r>
      <w:r w:rsidRPr="00E77CFB">
        <w:rPr>
          <w:sz w:val="18"/>
        </w:rPr>
        <w:t xml:space="preserve">agosto </w:t>
      </w:r>
      <w:r w:rsidRPr="00E77CFB">
        <w:rPr>
          <w:spacing w:val="50"/>
          <w:sz w:val="18"/>
        </w:rPr>
        <w:t xml:space="preserve"> </w:t>
      </w:r>
      <w:r w:rsidRPr="00E77CFB">
        <w:rPr>
          <w:sz w:val="18"/>
        </w:rPr>
        <w:t>de   2019, 4201912000006151 del 9 de septiembre de 2019, 4201912000007034 del 11 de octubre de 2019, entre otros.</w:t>
      </w:r>
    </w:p>
    <w:p w:rsidRPr="00E77CFB" w:rsidR="00A9733C" w:rsidP="00A9733C" w:rsidRDefault="00A9733C" w14:paraId="6220B068" w14:textId="77777777">
      <w:pPr>
        <w:pStyle w:val="Textonotapie"/>
        <w:rPr>
          <w:lang w:val="es-CO"/>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150C0"/>
    <w:multiLevelType w:val="hybridMultilevel"/>
    <w:tmpl w:val="25768046"/>
    <w:lvl w:ilvl="0" w:tplc="669CE3FE">
      <w:start w:val="1"/>
      <w:numFmt w:val="decimal"/>
      <w:lvlText w:val="%1."/>
      <w:lvlJc w:val="left"/>
      <w:pPr>
        <w:ind w:left="385" w:hanging="285"/>
      </w:pPr>
      <w:rPr>
        <w:rFonts w:hint="default" w:ascii="Arial" w:hAnsi="Arial" w:eastAsia="Arial" w:cs="Arial"/>
        <w:b/>
        <w:bCs/>
        <w:color w:val="0D62A8"/>
        <w:spacing w:val="-21"/>
        <w:w w:val="100"/>
        <w:sz w:val="22"/>
        <w:szCs w:val="22"/>
        <w:lang w:val="es-ES" w:eastAsia="en-US" w:bidi="ar-SA"/>
      </w:rPr>
    </w:lvl>
    <w:lvl w:ilvl="1" w:tplc="277E83D0">
      <w:start w:val="1"/>
      <w:numFmt w:val="upperLetter"/>
      <w:lvlText w:val="%2."/>
      <w:lvlJc w:val="left"/>
      <w:pPr>
        <w:ind w:left="1168" w:hanging="360"/>
      </w:pPr>
      <w:rPr>
        <w:rFonts w:hint="default" w:ascii="Arial" w:hAnsi="Arial" w:eastAsia="Arial" w:cs="Arial"/>
        <w:color w:val="3B3B3B"/>
        <w:spacing w:val="-16"/>
        <w:w w:val="100"/>
        <w:sz w:val="20"/>
        <w:szCs w:val="20"/>
        <w:lang w:val="es-ES" w:eastAsia="en-US" w:bidi="ar-SA"/>
      </w:rPr>
    </w:lvl>
    <w:lvl w:ilvl="2" w:tplc="6882A92E">
      <w:numFmt w:val="bullet"/>
      <w:lvlText w:val="•"/>
      <w:lvlJc w:val="left"/>
      <w:pPr>
        <w:ind w:left="2046" w:hanging="360"/>
      </w:pPr>
      <w:rPr>
        <w:rFonts w:hint="default"/>
        <w:lang w:val="es-ES" w:eastAsia="en-US" w:bidi="ar-SA"/>
      </w:rPr>
    </w:lvl>
    <w:lvl w:ilvl="3" w:tplc="BE22B38A">
      <w:numFmt w:val="bullet"/>
      <w:lvlText w:val="•"/>
      <w:lvlJc w:val="left"/>
      <w:pPr>
        <w:ind w:left="2933" w:hanging="360"/>
      </w:pPr>
      <w:rPr>
        <w:rFonts w:hint="default"/>
        <w:lang w:val="es-ES" w:eastAsia="en-US" w:bidi="ar-SA"/>
      </w:rPr>
    </w:lvl>
    <w:lvl w:ilvl="4" w:tplc="64C2FF8A">
      <w:numFmt w:val="bullet"/>
      <w:lvlText w:val="•"/>
      <w:lvlJc w:val="left"/>
      <w:pPr>
        <w:ind w:left="3820" w:hanging="360"/>
      </w:pPr>
      <w:rPr>
        <w:rFonts w:hint="default"/>
        <w:lang w:val="es-ES" w:eastAsia="en-US" w:bidi="ar-SA"/>
      </w:rPr>
    </w:lvl>
    <w:lvl w:ilvl="5" w:tplc="0628A1EA">
      <w:numFmt w:val="bullet"/>
      <w:lvlText w:val="•"/>
      <w:lvlJc w:val="left"/>
      <w:pPr>
        <w:ind w:left="4706" w:hanging="360"/>
      </w:pPr>
      <w:rPr>
        <w:rFonts w:hint="default"/>
        <w:lang w:val="es-ES" w:eastAsia="en-US" w:bidi="ar-SA"/>
      </w:rPr>
    </w:lvl>
    <w:lvl w:ilvl="6" w:tplc="3A96E02C">
      <w:numFmt w:val="bullet"/>
      <w:lvlText w:val="•"/>
      <w:lvlJc w:val="left"/>
      <w:pPr>
        <w:ind w:left="5593" w:hanging="360"/>
      </w:pPr>
      <w:rPr>
        <w:rFonts w:hint="default"/>
        <w:lang w:val="es-ES" w:eastAsia="en-US" w:bidi="ar-SA"/>
      </w:rPr>
    </w:lvl>
    <w:lvl w:ilvl="7" w:tplc="7674AF22">
      <w:numFmt w:val="bullet"/>
      <w:lvlText w:val="•"/>
      <w:lvlJc w:val="left"/>
      <w:pPr>
        <w:ind w:left="6480" w:hanging="360"/>
      </w:pPr>
      <w:rPr>
        <w:rFonts w:hint="default"/>
        <w:lang w:val="es-ES" w:eastAsia="en-US" w:bidi="ar-SA"/>
      </w:rPr>
    </w:lvl>
    <w:lvl w:ilvl="8" w:tplc="29782D52">
      <w:numFmt w:val="bullet"/>
      <w:lvlText w:val="•"/>
      <w:lvlJc w:val="left"/>
      <w:pPr>
        <w:ind w:left="7366" w:hanging="360"/>
      </w:pPr>
      <w:rPr>
        <w:rFonts w:hint="default"/>
        <w:lang w:val="es-ES" w:eastAsia="en-US" w:bidi="ar-SA"/>
      </w:rPr>
    </w:lvl>
  </w:abstractNum>
  <w:abstractNum w:abstractNumId="1" w15:restartNumberingAfterBreak="0">
    <w:nsid w:val="41F51E49"/>
    <w:multiLevelType w:val="hybridMultilevel"/>
    <w:tmpl w:val="1644A45A"/>
    <w:lvl w:ilvl="0" w:tplc="81DC6442">
      <w:start w:val="1"/>
      <w:numFmt w:val="lowerLetter"/>
      <w:lvlText w:val="%1)"/>
      <w:lvlJc w:val="left"/>
      <w:pPr>
        <w:ind w:left="100" w:hanging="285"/>
      </w:pPr>
      <w:rPr>
        <w:rFonts w:hint="default" w:ascii="Arial" w:hAnsi="Arial" w:eastAsia="Arial" w:cs="Arial"/>
        <w:color w:val="4E4D4D"/>
        <w:spacing w:val="-1"/>
        <w:w w:val="100"/>
        <w:sz w:val="22"/>
        <w:szCs w:val="22"/>
        <w:lang w:val="es-ES" w:eastAsia="en-US" w:bidi="ar-SA"/>
      </w:rPr>
    </w:lvl>
    <w:lvl w:ilvl="1" w:tplc="D42C1508">
      <w:start w:val="1"/>
      <w:numFmt w:val="lowerLetter"/>
      <w:lvlText w:val="%2)"/>
      <w:lvlJc w:val="left"/>
      <w:pPr>
        <w:ind w:left="820" w:hanging="360"/>
      </w:pPr>
      <w:rPr>
        <w:rFonts w:hint="default" w:ascii="Arial" w:hAnsi="Arial" w:eastAsia="Arial" w:cs="Arial"/>
        <w:color w:val="4E4D4D"/>
        <w:spacing w:val="-20"/>
        <w:w w:val="100"/>
        <w:sz w:val="22"/>
        <w:szCs w:val="22"/>
        <w:lang w:val="es-ES" w:eastAsia="en-US" w:bidi="ar-SA"/>
      </w:rPr>
    </w:lvl>
    <w:lvl w:ilvl="2" w:tplc="4762EE52">
      <w:start w:val="1"/>
      <w:numFmt w:val="upperLetter"/>
      <w:lvlText w:val="%3."/>
      <w:lvlJc w:val="left"/>
      <w:pPr>
        <w:ind w:left="1168" w:hanging="360"/>
      </w:pPr>
      <w:rPr>
        <w:rFonts w:hint="default" w:ascii="Arial" w:hAnsi="Arial" w:eastAsia="Arial" w:cs="Arial"/>
        <w:color w:val="3B3B3B"/>
        <w:spacing w:val="-3"/>
        <w:w w:val="100"/>
        <w:sz w:val="22"/>
        <w:szCs w:val="22"/>
        <w:lang w:val="es-ES" w:eastAsia="en-US" w:bidi="ar-SA"/>
      </w:rPr>
    </w:lvl>
    <w:lvl w:ilvl="3" w:tplc="6D5E4EBC">
      <w:numFmt w:val="bullet"/>
      <w:lvlText w:val="•"/>
      <w:lvlJc w:val="left"/>
      <w:pPr>
        <w:ind w:left="2157" w:hanging="360"/>
      </w:pPr>
      <w:rPr>
        <w:rFonts w:hint="default"/>
        <w:lang w:val="es-ES" w:eastAsia="en-US" w:bidi="ar-SA"/>
      </w:rPr>
    </w:lvl>
    <w:lvl w:ilvl="4" w:tplc="0C50A8F8">
      <w:numFmt w:val="bullet"/>
      <w:lvlText w:val="•"/>
      <w:lvlJc w:val="left"/>
      <w:pPr>
        <w:ind w:left="3155" w:hanging="360"/>
      </w:pPr>
      <w:rPr>
        <w:rFonts w:hint="default"/>
        <w:lang w:val="es-ES" w:eastAsia="en-US" w:bidi="ar-SA"/>
      </w:rPr>
    </w:lvl>
    <w:lvl w:ilvl="5" w:tplc="A116550E">
      <w:numFmt w:val="bullet"/>
      <w:lvlText w:val="•"/>
      <w:lvlJc w:val="left"/>
      <w:pPr>
        <w:ind w:left="4152" w:hanging="360"/>
      </w:pPr>
      <w:rPr>
        <w:rFonts w:hint="default"/>
        <w:lang w:val="es-ES" w:eastAsia="en-US" w:bidi="ar-SA"/>
      </w:rPr>
    </w:lvl>
    <w:lvl w:ilvl="6" w:tplc="4B845990">
      <w:numFmt w:val="bullet"/>
      <w:lvlText w:val="•"/>
      <w:lvlJc w:val="left"/>
      <w:pPr>
        <w:ind w:left="5150" w:hanging="360"/>
      </w:pPr>
      <w:rPr>
        <w:rFonts w:hint="default"/>
        <w:lang w:val="es-ES" w:eastAsia="en-US" w:bidi="ar-SA"/>
      </w:rPr>
    </w:lvl>
    <w:lvl w:ilvl="7" w:tplc="4AC015F0">
      <w:numFmt w:val="bullet"/>
      <w:lvlText w:val="•"/>
      <w:lvlJc w:val="left"/>
      <w:pPr>
        <w:ind w:left="6147" w:hanging="360"/>
      </w:pPr>
      <w:rPr>
        <w:rFonts w:hint="default"/>
        <w:lang w:val="es-ES" w:eastAsia="en-US" w:bidi="ar-SA"/>
      </w:rPr>
    </w:lvl>
    <w:lvl w:ilvl="8" w:tplc="D8444F6C">
      <w:numFmt w:val="bullet"/>
      <w:lvlText w:val="•"/>
      <w:lvlJc w:val="left"/>
      <w:pPr>
        <w:ind w:left="7145" w:hanging="36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33C"/>
    <w:rsid w:val="000130B3"/>
    <w:rsid w:val="00420CC5"/>
    <w:rsid w:val="005E23BE"/>
    <w:rsid w:val="006F145F"/>
    <w:rsid w:val="00A9733C"/>
    <w:rsid w:val="00E77CFB"/>
    <w:rsid w:val="05C103C1"/>
    <w:rsid w:val="0C8EF8DC"/>
    <w:rsid w:val="11B21E05"/>
    <w:rsid w:val="1D0157F5"/>
    <w:rsid w:val="278FB507"/>
    <w:rsid w:val="2F7EF8A0"/>
    <w:rsid w:val="302C514D"/>
    <w:rsid w:val="38DF2D3D"/>
    <w:rsid w:val="531F9E45"/>
    <w:rsid w:val="56DF194A"/>
    <w:rsid w:val="5755559C"/>
    <w:rsid w:val="65F99A7B"/>
    <w:rsid w:val="71C0BC24"/>
    <w:rsid w:val="7A636B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8A36D"/>
  <w15:chartTrackingRefBased/>
  <w15:docId w15:val="{A473B4F0-141A-4A6E-9856-26DDC5583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9733C"/>
    <w:pPr>
      <w:widowControl w:val="0"/>
      <w:autoSpaceDE w:val="0"/>
      <w:autoSpaceDN w:val="0"/>
      <w:spacing w:after="0" w:line="240" w:lineRule="auto"/>
    </w:pPr>
    <w:rPr>
      <w:rFonts w:ascii="Arial" w:hAnsi="Arial" w:eastAsia="Arial" w:cs="Arial"/>
      <w:lang w:val="es-ES"/>
    </w:rPr>
  </w:style>
  <w:style w:type="paragraph" w:styleId="Ttulo1">
    <w:name w:val="heading 1"/>
    <w:basedOn w:val="Normal"/>
    <w:link w:val="Ttulo1Car"/>
    <w:uiPriority w:val="9"/>
    <w:qFormat/>
    <w:rsid w:val="00A9733C"/>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A9733C"/>
    <w:rPr>
      <w:rFonts w:ascii="Arial" w:hAnsi="Arial" w:eastAsia="Arial" w:cs="Arial"/>
      <w:b/>
      <w:bCs/>
      <w:lang w:val="es-ES"/>
    </w:rPr>
  </w:style>
  <w:style w:type="paragraph" w:styleId="Textoindependiente">
    <w:name w:val="Body Text"/>
    <w:basedOn w:val="Normal"/>
    <w:link w:val="TextoindependienteCar"/>
    <w:uiPriority w:val="1"/>
    <w:qFormat/>
    <w:rsid w:val="00A9733C"/>
  </w:style>
  <w:style w:type="character" w:styleId="TextoindependienteCar" w:customStyle="1">
    <w:name w:val="Texto independiente Car"/>
    <w:basedOn w:val="Fuentedeprrafopredeter"/>
    <w:link w:val="Textoindependiente"/>
    <w:uiPriority w:val="1"/>
    <w:rsid w:val="00A9733C"/>
    <w:rPr>
      <w:rFonts w:ascii="Arial" w:hAnsi="Arial" w:eastAsia="Arial" w:cs="Arial"/>
      <w:lang w:val="es-ES"/>
    </w:rPr>
  </w:style>
  <w:style w:type="paragraph" w:styleId="Prrafodelista">
    <w:name w:val="List Paragraph"/>
    <w:basedOn w:val="Normal"/>
    <w:uiPriority w:val="1"/>
    <w:qFormat/>
    <w:rsid w:val="00A9733C"/>
    <w:pPr>
      <w:ind w:left="100" w:hanging="360"/>
    </w:pPr>
  </w:style>
  <w:style w:type="paragraph" w:styleId="Textonotapie">
    <w:name w:val="footnote text"/>
    <w:basedOn w:val="Normal"/>
    <w:link w:val="TextonotapieCar"/>
    <w:uiPriority w:val="99"/>
    <w:semiHidden/>
    <w:unhideWhenUsed/>
    <w:rsid w:val="00A9733C"/>
    <w:rPr>
      <w:sz w:val="20"/>
      <w:szCs w:val="20"/>
    </w:rPr>
  </w:style>
  <w:style w:type="character" w:styleId="TextonotapieCar" w:customStyle="1">
    <w:name w:val="Texto nota pie Car"/>
    <w:basedOn w:val="Fuentedeprrafopredeter"/>
    <w:link w:val="Textonotapie"/>
    <w:uiPriority w:val="99"/>
    <w:semiHidden/>
    <w:rsid w:val="00A9733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A973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87f25ec2c90f4649"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21E2C5C-A6F3-454B-B393-AC9626D3CA95}">
  <ds:schemaRefs>
    <ds:schemaRef ds:uri="http://schemas.microsoft.com/sharepoint/v3/contenttype/forms"/>
  </ds:schemaRefs>
</ds:datastoreItem>
</file>

<file path=customXml/itemProps2.xml><?xml version="1.0" encoding="utf-8"?>
<ds:datastoreItem xmlns:ds="http://schemas.openxmlformats.org/officeDocument/2006/customXml" ds:itemID="{D4347F71-3FD0-4A84-91BD-EDE129B23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4EEDE-FF64-4C06-AF10-9B1CC10F02AB}">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6cb9e4b-f1d1-4245-83ec-6cad768d538a"/>
    <ds:schemaRef ds:uri="http://purl.org/dc/elements/1.1/"/>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Silvia Juliana Saavedra Arguello</dc:creator>
  <keywords/>
  <dc:description/>
  <lastModifiedBy>Nina María Padrón</lastModifiedBy>
  <revision>6</revision>
  <dcterms:created xsi:type="dcterms:W3CDTF">2020-03-03T22:35:00.0000000Z</dcterms:created>
  <dcterms:modified xsi:type="dcterms:W3CDTF">2020-07-15T19:33:56.0074631Z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