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593C18" w:rsidR="0034177C" w:rsidP="00E7732B" w:rsidRDefault="009F59C2" w14:paraId="182E957B" w14:textId="768D39FC">
      <w:pPr>
        <w:jc w:val="right"/>
        <w:rPr>
          <w:rFonts w:ascii="Arial" w:hAnsi="Arial" w:cs="Arial"/>
          <w:b/>
          <w:sz w:val="16"/>
          <w:szCs w:val="16"/>
          <w:lang w:eastAsia="es-ES"/>
        </w:rPr>
      </w:pPr>
      <w:bookmarkStart w:name="_Hlk28946138" w:id="0"/>
      <w:bookmarkStart w:name="_Hlk29548183" w:id="1"/>
      <w:r w:rsidRPr="00593C18">
        <w:rPr>
          <w:rFonts w:ascii="Arial" w:hAnsi="Arial" w:cs="Arial"/>
          <w:b/>
          <w:sz w:val="16"/>
          <w:szCs w:val="16"/>
          <w:lang w:eastAsia="es-ES"/>
        </w:rPr>
        <w:tab/>
      </w:r>
      <w:r w:rsidRPr="00593C18" w:rsidR="0034177C">
        <w:rPr>
          <w:rFonts w:ascii="Arial" w:hAnsi="Arial" w:cs="Arial"/>
          <w:b/>
          <w:sz w:val="16"/>
          <w:szCs w:val="16"/>
          <w:lang w:eastAsia="es-ES"/>
        </w:rPr>
        <w:t>CCE-DES-FM-17</w:t>
      </w:r>
    </w:p>
    <w:p w:rsidRPr="00593C18" w:rsidR="0034177C" w:rsidP="00E7732B" w:rsidRDefault="0034177C" w14:paraId="33FF83A2" w14:textId="77777777">
      <w:pPr>
        <w:jc w:val="both"/>
        <w:rPr>
          <w:rFonts w:ascii="Arial" w:hAnsi="Arial" w:eastAsia="Calibri" w:cs="Arial"/>
          <w:b/>
          <w:sz w:val="16"/>
          <w:szCs w:val="16"/>
        </w:rPr>
      </w:pPr>
    </w:p>
    <w:bookmarkEnd w:id="0"/>
    <w:bookmarkEnd w:id="1"/>
    <w:p w:rsidRPr="00593C18" w:rsidR="00B632B5" w:rsidP="2E35AC78" w:rsidRDefault="00BD2272" w14:paraId="0FCC1044" w14:textId="64A81FB6">
      <w:pPr>
        <w:jc w:val="both"/>
        <w:rPr>
          <w:rFonts w:ascii="Arial" w:hAnsi="Arial" w:eastAsia="Calibri" w:cs="Arial"/>
          <w:b w:val="1"/>
          <w:bCs w:val="1"/>
          <w:sz w:val="22"/>
          <w:szCs w:val="22"/>
        </w:rPr>
      </w:pPr>
      <w:r w:rsidRPr="2E35AC78" w:rsidR="00BD2272">
        <w:rPr>
          <w:rFonts w:ascii="Arial" w:hAnsi="Arial" w:eastAsia="Calibri" w:cs="Arial"/>
          <w:b w:val="1"/>
          <w:bCs w:val="1"/>
          <w:sz w:val="22"/>
          <w:szCs w:val="22"/>
        </w:rPr>
        <w:t>DOCUMENTOS</w:t>
      </w:r>
      <w:r w:rsidRPr="2E35AC78" w:rsidR="00E7732B">
        <w:rPr>
          <w:rFonts w:ascii="Arial" w:hAnsi="Arial" w:eastAsia="Calibri" w:cs="Arial"/>
          <w:b w:val="1"/>
          <w:bCs w:val="1"/>
          <w:sz w:val="22"/>
          <w:szCs w:val="22"/>
        </w:rPr>
        <w:t xml:space="preserve"> TIPO</w:t>
      </w:r>
      <w:r w:rsidRPr="2E35AC78" w:rsidR="00B632B5">
        <w:rPr>
          <w:rFonts w:ascii="Arial" w:hAnsi="Arial" w:eastAsia="Calibri" w:cs="Arial"/>
          <w:b w:val="1"/>
          <w:bCs w:val="1"/>
          <w:sz w:val="22"/>
          <w:szCs w:val="22"/>
        </w:rPr>
        <w:t xml:space="preserve"> </w:t>
      </w:r>
      <w:bookmarkStart w:name="_Hlk39676694" w:id="2"/>
      <w:r w:rsidRPr="2E35AC78" w:rsidR="00354812">
        <w:rPr>
          <w:rFonts w:ascii="Arial" w:hAnsi="Arial" w:eastAsia="Calibri" w:cs="Arial"/>
          <w:b w:val="1"/>
          <w:bCs w:val="1"/>
          <w:sz w:val="22"/>
          <w:szCs w:val="22"/>
        </w:rPr>
        <w:t>–</w:t>
      </w:r>
      <w:bookmarkEnd w:id="2"/>
      <w:r w:rsidRPr="2E35AC78" w:rsidR="00B632B5">
        <w:rPr>
          <w:rFonts w:ascii="Arial" w:hAnsi="Arial" w:eastAsia="Calibri" w:cs="Arial"/>
          <w:b w:val="1"/>
          <w:bCs w:val="1"/>
          <w:sz w:val="22"/>
          <w:szCs w:val="22"/>
        </w:rPr>
        <w:t xml:space="preserve"> Inalterabilidad </w:t>
      </w:r>
    </w:p>
    <w:p w:rsidRPr="00593C18" w:rsidR="00B632B5" w:rsidP="0094134B" w:rsidRDefault="00B632B5" w14:paraId="2298BBD3" w14:textId="77777777">
      <w:pPr>
        <w:jc w:val="both"/>
        <w:rPr>
          <w:rFonts w:ascii="Arial" w:hAnsi="Arial" w:eastAsia="Calibri" w:cs="Arial"/>
          <w:sz w:val="20"/>
          <w:szCs w:val="20"/>
        </w:rPr>
      </w:pPr>
    </w:p>
    <w:p w:rsidRPr="00593C18" w:rsidR="00B632B5" w:rsidP="0094134B" w:rsidRDefault="00B632B5" w14:paraId="586A4D31" w14:textId="77777777">
      <w:pPr>
        <w:jc w:val="both"/>
        <w:rPr>
          <w:rFonts w:ascii="Arial" w:hAnsi="Arial" w:eastAsia="Calibri" w:cs="Arial"/>
          <w:bCs/>
          <w:sz w:val="20"/>
          <w:szCs w:val="20"/>
        </w:rPr>
      </w:pPr>
      <w:r w:rsidRPr="00593C18">
        <w:rPr>
          <w:rFonts w:ascii="Arial" w:hAnsi="Arial" w:eastAsia="Calibri" w:cs="Arial"/>
          <w:bCs/>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rsidRPr="00593C18" w:rsidR="00B632B5" w:rsidP="0094134B" w:rsidRDefault="00B632B5" w14:paraId="01202BD8" w14:textId="77777777">
      <w:pPr>
        <w:jc w:val="both"/>
        <w:rPr>
          <w:rFonts w:ascii="Arial" w:hAnsi="Arial" w:eastAsia="Calibri" w:cs="Arial"/>
          <w:b/>
          <w:sz w:val="20"/>
          <w:szCs w:val="20"/>
          <w:highlight w:val="yellow"/>
        </w:rPr>
      </w:pPr>
    </w:p>
    <w:p w:rsidRPr="00593C18" w:rsidR="00B632B5" w:rsidP="2E35AC78" w:rsidRDefault="00BD2272" w14:paraId="4A3EA52E" w14:textId="52E89FFF">
      <w:pPr>
        <w:pStyle w:val="Normal"/>
        <w:jc w:val="both"/>
        <w:rPr>
          <w:rFonts w:ascii="Arial" w:hAnsi="Arial" w:eastAsia="Calibri" w:cs="Arial"/>
          <w:b w:val="1"/>
          <w:bCs w:val="1"/>
          <w:sz w:val="22"/>
          <w:szCs w:val="22"/>
        </w:rPr>
      </w:pPr>
      <w:r w:rsidRPr="2E35AC78" w:rsidR="00BD2272">
        <w:rPr>
          <w:rFonts w:ascii="Arial" w:hAnsi="Arial" w:eastAsia="Calibri" w:cs="Arial"/>
          <w:b w:val="1"/>
          <w:bCs w:val="1"/>
          <w:sz w:val="22"/>
          <w:szCs w:val="22"/>
        </w:rPr>
        <w:t>DOCUMENTOS</w:t>
      </w:r>
      <w:r w:rsidRPr="2E35AC78" w:rsidR="00B632B5">
        <w:rPr>
          <w:rFonts w:ascii="Arial" w:hAnsi="Arial" w:eastAsia="Calibri" w:cs="Arial"/>
          <w:b w:val="1"/>
          <w:bCs w:val="1"/>
          <w:sz w:val="22"/>
          <w:szCs w:val="22"/>
        </w:rPr>
        <w:t xml:space="preserve"> TIPO</w:t>
      </w:r>
      <w:r w:rsidRPr="2E35AC78" w:rsidR="00354812">
        <w:rPr>
          <w:rFonts w:ascii="Arial" w:hAnsi="Arial" w:eastAsia="Calibri" w:cs="Arial"/>
          <w:b w:val="1"/>
          <w:bCs w:val="1"/>
          <w:sz w:val="22"/>
          <w:szCs w:val="22"/>
        </w:rPr>
        <w:t xml:space="preserve"> –</w:t>
      </w:r>
      <w:r w:rsidRPr="2E35AC78" w:rsidR="004810AE">
        <w:rPr>
          <w:rFonts w:ascii="Arial" w:hAnsi="Arial" w:eastAsia="Calibri" w:cs="Arial"/>
          <w:b w:val="1"/>
          <w:bCs w:val="1"/>
          <w:sz w:val="22"/>
          <w:szCs w:val="22"/>
        </w:rPr>
        <w:t xml:space="preserve"> </w:t>
      </w:r>
      <w:r w:rsidRPr="2E35AC78" w:rsidR="00B632B5">
        <w:rPr>
          <w:rFonts w:ascii="Arial" w:hAnsi="Arial" w:eastAsia="Calibri" w:cs="Arial"/>
          <w:b w:val="1"/>
          <w:bCs w:val="1"/>
          <w:sz w:val="22"/>
          <w:szCs w:val="22"/>
        </w:rPr>
        <w:t xml:space="preserve">Matriz 1 </w:t>
      </w:r>
      <w:r w:rsidRPr="2E35AC78" w:rsidR="00354812">
        <w:rPr>
          <w:rFonts w:ascii="Arial" w:hAnsi="Arial" w:eastAsia="Calibri" w:cs="Arial"/>
          <w:b w:val="1"/>
          <w:bCs w:val="1"/>
          <w:sz w:val="22"/>
          <w:szCs w:val="22"/>
        </w:rPr>
        <w:t>–</w:t>
      </w:r>
      <w:r w:rsidRPr="2E35AC78" w:rsidR="00B632B5">
        <w:rPr>
          <w:rFonts w:ascii="Arial" w:hAnsi="Arial" w:eastAsia="Calibri" w:cs="Arial"/>
          <w:b w:val="1"/>
          <w:bCs w:val="1"/>
          <w:sz w:val="22"/>
          <w:szCs w:val="22"/>
        </w:rPr>
        <w:t xml:space="preserve"> Experiencia general </w:t>
      </w:r>
      <w:r w:rsidRPr="2E35AC78" w:rsidR="7178A004">
        <w:rPr>
          <w:rFonts w:ascii="Arial" w:hAnsi="Arial" w:eastAsia="Calibri" w:cs="Arial"/>
          <w:b w:val="1"/>
          <w:bCs w:val="1"/>
          <w:sz w:val="22"/>
          <w:szCs w:val="22"/>
        </w:rPr>
        <w:t>– Experiencia</w:t>
      </w:r>
      <w:r w:rsidRPr="2E35AC78" w:rsidR="00B632B5">
        <w:rPr>
          <w:rFonts w:ascii="Arial" w:hAnsi="Arial" w:eastAsia="Calibri" w:cs="Arial"/>
          <w:b w:val="1"/>
          <w:bCs w:val="1"/>
          <w:sz w:val="22"/>
          <w:szCs w:val="22"/>
        </w:rPr>
        <w:t xml:space="preserve"> específica</w:t>
      </w:r>
    </w:p>
    <w:p w:rsidRPr="00593C18" w:rsidR="00B632B5" w:rsidP="0094134B" w:rsidRDefault="00B632B5" w14:paraId="6053B9E4" w14:textId="77777777">
      <w:pPr>
        <w:jc w:val="both"/>
        <w:rPr>
          <w:rFonts w:ascii="Arial" w:hAnsi="Arial" w:eastAsia="Calibri" w:cs="Arial"/>
          <w:b/>
          <w:sz w:val="20"/>
          <w:szCs w:val="20"/>
        </w:rPr>
      </w:pPr>
    </w:p>
    <w:p w:rsidRPr="00593C18" w:rsidR="00B632B5" w:rsidP="0094134B" w:rsidRDefault="00B632B5" w14:paraId="070F3F84" w14:textId="393F47E3">
      <w:pPr>
        <w:jc w:val="both"/>
        <w:rPr>
          <w:rFonts w:ascii="Arial" w:hAnsi="Arial" w:eastAsia="Calibri" w:cs="Arial"/>
          <w:sz w:val="20"/>
          <w:szCs w:val="20"/>
        </w:rPr>
      </w:pPr>
      <w:r w:rsidRPr="00593C18">
        <w:rPr>
          <w:rFonts w:ascii="Arial" w:hAnsi="Arial" w:eastAsia="Calibri" w:cs="Arial"/>
          <w:sz w:val="20"/>
          <w:szCs w:val="20"/>
        </w:rPr>
        <w:t>La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w:t>
      </w:r>
      <w:r w:rsidRPr="00593C18" w:rsidR="00BD6DB6">
        <w:rPr>
          <w:rFonts w:ascii="Arial" w:hAnsi="Arial" w:eastAsia="Calibri" w:cs="Arial"/>
          <w:sz w:val="20"/>
          <w:szCs w:val="20"/>
        </w:rPr>
        <w:t>;</w:t>
      </w:r>
      <w:r w:rsidRPr="00593C18">
        <w:rPr>
          <w:rFonts w:ascii="Arial" w:hAnsi="Arial" w:eastAsia="Calibri" w:cs="Arial"/>
          <w:sz w:val="20"/>
          <w:szCs w:val="20"/>
        </w:rPr>
        <w:t xml:space="preserve"> por lo tanto, no podrá exigir actividades o cantidades distintas a las previstas en la Matriz 1 – Experiencia.</w:t>
      </w:r>
    </w:p>
    <w:p w:rsidRPr="00593C18" w:rsidR="00B632B5" w:rsidP="0094134B" w:rsidRDefault="00B632B5" w14:paraId="6F045CB4" w14:textId="77777777">
      <w:pPr>
        <w:jc w:val="both"/>
        <w:rPr>
          <w:rFonts w:ascii="Arial" w:hAnsi="Arial" w:eastAsia="Calibri" w:cs="Arial"/>
          <w:sz w:val="20"/>
          <w:szCs w:val="20"/>
        </w:rPr>
      </w:pPr>
    </w:p>
    <w:p w:rsidRPr="00593C18" w:rsidR="00B632B5" w:rsidP="2E35AC78" w:rsidRDefault="00BD2272" w14:paraId="1565569C" w14:textId="22550FA2">
      <w:pPr>
        <w:pStyle w:val="Normal"/>
        <w:jc w:val="both"/>
        <w:rPr>
          <w:rFonts w:ascii="Arial" w:hAnsi="Arial" w:eastAsia="Calibri" w:cs="Arial"/>
          <w:b w:val="1"/>
          <w:bCs w:val="1"/>
          <w:sz w:val="22"/>
          <w:szCs w:val="22"/>
        </w:rPr>
      </w:pPr>
      <w:r w:rsidRPr="2E35AC78" w:rsidR="00BD2272">
        <w:rPr>
          <w:rFonts w:ascii="Arial" w:hAnsi="Arial" w:eastAsia="Calibri" w:cs="Arial"/>
          <w:b w:val="1"/>
          <w:bCs w:val="1"/>
          <w:sz w:val="22"/>
          <w:szCs w:val="22"/>
        </w:rPr>
        <w:t>DOCUMENTOS</w:t>
      </w:r>
      <w:r w:rsidRPr="2E35AC78" w:rsidR="00B632B5">
        <w:rPr>
          <w:rFonts w:ascii="Arial" w:hAnsi="Arial" w:eastAsia="Calibri" w:cs="Arial"/>
          <w:b w:val="1"/>
          <w:bCs w:val="1"/>
          <w:sz w:val="22"/>
          <w:szCs w:val="22"/>
        </w:rPr>
        <w:t xml:space="preserve"> TIPO </w:t>
      </w:r>
      <w:r w:rsidRPr="2E35AC78" w:rsidR="00354812">
        <w:rPr>
          <w:rFonts w:ascii="Arial" w:hAnsi="Arial" w:eastAsia="Calibri" w:cs="Arial"/>
          <w:b w:val="1"/>
          <w:bCs w:val="1"/>
          <w:sz w:val="22"/>
          <w:szCs w:val="22"/>
        </w:rPr>
        <w:t>–</w:t>
      </w:r>
      <w:r w:rsidRPr="2E35AC78" w:rsidR="004810AE">
        <w:rPr>
          <w:rFonts w:ascii="Arial" w:hAnsi="Arial" w:eastAsia="Calibri" w:cs="Arial"/>
          <w:b w:val="1"/>
          <w:bCs w:val="1"/>
          <w:sz w:val="22"/>
          <w:szCs w:val="22"/>
        </w:rPr>
        <w:t xml:space="preserve"> </w:t>
      </w:r>
      <w:r w:rsidRPr="2E35AC78" w:rsidR="00B632B5">
        <w:rPr>
          <w:rFonts w:ascii="Arial" w:hAnsi="Arial" w:eastAsia="Calibri" w:cs="Arial"/>
          <w:b w:val="1"/>
          <w:bCs w:val="1"/>
          <w:sz w:val="22"/>
          <w:szCs w:val="22"/>
        </w:rPr>
        <w:t xml:space="preserve">Matriz 1 </w:t>
      </w:r>
      <w:r w:rsidRPr="2E35AC78" w:rsidR="00354812">
        <w:rPr>
          <w:rFonts w:ascii="Arial" w:hAnsi="Arial" w:eastAsia="Calibri" w:cs="Arial"/>
          <w:b w:val="1"/>
          <w:bCs w:val="1"/>
          <w:sz w:val="22"/>
          <w:szCs w:val="22"/>
        </w:rPr>
        <w:t>–</w:t>
      </w:r>
      <w:r w:rsidRPr="2E35AC78" w:rsidR="004810AE">
        <w:rPr>
          <w:rFonts w:ascii="Arial" w:hAnsi="Arial" w:eastAsia="Calibri" w:cs="Arial"/>
          <w:b w:val="1"/>
          <w:bCs w:val="1"/>
          <w:sz w:val="22"/>
          <w:szCs w:val="22"/>
        </w:rPr>
        <w:t xml:space="preserve"> </w:t>
      </w:r>
      <w:r w:rsidRPr="2E35AC78" w:rsidR="4E68CAA3">
        <w:rPr>
          <w:rFonts w:ascii="Arial" w:hAnsi="Arial" w:eastAsia="Calibri" w:cs="Arial"/>
          <w:b w:val="1"/>
          <w:bCs w:val="1"/>
          <w:sz w:val="22"/>
          <w:szCs w:val="22"/>
        </w:rPr>
        <w:t xml:space="preserve">Experiencia – Acreditación – </w:t>
      </w:r>
      <w:r w:rsidRPr="2E35AC78" w:rsidR="00B632B5">
        <w:rPr>
          <w:rFonts w:ascii="Arial" w:hAnsi="Arial" w:eastAsia="Calibri" w:cs="Arial"/>
          <w:b w:val="1"/>
          <w:bCs w:val="1"/>
          <w:sz w:val="22"/>
          <w:szCs w:val="22"/>
        </w:rPr>
        <w:t xml:space="preserve">Reglas </w:t>
      </w:r>
    </w:p>
    <w:p w:rsidRPr="00593C18" w:rsidR="00B632B5" w:rsidP="0094134B" w:rsidRDefault="00B632B5" w14:paraId="6BB863D4" w14:textId="77777777">
      <w:pPr>
        <w:jc w:val="both"/>
        <w:rPr>
          <w:rFonts w:ascii="Arial" w:hAnsi="Arial" w:eastAsia="Calibri" w:cs="Arial"/>
          <w:b/>
          <w:sz w:val="20"/>
          <w:szCs w:val="20"/>
        </w:rPr>
      </w:pPr>
    </w:p>
    <w:p w:rsidRPr="00593C18" w:rsidR="00B632B5" w:rsidP="0094134B" w:rsidRDefault="008100D8" w14:paraId="1BDAAEF5" w14:textId="012540AC">
      <w:pPr>
        <w:jc w:val="both"/>
        <w:rPr>
          <w:rFonts w:ascii="Arial" w:hAnsi="Arial" w:eastAsia="Calibri" w:cs="Arial"/>
          <w:sz w:val="20"/>
          <w:szCs w:val="20"/>
        </w:rPr>
      </w:pPr>
      <w:r w:rsidRPr="00593C18">
        <w:rPr>
          <w:rFonts w:ascii="Arial" w:hAnsi="Arial" w:eastAsia="Calibri" w:cs="Arial"/>
          <w:sz w:val="20"/>
          <w:szCs w:val="20"/>
        </w:rPr>
        <w:t xml:space="preserve">[…] </w:t>
      </w:r>
      <w:r w:rsidRPr="00593C18" w:rsidR="0AF8D99A">
        <w:rPr>
          <w:rFonts w:ascii="Arial" w:hAnsi="Arial" w:eastAsia="Calibri" w:cs="Arial"/>
          <w:sz w:val="20"/>
          <w:szCs w:val="20"/>
        </w:rPr>
        <w:t>e</w:t>
      </w:r>
      <w:r w:rsidRPr="00593C18" w:rsidR="00B632B5">
        <w:rPr>
          <w:rFonts w:ascii="Arial" w:hAnsi="Arial" w:eastAsia="Calibri" w:cs="Arial"/>
          <w:sz w:val="20"/>
          <w:szCs w:val="20"/>
        </w:rPr>
        <w:t xml:space="preserv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w:t>
      </w:r>
      <w:proofErr w:type="spellStart"/>
      <w:r w:rsidRPr="00593C18" w:rsidR="00B632B5">
        <w:rPr>
          <w:rFonts w:ascii="Arial" w:hAnsi="Arial" w:eastAsia="Calibri" w:cs="Arial"/>
          <w:sz w:val="20"/>
          <w:szCs w:val="20"/>
        </w:rPr>
        <w:t>ii</w:t>
      </w:r>
      <w:proofErr w:type="spellEnd"/>
      <w:r w:rsidRPr="00593C18" w:rsidR="00B632B5">
        <w:rPr>
          <w:rFonts w:ascii="Arial" w:hAnsi="Arial" w:eastAsia="Calibri" w:cs="Arial"/>
          <w:sz w:val="20"/>
          <w:szCs w:val="20"/>
        </w:rPr>
        <w:t>)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rsidRPr="00593C18" w:rsidR="00B632B5" w:rsidP="0094134B" w:rsidRDefault="00B632B5" w14:paraId="2F76B90F" w14:textId="77777777">
      <w:pPr>
        <w:jc w:val="both"/>
        <w:rPr>
          <w:rFonts w:ascii="Arial" w:hAnsi="Arial" w:eastAsia="Calibri" w:cs="Arial"/>
          <w:sz w:val="20"/>
          <w:szCs w:val="20"/>
        </w:rPr>
      </w:pPr>
    </w:p>
    <w:p w:rsidRPr="00593C18" w:rsidR="00B632B5" w:rsidP="2E35AC78" w:rsidRDefault="00BD2272" w14:paraId="78A635EF" w14:textId="565089FC">
      <w:pPr>
        <w:pStyle w:val="Normal"/>
        <w:jc w:val="both"/>
        <w:rPr>
          <w:rFonts w:ascii="Arial" w:hAnsi="Arial" w:eastAsia="Calibri" w:cs="Arial"/>
          <w:b w:val="1"/>
          <w:bCs w:val="1"/>
          <w:sz w:val="22"/>
          <w:szCs w:val="22"/>
        </w:rPr>
      </w:pPr>
      <w:r w:rsidRPr="2E35AC78" w:rsidR="00BD2272">
        <w:rPr>
          <w:rFonts w:ascii="Arial" w:hAnsi="Arial" w:eastAsia="Calibri" w:cs="Arial"/>
          <w:b w:val="1"/>
          <w:bCs w:val="1"/>
          <w:sz w:val="22"/>
          <w:szCs w:val="22"/>
        </w:rPr>
        <w:t>DOCUMENTO</w:t>
      </w:r>
      <w:r w:rsidRPr="2E35AC78" w:rsidR="00B632B5">
        <w:rPr>
          <w:rFonts w:ascii="Arial" w:hAnsi="Arial" w:eastAsia="Calibri" w:cs="Arial"/>
          <w:b w:val="1"/>
          <w:bCs w:val="1"/>
          <w:sz w:val="22"/>
          <w:szCs w:val="22"/>
        </w:rPr>
        <w:t xml:space="preserve">S TIPO </w:t>
      </w:r>
      <w:r w:rsidRPr="2E35AC78" w:rsidR="00354812">
        <w:rPr>
          <w:rFonts w:ascii="Arial" w:hAnsi="Arial" w:eastAsia="Calibri" w:cs="Arial"/>
          <w:b w:val="1"/>
          <w:bCs w:val="1"/>
          <w:sz w:val="22"/>
          <w:szCs w:val="22"/>
        </w:rPr>
        <w:t>–</w:t>
      </w:r>
      <w:r w:rsidRPr="2E35AC78" w:rsidR="00B632B5">
        <w:rPr>
          <w:rFonts w:ascii="Arial" w:hAnsi="Arial" w:eastAsia="Calibri" w:cs="Arial"/>
          <w:b w:val="1"/>
          <w:bCs w:val="1"/>
          <w:sz w:val="22"/>
          <w:szCs w:val="22"/>
        </w:rPr>
        <w:t xml:space="preserve"> </w:t>
      </w:r>
      <w:r w:rsidRPr="2E35AC78" w:rsidR="00354812">
        <w:rPr>
          <w:rFonts w:ascii="Arial" w:hAnsi="Arial" w:eastAsia="Calibri" w:cs="Arial"/>
          <w:b w:val="1"/>
          <w:bCs w:val="1"/>
          <w:sz w:val="22"/>
          <w:szCs w:val="22"/>
        </w:rPr>
        <w:t>E</w:t>
      </w:r>
      <w:r w:rsidRPr="2E35AC78" w:rsidR="00B632B5">
        <w:rPr>
          <w:rFonts w:ascii="Arial" w:hAnsi="Arial" w:eastAsia="Calibri" w:cs="Arial"/>
          <w:b w:val="1"/>
          <w:bCs w:val="1"/>
          <w:sz w:val="22"/>
          <w:szCs w:val="22"/>
        </w:rPr>
        <w:t xml:space="preserve">xperiencia – </w:t>
      </w:r>
      <w:r w:rsidRPr="2E35AC78" w:rsidR="00354812">
        <w:rPr>
          <w:rFonts w:ascii="Arial" w:hAnsi="Arial" w:eastAsia="Calibri" w:cs="Arial"/>
          <w:b w:val="1"/>
          <w:bCs w:val="1"/>
          <w:sz w:val="22"/>
          <w:szCs w:val="22"/>
        </w:rPr>
        <w:t>I</w:t>
      </w:r>
      <w:r w:rsidRPr="2E35AC78" w:rsidR="00B632B5">
        <w:rPr>
          <w:rFonts w:ascii="Arial" w:hAnsi="Arial" w:eastAsia="Calibri" w:cs="Arial"/>
          <w:b w:val="1"/>
          <w:bCs w:val="1"/>
          <w:sz w:val="22"/>
          <w:szCs w:val="22"/>
        </w:rPr>
        <w:t xml:space="preserve">doneidad </w:t>
      </w:r>
      <w:r w:rsidRPr="2E35AC78" w:rsidR="12708D5A">
        <w:rPr>
          <w:rFonts w:ascii="Arial" w:hAnsi="Arial" w:eastAsia="Calibri" w:cs="Arial"/>
          <w:b w:val="1"/>
          <w:bCs w:val="1"/>
          <w:sz w:val="22"/>
          <w:szCs w:val="22"/>
        </w:rPr>
        <w:t xml:space="preserve">– Documentos aportados </w:t>
      </w:r>
    </w:p>
    <w:p w:rsidRPr="00593C18" w:rsidR="00B632B5" w:rsidP="0094134B" w:rsidRDefault="00B632B5" w14:paraId="1B700897" w14:textId="77777777">
      <w:pPr>
        <w:jc w:val="both"/>
        <w:rPr>
          <w:rFonts w:ascii="Arial" w:hAnsi="Arial" w:eastAsia="Calibri" w:cs="Arial"/>
          <w:sz w:val="20"/>
          <w:szCs w:val="20"/>
        </w:rPr>
      </w:pPr>
    </w:p>
    <w:p w:rsidRPr="00593C18" w:rsidR="00B632B5" w:rsidP="0094134B" w:rsidRDefault="00B632B5" w14:paraId="34063896" w14:textId="4D1EE5C6">
      <w:pPr>
        <w:jc w:val="both"/>
        <w:rPr>
          <w:rFonts w:ascii="Arial" w:hAnsi="Arial" w:cs="Arial"/>
          <w:sz w:val="20"/>
          <w:szCs w:val="20"/>
        </w:rPr>
      </w:pPr>
      <w:r w:rsidRPr="00593C18">
        <w:rPr>
          <w:rFonts w:ascii="Arial" w:hAnsi="Arial" w:eastAsia="Calibri" w:cs="Arial"/>
          <w:sz w:val="20"/>
          <w:szCs w:val="20"/>
        </w:rPr>
        <w:t xml:space="preserve">De acuerdo con el numeral 3.5 del </w:t>
      </w:r>
      <w:r w:rsidRPr="00593C18" w:rsidR="005425BB">
        <w:rPr>
          <w:rFonts w:ascii="Arial" w:hAnsi="Arial" w:eastAsia="Calibri" w:cs="Arial"/>
          <w:sz w:val="20"/>
          <w:szCs w:val="20"/>
        </w:rPr>
        <w:t>«</w:t>
      </w:r>
      <w:r w:rsidRPr="00593C18">
        <w:rPr>
          <w:rFonts w:ascii="Arial" w:hAnsi="Arial" w:eastAsia="Calibri" w:cs="Arial"/>
          <w:sz w:val="20"/>
          <w:szCs w:val="20"/>
        </w:rPr>
        <w:t>Documento Base</w:t>
      </w:r>
      <w:r w:rsidRPr="00593C18" w:rsidR="005425BB">
        <w:rPr>
          <w:rFonts w:ascii="Arial" w:hAnsi="Arial" w:eastAsia="Calibri" w:cs="Arial"/>
          <w:sz w:val="20"/>
          <w:szCs w:val="20"/>
        </w:rPr>
        <w:t>»</w:t>
      </w:r>
      <w:r w:rsidRPr="00593C18">
        <w:rPr>
          <w:rFonts w:ascii="Arial" w:hAnsi="Arial" w:eastAsia="Calibri" w:cs="Arial"/>
          <w:sz w:val="20"/>
          <w:szCs w:val="20"/>
        </w:rPr>
        <w:t xml:space="preserve"> la verificación del cumplimiento de la experiencia se realiza a partir del objeto o las actividades ejecutadas, siempre que correspondan a las definidas para la </w:t>
      </w:r>
      <w:r w:rsidRPr="00593C18" w:rsidR="00EA3533">
        <w:rPr>
          <w:rFonts w:ascii="Arial" w:hAnsi="Arial" w:eastAsia="Calibri" w:cs="Arial"/>
          <w:sz w:val="20"/>
          <w:szCs w:val="20"/>
        </w:rPr>
        <w:t>«</w:t>
      </w:r>
      <w:r w:rsidRPr="00593C18">
        <w:rPr>
          <w:rFonts w:ascii="Arial" w:hAnsi="Arial" w:eastAsia="Calibri" w:cs="Arial"/>
          <w:sz w:val="20"/>
          <w:szCs w:val="20"/>
        </w:rPr>
        <w:t>Actividad a Contratar</w:t>
      </w:r>
      <w:r w:rsidRPr="00593C18" w:rsidR="00EA3533">
        <w:rPr>
          <w:rFonts w:ascii="Arial" w:hAnsi="Arial" w:eastAsia="Calibri" w:cs="Arial"/>
          <w:sz w:val="20"/>
          <w:szCs w:val="20"/>
        </w:rPr>
        <w:t>»</w:t>
      </w:r>
      <w:r w:rsidRPr="00593C18">
        <w:rPr>
          <w:rFonts w:ascii="Arial" w:hAnsi="Arial" w:eastAsia="Calibri" w:cs="Arial"/>
          <w:sz w:val="20"/>
          <w:szCs w:val="20"/>
        </w:rPr>
        <w:t xml:space="preserve"> de la </w:t>
      </w:r>
      <w:r w:rsidRPr="00593C18" w:rsidR="00EA3533">
        <w:rPr>
          <w:rFonts w:ascii="Arial" w:hAnsi="Arial" w:eastAsia="Calibri" w:cs="Arial"/>
          <w:sz w:val="20"/>
          <w:szCs w:val="20"/>
        </w:rPr>
        <w:t>«</w:t>
      </w:r>
      <w:r w:rsidRPr="00593C18">
        <w:rPr>
          <w:rFonts w:ascii="Arial" w:hAnsi="Arial" w:eastAsia="Calibri" w:cs="Arial"/>
          <w:sz w:val="20"/>
          <w:szCs w:val="20"/>
        </w:rPr>
        <w:t>Matriz 1 – Experiencia</w:t>
      </w:r>
      <w:r w:rsidRPr="00593C18" w:rsidR="00EA3533">
        <w:rPr>
          <w:rFonts w:ascii="Arial" w:hAnsi="Arial" w:eastAsia="Calibri" w:cs="Arial"/>
          <w:sz w:val="20"/>
          <w:szCs w:val="20"/>
        </w:rPr>
        <w:t>»</w:t>
      </w:r>
      <w:r w:rsidRPr="00593C18">
        <w:rPr>
          <w:rFonts w:ascii="Arial" w:hAnsi="Arial" w:eastAsia="Calibri" w:cs="Arial"/>
          <w:sz w:val="20"/>
          <w:szCs w:val="20"/>
        </w:rPr>
        <w:t xml:space="preserve"> y siempre que los documentos aportados cumplan las exigencias del numeral 3.5.4. ibidem.</w:t>
      </w:r>
    </w:p>
    <w:p w:rsidRPr="00593C18" w:rsidR="008B5493" w:rsidP="0094134B" w:rsidRDefault="008B5493" w14:paraId="284C314F" w14:textId="0E0C70CE">
      <w:pPr>
        <w:jc w:val="both"/>
        <w:rPr>
          <w:rFonts w:ascii="Arial" w:hAnsi="Arial" w:eastAsia="Calibri" w:cs="Arial"/>
          <w:sz w:val="20"/>
          <w:szCs w:val="20"/>
        </w:rPr>
      </w:pPr>
    </w:p>
    <w:p w:rsidRPr="00593C18" w:rsidR="00026B8F" w:rsidP="0094134B" w:rsidRDefault="00BD2272" w14:paraId="77CD3E9B" w14:textId="356AEF7C">
      <w:pPr>
        <w:jc w:val="both"/>
        <w:rPr>
          <w:rFonts w:ascii="Arial" w:hAnsi="Arial" w:eastAsia="Calibri" w:cs="Arial"/>
          <w:b/>
          <w:bCs/>
          <w:sz w:val="22"/>
        </w:rPr>
      </w:pPr>
      <w:r w:rsidRPr="00593C18">
        <w:rPr>
          <w:rFonts w:ascii="Arial" w:hAnsi="Arial" w:eastAsia="Calibri" w:cs="Arial"/>
          <w:b/>
          <w:bCs/>
          <w:sz w:val="22"/>
        </w:rPr>
        <w:t>DOCUMENTOS</w:t>
      </w:r>
      <w:r w:rsidRPr="00593C18" w:rsidR="00026B8F">
        <w:rPr>
          <w:rFonts w:ascii="Arial" w:hAnsi="Arial" w:eastAsia="Calibri" w:cs="Arial"/>
          <w:b/>
          <w:bCs/>
          <w:sz w:val="22"/>
        </w:rPr>
        <w:t xml:space="preserve"> TIPO </w:t>
      </w:r>
      <w:r w:rsidRPr="00593C18" w:rsidR="00354812">
        <w:rPr>
          <w:rFonts w:ascii="Arial" w:hAnsi="Arial" w:eastAsia="Calibri" w:cs="Arial"/>
          <w:b/>
          <w:sz w:val="22"/>
        </w:rPr>
        <w:t>–</w:t>
      </w:r>
      <w:r w:rsidRPr="00593C18" w:rsidR="00026B8F">
        <w:rPr>
          <w:rFonts w:ascii="Arial" w:hAnsi="Arial" w:eastAsia="Calibri" w:cs="Arial"/>
          <w:b/>
          <w:bCs/>
          <w:sz w:val="22"/>
        </w:rPr>
        <w:t xml:space="preserve"> Matriz 1 </w:t>
      </w:r>
      <w:r w:rsidRPr="00593C18" w:rsidR="00354812">
        <w:rPr>
          <w:rFonts w:ascii="Arial" w:hAnsi="Arial" w:eastAsia="Calibri" w:cs="Arial"/>
          <w:b/>
          <w:sz w:val="22"/>
        </w:rPr>
        <w:t>–</w:t>
      </w:r>
      <w:r w:rsidRPr="00593C18" w:rsidR="00026B8F">
        <w:rPr>
          <w:rFonts w:ascii="Arial" w:hAnsi="Arial" w:eastAsia="Calibri" w:cs="Arial"/>
          <w:b/>
          <w:bCs/>
          <w:sz w:val="22"/>
        </w:rPr>
        <w:t xml:space="preserve"> «NOTA: la ejecución de actividades se pedirá según el requerimiento de cada proceso, se pueden pedir los de cada APARTE o sus combinaciones» </w:t>
      </w:r>
      <w:r w:rsidRPr="00593C18" w:rsidR="00354812">
        <w:rPr>
          <w:rFonts w:ascii="Arial" w:hAnsi="Arial" w:eastAsia="Calibri" w:cs="Arial"/>
          <w:b/>
          <w:sz w:val="22"/>
        </w:rPr>
        <w:t>–</w:t>
      </w:r>
      <w:r w:rsidRPr="00593C18" w:rsidR="00026B8F">
        <w:rPr>
          <w:rFonts w:ascii="Arial" w:hAnsi="Arial" w:eastAsia="Calibri" w:cs="Arial"/>
          <w:b/>
          <w:bCs/>
          <w:sz w:val="22"/>
        </w:rPr>
        <w:t xml:space="preserve"> Alcance</w:t>
      </w:r>
    </w:p>
    <w:p w:rsidRPr="00593C18" w:rsidR="00026B8F" w:rsidP="0094134B" w:rsidRDefault="00026B8F" w14:paraId="17E7C070" w14:textId="77777777">
      <w:pPr>
        <w:jc w:val="both"/>
        <w:rPr>
          <w:rFonts w:ascii="Arial" w:hAnsi="Arial" w:eastAsia="Calibri" w:cs="Arial"/>
          <w:sz w:val="20"/>
          <w:szCs w:val="20"/>
        </w:rPr>
      </w:pPr>
    </w:p>
    <w:p w:rsidRPr="00593C18" w:rsidR="003A75B0" w:rsidP="0008286E" w:rsidRDefault="00026B8F" w14:paraId="3A995C05" w14:textId="1DB77C00">
      <w:pPr>
        <w:spacing w:after="120"/>
        <w:jc w:val="both"/>
        <w:rPr>
          <w:rFonts w:ascii="Arial" w:hAnsi="Arial" w:eastAsia="Calibri" w:cs="Arial"/>
          <w:sz w:val="20"/>
          <w:szCs w:val="20"/>
        </w:rPr>
      </w:pPr>
      <w:r w:rsidRPr="00593C18">
        <w:rPr>
          <w:rFonts w:ascii="Arial" w:hAnsi="Arial" w:eastAsia="Calibri" w:cs="Arial"/>
          <w:sz w:val="20"/>
          <w:szCs w:val="20"/>
        </w:rPr>
        <w:lastRenderedPageBreak/>
        <w:t>La nota aplica en aquellos procesos de contratación</w:t>
      </w:r>
      <w:r w:rsidRPr="00593C18" w:rsidR="0055654C">
        <w:rPr>
          <w:rFonts w:ascii="Arial" w:hAnsi="Arial" w:eastAsia="Calibri" w:cs="Arial"/>
          <w:sz w:val="20"/>
          <w:szCs w:val="20"/>
        </w:rPr>
        <w:t xml:space="preserve"> en los</w:t>
      </w:r>
      <w:r w:rsidRPr="00593C18">
        <w:rPr>
          <w:rFonts w:ascii="Arial" w:hAnsi="Arial" w:eastAsia="Calibri" w:cs="Arial"/>
          <w:sz w:val="20"/>
          <w:szCs w:val="20"/>
        </w:rPr>
        <w:t xml:space="preserve"> que, según el objeto y alcance del contrato, </w:t>
      </w:r>
      <w:r w:rsidRPr="00593C18" w:rsidR="00942C37">
        <w:rPr>
          <w:rFonts w:ascii="Arial" w:hAnsi="Arial" w:eastAsia="Calibri" w:cs="Arial"/>
          <w:sz w:val="20"/>
          <w:szCs w:val="20"/>
        </w:rPr>
        <w:t xml:space="preserve">se </w:t>
      </w:r>
      <w:r w:rsidRPr="00593C18">
        <w:rPr>
          <w:rFonts w:ascii="Arial" w:hAnsi="Arial" w:eastAsia="Calibri" w:cs="Arial"/>
          <w:sz w:val="20"/>
          <w:szCs w:val="20"/>
        </w:rPr>
        <w:t>involucra la ejecución de actividades que corresponden a dos o más tipos de actividades dentro de un mismo tipo de infraestructura, de las ocho previstas en la Matriz 1, o que involucran dos o más tipos de infraestructura.</w:t>
      </w:r>
    </w:p>
    <w:p w:rsidRPr="00593C18" w:rsidR="004F35F6" w:rsidP="0008286E" w:rsidRDefault="004F35F6" w14:paraId="231CC8B2" w14:textId="71EA9DF4">
      <w:pPr>
        <w:spacing w:after="120"/>
        <w:jc w:val="both"/>
        <w:rPr>
          <w:rFonts w:ascii="Arial" w:hAnsi="Arial" w:eastAsia="Calibri" w:cs="Arial"/>
          <w:sz w:val="20"/>
          <w:szCs w:val="20"/>
        </w:rPr>
      </w:pPr>
      <w:r w:rsidRPr="00593C18">
        <w:rPr>
          <w:rFonts w:ascii="Arial" w:hAnsi="Arial" w:eastAsia="Calibri" w:cs="Arial"/>
          <w:sz w:val="20"/>
          <w:szCs w:val="20"/>
        </w:rPr>
        <w:t>[…]</w:t>
      </w:r>
    </w:p>
    <w:p w:rsidRPr="00593C18" w:rsidR="003A75B0" w:rsidP="0008286E" w:rsidRDefault="00026B8F" w14:paraId="24A05C09" w14:textId="4950255F">
      <w:pPr>
        <w:spacing w:after="120"/>
        <w:jc w:val="both"/>
        <w:rPr>
          <w:rFonts w:ascii="Arial" w:hAnsi="Arial" w:eastAsia="Calibri" w:cs="Arial"/>
          <w:sz w:val="20"/>
          <w:szCs w:val="20"/>
        </w:rPr>
      </w:pPr>
      <w:r w:rsidRPr="00593C18">
        <w:rPr>
          <w:rFonts w:ascii="Arial" w:hAnsi="Arial" w:eastAsia="Calibri" w:cs="Arial"/>
          <w:sz w:val="20"/>
          <w:szCs w:val="20"/>
        </w:rPr>
        <w:t>La expresión «los de cada aparte» impone a la entidad el deber de solicitar la «experiencia general» y la «experiencia específica» de cada una de las actividades que se relacionan con el objeto contractual.</w:t>
      </w:r>
    </w:p>
    <w:p w:rsidRPr="00593C18" w:rsidR="004F35F6" w:rsidP="0008286E" w:rsidRDefault="004F35F6" w14:paraId="22B693CA" w14:textId="49D82F06">
      <w:pPr>
        <w:spacing w:after="120"/>
        <w:jc w:val="both"/>
        <w:rPr>
          <w:rFonts w:ascii="Arial" w:hAnsi="Arial" w:eastAsia="Calibri" w:cs="Arial"/>
          <w:sz w:val="20"/>
          <w:szCs w:val="20"/>
        </w:rPr>
      </w:pPr>
      <w:r w:rsidRPr="00593C18">
        <w:rPr>
          <w:rFonts w:ascii="Arial" w:hAnsi="Arial" w:eastAsia="Calibri" w:cs="Arial"/>
          <w:sz w:val="20"/>
          <w:szCs w:val="20"/>
        </w:rPr>
        <w:t>[…]</w:t>
      </w:r>
    </w:p>
    <w:p w:rsidRPr="00593C18" w:rsidR="00026B8F" w:rsidP="0094134B" w:rsidRDefault="00026B8F" w14:paraId="30CE538B" w14:textId="071E0503">
      <w:pPr>
        <w:jc w:val="both"/>
        <w:rPr>
          <w:rFonts w:ascii="Arial" w:hAnsi="Arial" w:eastAsia="Calibri" w:cs="Arial"/>
          <w:sz w:val="20"/>
          <w:szCs w:val="20"/>
        </w:rPr>
      </w:pPr>
      <w:r w:rsidRPr="00593C18">
        <w:rPr>
          <w:rFonts w:ascii="Arial" w:hAnsi="Arial" w:eastAsia="Calibri" w:cs="Arial"/>
          <w:sz w:val="20"/>
          <w:szCs w:val="20"/>
        </w:rPr>
        <w:t xml:space="preserve">La expresión «sus combinaciones» implica que la entidad estatal puede </w:t>
      </w:r>
      <w:r w:rsidRPr="00593C18" w:rsidR="00834D4D">
        <w:rPr>
          <w:rFonts w:ascii="Arial" w:hAnsi="Arial" w:eastAsia="Calibri" w:cs="Arial"/>
          <w:sz w:val="20"/>
          <w:szCs w:val="20"/>
        </w:rPr>
        <w:t xml:space="preserve">optar por </w:t>
      </w:r>
      <w:r w:rsidRPr="00593C18">
        <w:rPr>
          <w:rFonts w:ascii="Arial" w:hAnsi="Arial" w:eastAsia="Calibri" w:cs="Arial"/>
          <w:sz w:val="20"/>
          <w:szCs w:val="20"/>
        </w:rPr>
        <w:t>realizar combinaciones entre la «experiencia general» y la «experiencia específica» de las dos o más actividades relacionadas con el objeto del contrato, mezclándolas entre sí, pero siempre teniendo como referencia las exigencias propias del objeto del contrato.</w:t>
      </w:r>
    </w:p>
    <w:p w:rsidRPr="00593C18" w:rsidR="008138A0" w:rsidP="008138A0" w:rsidRDefault="008138A0" w14:paraId="3F55EDEB" w14:textId="1EBEA09B">
      <w:pPr>
        <w:rPr>
          <w:rFonts w:ascii="Arial" w:hAnsi="Arial" w:cs="Arial"/>
          <w:sz w:val="20"/>
          <w:szCs w:val="20"/>
        </w:rPr>
      </w:pPr>
    </w:p>
    <w:p w:rsidRPr="00593C18" w:rsidR="00B2771D" w:rsidP="008138A0" w:rsidRDefault="00B2771D" w14:paraId="1224150E" w14:textId="77777777">
      <w:pPr>
        <w:rPr>
          <w:rFonts w:ascii="Arial" w:hAnsi="Arial" w:cs="Arial"/>
          <w:sz w:val="20"/>
          <w:szCs w:val="20"/>
        </w:rPr>
      </w:pPr>
    </w:p>
    <w:p w:rsidRPr="00593C18" w:rsidR="0065243C" w:rsidP="0065243C" w:rsidRDefault="0065243C" w14:paraId="62B7A91A" w14:textId="2C119D4A">
      <w:pPr>
        <w:autoSpaceDE w:val="0"/>
        <w:autoSpaceDN w:val="0"/>
        <w:adjustRightInd w:val="0"/>
        <w:rPr>
          <w:rFonts w:ascii="Arial" w:hAnsi="Arial" w:cs="Arial"/>
          <w:sz w:val="22"/>
          <w:lang w:val="es-CO"/>
        </w:rPr>
      </w:pPr>
      <w:r w:rsidRPr="00593C18">
        <w:rPr>
          <w:rFonts w:ascii="Arial" w:hAnsi="Arial" w:cs="Arial"/>
          <w:sz w:val="22"/>
          <w:lang w:val="es-CO"/>
        </w:rPr>
        <w:t xml:space="preserve">Bogotá D.C., </w:t>
      </w:r>
      <w:r w:rsidRPr="00593C18">
        <w:rPr>
          <w:rFonts w:ascii="Arial" w:hAnsi="Arial" w:cs="Arial"/>
          <w:b/>
          <w:bCs/>
          <w:sz w:val="22"/>
          <w:lang w:val="es-CO"/>
        </w:rPr>
        <w:t xml:space="preserve">13/04/2020 Hora 16:23:27s </w:t>
      </w:r>
    </w:p>
    <w:p w:rsidRPr="00593C18" w:rsidR="008138A0" w:rsidP="0065243C" w:rsidRDefault="0065243C" w14:paraId="0A08AC54" w14:textId="5C3AF995">
      <w:pPr>
        <w:jc w:val="right"/>
        <w:rPr>
          <w:rFonts w:ascii="Arial" w:hAnsi="Arial" w:cs="Arial"/>
          <w:b/>
          <w:bCs/>
          <w:sz w:val="22"/>
          <w:lang w:val="es-CO"/>
        </w:rPr>
      </w:pPr>
      <w:proofErr w:type="spellStart"/>
      <w:r w:rsidRPr="00593C18">
        <w:rPr>
          <w:rFonts w:ascii="Arial" w:hAnsi="Arial" w:cs="Arial"/>
          <w:b/>
          <w:bCs/>
          <w:sz w:val="22"/>
          <w:lang w:val="es-CO"/>
        </w:rPr>
        <w:t>N°</w:t>
      </w:r>
      <w:proofErr w:type="spellEnd"/>
      <w:r w:rsidRPr="00593C18">
        <w:rPr>
          <w:rFonts w:ascii="Arial" w:hAnsi="Arial" w:cs="Arial"/>
          <w:b/>
          <w:bCs/>
          <w:sz w:val="22"/>
          <w:lang w:val="es-CO"/>
        </w:rPr>
        <w:t xml:space="preserve"> Radicado: 2202013000002624</w:t>
      </w:r>
    </w:p>
    <w:p w:rsidRPr="00593C18" w:rsidR="00B2771D" w:rsidP="008138A0" w:rsidRDefault="00B2771D" w14:paraId="7906AB30" w14:textId="77777777">
      <w:pPr>
        <w:rPr>
          <w:rFonts w:ascii="Arial" w:hAnsi="Arial" w:eastAsia="Calibri" w:cs="Arial"/>
          <w:sz w:val="22"/>
        </w:rPr>
      </w:pPr>
    </w:p>
    <w:p w:rsidRPr="00593C18" w:rsidR="008138A0" w:rsidP="008138A0" w:rsidRDefault="008138A0" w14:paraId="09C7CE16" w14:textId="168EA2C2">
      <w:pPr>
        <w:rPr>
          <w:rFonts w:ascii="Arial" w:hAnsi="Arial" w:eastAsia="Calibri" w:cs="Arial"/>
          <w:sz w:val="22"/>
        </w:rPr>
      </w:pPr>
      <w:r w:rsidRPr="00593C18">
        <w:rPr>
          <w:rFonts w:ascii="Arial" w:hAnsi="Arial" w:eastAsia="Calibri" w:cs="Arial"/>
          <w:sz w:val="22"/>
        </w:rPr>
        <w:t>Señor</w:t>
      </w:r>
    </w:p>
    <w:p w:rsidRPr="00593C18" w:rsidR="008138A0" w:rsidP="008138A0" w:rsidRDefault="00E7732B" w14:paraId="5139E4FA" w14:textId="6BD606FA">
      <w:pPr>
        <w:rPr>
          <w:rFonts w:ascii="Arial" w:hAnsi="Arial" w:eastAsia="Calibri" w:cs="Arial"/>
          <w:b/>
          <w:sz w:val="22"/>
        </w:rPr>
      </w:pPr>
      <w:r w:rsidRPr="00593C18">
        <w:rPr>
          <w:rFonts w:ascii="Arial" w:hAnsi="Arial" w:eastAsia="Calibri" w:cs="Arial"/>
          <w:b/>
          <w:sz w:val="22"/>
        </w:rPr>
        <w:t xml:space="preserve">Harold Quintero Contreras </w:t>
      </w:r>
    </w:p>
    <w:p w:rsidRPr="00593C18" w:rsidR="008138A0" w:rsidP="008138A0" w:rsidRDefault="00E7732B" w14:paraId="3512337F" w14:textId="4431C4E2">
      <w:pPr>
        <w:rPr>
          <w:rFonts w:ascii="Arial" w:hAnsi="Arial" w:eastAsia="Calibri" w:cs="Arial"/>
          <w:sz w:val="22"/>
        </w:rPr>
      </w:pPr>
      <w:r w:rsidRPr="00593C18">
        <w:rPr>
          <w:rFonts w:ascii="Arial" w:hAnsi="Arial" w:eastAsia="Calibri" w:cs="Arial"/>
          <w:sz w:val="22"/>
        </w:rPr>
        <w:t xml:space="preserve">Cúcuta, </w:t>
      </w:r>
    </w:p>
    <w:p w:rsidRPr="00593C18" w:rsidR="008138A0" w:rsidP="008138A0" w:rsidRDefault="008138A0" w14:paraId="164E5F76" w14:textId="55DBB47C">
      <w:pPr>
        <w:jc w:val="center"/>
        <w:rPr>
          <w:rFonts w:ascii="Arial" w:hAnsi="Arial" w:eastAsia="Calibri" w:cs="Arial"/>
          <w:b/>
          <w:sz w:val="22"/>
        </w:rPr>
      </w:pPr>
      <w:r w:rsidRPr="00593C18">
        <w:rPr>
          <w:rFonts w:ascii="Arial" w:hAnsi="Arial" w:eastAsia="Calibri" w:cs="Arial"/>
          <w:b/>
          <w:sz w:val="22"/>
        </w:rPr>
        <w:t xml:space="preserve">Concepto C ─ </w:t>
      </w:r>
      <w:r w:rsidRPr="00593C18" w:rsidR="00416890">
        <w:rPr>
          <w:rFonts w:ascii="Arial" w:hAnsi="Arial" w:eastAsia="Calibri" w:cs="Arial"/>
          <w:b/>
          <w:sz w:val="22"/>
        </w:rPr>
        <w:t xml:space="preserve">207 </w:t>
      </w:r>
      <w:r w:rsidRPr="00593C18">
        <w:rPr>
          <w:rFonts w:ascii="Arial" w:hAnsi="Arial" w:eastAsia="Calibri" w:cs="Arial"/>
          <w:b/>
          <w:sz w:val="22"/>
        </w:rPr>
        <w:t>de 2020</w:t>
      </w:r>
    </w:p>
    <w:p w:rsidRPr="00593C18" w:rsidR="0008286E" w:rsidP="008138A0" w:rsidRDefault="0008286E" w14:paraId="52A5F841"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593C18" w:rsidR="00593C18" w:rsidTr="00ED0D12" w14:paraId="023B8B56" w14:textId="77777777">
        <w:tc>
          <w:tcPr>
            <w:tcW w:w="2689" w:type="dxa"/>
            <w:hideMark/>
          </w:tcPr>
          <w:p w:rsidRPr="00593C18" w:rsidR="008138A0" w:rsidP="00ED0D12" w:rsidRDefault="008138A0" w14:paraId="3C7D030D" w14:textId="77777777">
            <w:pPr>
              <w:rPr>
                <w:rFonts w:ascii="Arial" w:hAnsi="Arial" w:eastAsia="Calibri" w:cs="Arial"/>
                <w:sz w:val="22"/>
              </w:rPr>
            </w:pPr>
            <w:r w:rsidRPr="00593C18">
              <w:rPr>
                <w:rFonts w:ascii="Arial" w:hAnsi="Arial" w:eastAsia="Calibri" w:cs="Arial"/>
                <w:b/>
                <w:sz w:val="22"/>
              </w:rPr>
              <w:t>Temas:</w:t>
            </w:r>
            <w:r w:rsidRPr="00593C18">
              <w:rPr>
                <w:rFonts w:ascii="Arial" w:hAnsi="Arial" w:eastAsia="Calibri" w:cs="Arial"/>
                <w:sz w:val="22"/>
              </w:rPr>
              <w:t xml:space="preserve">           </w:t>
            </w:r>
          </w:p>
          <w:p w:rsidRPr="00593C18" w:rsidR="008138A0" w:rsidP="00ED0D12" w:rsidRDefault="008138A0" w14:paraId="22EACEBC" w14:textId="77777777">
            <w:pPr>
              <w:rPr>
                <w:rFonts w:ascii="Arial" w:hAnsi="Arial" w:eastAsia="Calibri" w:cs="Arial"/>
                <w:sz w:val="22"/>
              </w:rPr>
            </w:pPr>
            <w:r w:rsidRPr="00593C18">
              <w:rPr>
                <w:rFonts w:ascii="Arial" w:hAnsi="Arial" w:eastAsia="Calibri" w:cs="Arial"/>
                <w:sz w:val="22"/>
              </w:rPr>
              <w:t xml:space="preserve">                           </w:t>
            </w:r>
          </w:p>
        </w:tc>
        <w:tc>
          <w:tcPr>
            <w:tcW w:w="6237" w:type="dxa"/>
            <w:hideMark/>
          </w:tcPr>
          <w:p w:rsidRPr="00593C18" w:rsidR="008138A0" w:rsidP="00026B8F" w:rsidRDefault="00BD2272" w14:paraId="43CF0CBC" w14:textId="11500890">
            <w:pPr>
              <w:jc w:val="both"/>
              <w:rPr>
                <w:rFonts w:ascii="Arial" w:hAnsi="Arial" w:eastAsia="Calibri" w:cs="Arial"/>
                <w:sz w:val="22"/>
              </w:rPr>
            </w:pPr>
            <w:r w:rsidRPr="00593C18">
              <w:rPr>
                <w:rFonts w:ascii="Arial" w:hAnsi="Arial" w:eastAsia="Calibri" w:cs="Arial"/>
                <w:sz w:val="22"/>
              </w:rPr>
              <w:t>DOCUMENTO</w:t>
            </w:r>
            <w:r w:rsidRPr="00593C18" w:rsidR="00E7732B">
              <w:rPr>
                <w:rFonts w:ascii="Arial" w:hAnsi="Arial" w:eastAsia="Calibri" w:cs="Arial"/>
                <w:sz w:val="22"/>
              </w:rPr>
              <w:t>S TIPO</w:t>
            </w:r>
            <w:r w:rsidRPr="00593C18" w:rsidR="008138A0">
              <w:rPr>
                <w:rFonts w:ascii="Arial" w:hAnsi="Arial" w:eastAsia="Calibri" w:cs="Arial"/>
                <w:sz w:val="22"/>
              </w:rPr>
              <w:t xml:space="preserve"> ― Matriz 1 – Experiencia general y específica ― reglas para la acreditación ― idoneidad de los documentos aportados para demostrarla ―</w:t>
            </w:r>
            <w:r w:rsidRPr="00593C18" w:rsidR="00026B8F">
              <w:rPr>
                <w:rFonts w:ascii="Arial" w:hAnsi="Arial" w:eastAsia="Calibri" w:cs="Arial"/>
                <w:sz w:val="22"/>
              </w:rPr>
              <w:t xml:space="preserve"> / «NOTA: la ejecución de actividades se pedirá según el requerimiento de cada proceso, se pueden pedir los de cada APARTE o sus combinaciones» – Alcance</w:t>
            </w:r>
            <w:r w:rsidRPr="00593C18" w:rsidR="009A51B0">
              <w:rPr>
                <w:rFonts w:ascii="Arial" w:hAnsi="Arial" w:eastAsia="Calibri" w:cs="Arial"/>
                <w:sz w:val="22"/>
              </w:rPr>
              <w:t xml:space="preserve"> /</w:t>
            </w:r>
            <w:r w:rsidRPr="00593C18" w:rsidR="008138A0">
              <w:rPr>
                <w:rFonts w:ascii="Arial" w:hAnsi="Arial" w:eastAsia="Calibri" w:cs="Arial"/>
                <w:sz w:val="22"/>
              </w:rPr>
              <w:t xml:space="preserve"> DOCUMENTOS TIPO ― Inalterabilidad de los documentos ― Factores técnicos y económicos de escogencia y sistemas de ponderación</w:t>
            </w:r>
          </w:p>
          <w:p w:rsidRPr="00593C18" w:rsidR="002C2480" w:rsidP="00026B8F" w:rsidRDefault="002C2480" w14:paraId="2509C0F0" w14:textId="1EA516A2">
            <w:pPr>
              <w:jc w:val="both"/>
              <w:rPr>
                <w:rFonts w:ascii="Arial" w:hAnsi="Arial" w:eastAsia="Calibri" w:cs="Arial"/>
                <w:sz w:val="22"/>
              </w:rPr>
            </w:pPr>
          </w:p>
        </w:tc>
      </w:tr>
      <w:tr w:rsidRPr="00593C18" w:rsidR="00F204AF" w:rsidTr="00ED0D12" w14:paraId="4CC1D054" w14:textId="77777777">
        <w:tc>
          <w:tcPr>
            <w:tcW w:w="2689" w:type="dxa"/>
          </w:tcPr>
          <w:p w:rsidRPr="00593C18" w:rsidR="008138A0" w:rsidP="00ED0D12" w:rsidRDefault="008138A0" w14:paraId="415D150B" w14:textId="77777777">
            <w:pPr>
              <w:rPr>
                <w:rFonts w:ascii="Arial" w:hAnsi="Arial" w:eastAsia="Calibri" w:cs="Arial"/>
                <w:b/>
                <w:sz w:val="22"/>
              </w:rPr>
            </w:pPr>
            <w:r w:rsidRPr="00593C18">
              <w:rPr>
                <w:rFonts w:ascii="Arial" w:hAnsi="Arial" w:eastAsia="Calibri" w:cs="Arial"/>
                <w:b/>
                <w:sz w:val="22"/>
              </w:rPr>
              <w:t>Radicación:</w:t>
            </w:r>
            <w:r w:rsidRPr="00593C18">
              <w:rPr>
                <w:rFonts w:ascii="Arial" w:hAnsi="Arial" w:eastAsia="Calibri" w:cs="Arial"/>
                <w:sz w:val="22"/>
              </w:rPr>
              <w:t xml:space="preserve">                              </w:t>
            </w:r>
          </w:p>
        </w:tc>
        <w:tc>
          <w:tcPr>
            <w:tcW w:w="6237" w:type="dxa"/>
          </w:tcPr>
          <w:p w:rsidRPr="00593C18" w:rsidR="008138A0" w:rsidP="00815DE2" w:rsidRDefault="008138A0" w14:paraId="2AFD26AF" w14:textId="782881CC">
            <w:pPr>
              <w:jc w:val="both"/>
              <w:rPr>
                <w:rFonts w:ascii="Arial" w:hAnsi="Arial" w:eastAsia="Calibri" w:cs="Arial"/>
                <w:sz w:val="22"/>
              </w:rPr>
            </w:pPr>
            <w:r w:rsidRPr="00593C18">
              <w:rPr>
                <w:rFonts w:ascii="Arial" w:hAnsi="Arial" w:eastAsia="Calibri" w:cs="Arial"/>
                <w:sz w:val="22"/>
              </w:rPr>
              <w:t>Respuesta a consulta</w:t>
            </w:r>
            <w:r w:rsidRPr="00593C18" w:rsidR="00815DE2">
              <w:rPr>
                <w:rFonts w:ascii="Arial" w:hAnsi="Arial" w:eastAsia="Calibri" w:cs="Arial"/>
                <w:sz w:val="22"/>
              </w:rPr>
              <w:t xml:space="preserve"> # 4202013000001638</w:t>
            </w:r>
          </w:p>
        </w:tc>
      </w:tr>
    </w:tbl>
    <w:p w:rsidRPr="00593C18" w:rsidR="008138A0" w:rsidP="008138A0" w:rsidRDefault="008138A0" w14:paraId="42620EAB" w14:textId="77777777">
      <w:pPr>
        <w:jc w:val="both"/>
        <w:rPr>
          <w:rFonts w:ascii="Arial" w:hAnsi="Arial" w:eastAsia="Calibri" w:cs="Arial"/>
          <w:sz w:val="22"/>
        </w:rPr>
      </w:pPr>
    </w:p>
    <w:p w:rsidRPr="00593C18" w:rsidR="008138A0" w:rsidP="008138A0" w:rsidRDefault="008138A0" w14:paraId="20780471" w14:textId="1EAF2D09">
      <w:pPr>
        <w:rPr>
          <w:rFonts w:ascii="Arial" w:hAnsi="Arial" w:eastAsia="Calibri" w:cs="Arial"/>
          <w:sz w:val="22"/>
        </w:rPr>
      </w:pPr>
      <w:r w:rsidRPr="00593C18">
        <w:rPr>
          <w:rFonts w:ascii="Arial" w:hAnsi="Arial" w:eastAsia="Calibri" w:cs="Arial"/>
          <w:sz w:val="22"/>
        </w:rPr>
        <w:t>Estimado señor</w:t>
      </w:r>
      <w:r w:rsidRPr="00593C18" w:rsidR="00E7732B">
        <w:rPr>
          <w:rFonts w:ascii="Arial" w:hAnsi="Arial" w:eastAsia="Calibri" w:cs="Arial"/>
          <w:sz w:val="22"/>
        </w:rPr>
        <w:t xml:space="preserve"> Quintero: </w:t>
      </w:r>
    </w:p>
    <w:p w:rsidRPr="00593C18" w:rsidR="008138A0" w:rsidP="008138A0" w:rsidRDefault="008138A0" w14:paraId="374F2C1B" w14:textId="77777777">
      <w:pPr>
        <w:rPr>
          <w:rFonts w:ascii="Arial" w:hAnsi="Arial" w:eastAsia="Calibri" w:cs="Arial"/>
          <w:sz w:val="22"/>
        </w:rPr>
      </w:pPr>
    </w:p>
    <w:p w:rsidRPr="00593C18" w:rsidR="00111000" w:rsidP="00111000" w:rsidRDefault="00111000" w14:paraId="0EDBD8AA" w14:textId="6D083FCF">
      <w:pPr>
        <w:spacing w:line="276" w:lineRule="auto"/>
        <w:ind w:right="49"/>
        <w:jc w:val="both"/>
        <w:rPr>
          <w:rFonts w:ascii="Arial" w:hAnsi="Arial" w:eastAsia="Calibri" w:cs="Arial"/>
          <w:sz w:val="22"/>
        </w:rPr>
      </w:pPr>
      <w:r w:rsidRPr="00593C18">
        <w:rPr>
          <w:rFonts w:ascii="Arial" w:hAnsi="Arial" w:eastAsia="Calibri" w:cs="Arial"/>
          <w:sz w:val="22"/>
        </w:rPr>
        <w:t>La Agencia Nacional de Contratación Pública ―Colombia Compra Eficiente responde</w:t>
      </w:r>
      <w:r w:rsidRPr="00593C18" w:rsidR="00815DE2">
        <w:rPr>
          <w:rFonts w:ascii="Arial" w:hAnsi="Arial" w:eastAsia="Calibri" w:cs="Arial"/>
          <w:sz w:val="22"/>
        </w:rPr>
        <w:t xml:space="preserve"> a su consulta 4202013000001638 </w:t>
      </w:r>
      <w:r w:rsidRPr="00593C18">
        <w:rPr>
          <w:rFonts w:ascii="Arial" w:hAnsi="Arial" w:eastAsia="Calibri" w:cs="Arial"/>
          <w:sz w:val="22"/>
        </w:rPr>
        <w:t xml:space="preserve">del </w:t>
      </w:r>
      <w:r w:rsidRPr="00593C18" w:rsidR="005F23E6">
        <w:rPr>
          <w:rFonts w:ascii="Arial" w:hAnsi="Arial" w:eastAsia="Calibri" w:cs="Arial"/>
          <w:sz w:val="22"/>
        </w:rPr>
        <w:t>4 de marzo de</w:t>
      </w:r>
      <w:r w:rsidRPr="00593C18">
        <w:rPr>
          <w:rFonts w:ascii="Arial" w:hAnsi="Arial" w:eastAsia="Calibri" w:cs="Arial"/>
          <w:sz w:val="22"/>
        </w:rPr>
        <w:t xml:space="preserve"> 2020, en ejercicio de la competencia otorgada por el numeral 8 del artículo 11 y el numeral 5 del artículo 3 del Decreto Ley 4170 de 2011. </w:t>
      </w:r>
    </w:p>
    <w:p w:rsidRPr="00593C18" w:rsidR="008138A0" w:rsidP="008138A0" w:rsidRDefault="008138A0" w14:paraId="277F0862" w14:textId="77777777">
      <w:pPr>
        <w:spacing w:line="276" w:lineRule="auto"/>
        <w:jc w:val="both"/>
        <w:rPr>
          <w:rFonts w:ascii="Arial" w:hAnsi="Arial" w:eastAsia="Calibri" w:cs="Arial"/>
          <w:sz w:val="22"/>
        </w:rPr>
      </w:pPr>
    </w:p>
    <w:p w:rsidRPr="00593C18" w:rsidR="008138A0" w:rsidP="008138A0" w:rsidRDefault="005F23E6" w14:paraId="4F715EB5" w14:textId="1C25CFD9">
      <w:pPr>
        <w:pStyle w:val="Prrafodelista"/>
        <w:numPr>
          <w:ilvl w:val="0"/>
          <w:numId w:val="6"/>
        </w:numPr>
        <w:tabs>
          <w:tab w:val="left" w:pos="284"/>
        </w:tabs>
        <w:spacing w:line="276" w:lineRule="auto"/>
        <w:ind w:left="0" w:firstLine="0"/>
        <w:jc w:val="both"/>
        <w:rPr>
          <w:rFonts w:ascii="Arial" w:hAnsi="Arial" w:eastAsia="Calibri" w:cs="Arial"/>
          <w:b/>
          <w:sz w:val="22"/>
        </w:rPr>
      </w:pPr>
      <w:r w:rsidRPr="00593C18">
        <w:rPr>
          <w:rFonts w:ascii="Arial" w:hAnsi="Arial" w:eastAsia="Calibri" w:cs="Arial"/>
          <w:b/>
          <w:sz w:val="22"/>
        </w:rPr>
        <w:t>Problema planteado</w:t>
      </w:r>
    </w:p>
    <w:p w:rsidRPr="00593C18" w:rsidR="008138A0" w:rsidP="008138A0" w:rsidRDefault="008138A0" w14:paraId="4B4B2E0E" w14:textId="77777777">
      <w:pPr>
        <w:tabs>
          <w:tab w:val="left" w:pos="426"/>
        </w:tabs>
        <w:spacing w:line="276" w:lineRule="auto"/>
        <w:jc w:val="both"/>
        <w:rPr>
          <w:rFonts w:ascii="Arial" w:hAnsi="Arial" w:eastAsia="Calibri" w:cs="Arial"/>
          <w:b/>
          <w:sz w:val="22"/>
        </w:rPr>
      </w:pPr>
    </w:p>
    <w:p w:rsidRPr="00593C18" w:rsidR="0094441A" w:rsidP="008138A0" w:rsidRDefault="001B09B2" w14:paraId="5CE71491" w14:textId="3C2645BA">
      <w:pPr>
        <w:tabs>
          <w:tab w:val="left" w:pos="426"/>
        </w:tabs>
        <w:spacing w:line="276" w:lineRule="auto"/>
        <w:jc w:val="both"/>
        <w:rPr>
          <w:rFonts w:ascii="Arial" w:hAnsi="Arial" w:eastAsia="Calibri" w:cs="Arial"/>
          <w:sz w:val="22"/>
        </w:rPr>
      </w:pPr>
      <w:r w:rsidRPr="00593C18">
        <w:rPr>
          <w:rFonts w:ascii="Arial" w:hAnsi="Arial" w:eastAsia="Calibri" w:cs="Arial"/>
          <w:sz w:val="22"/>
        </w:rPr>
        <w:t xml:space="preserve">Usted realiza </w:t>
      </w:r>
      <w:r w:rsidRPr="00593C18" w:rsidR="005F23E6">
        <w:rPr>
          <w:rFonts w:ascii="Arial" w:hAnsi="Arial" w:eastAsia="Calibri" w:cs="Arial"/>
          <w:sz w:val="22"/>
        </w:rPr>
        <w:t>la siguiente consulta</w:t>
      </w:r>
      <w:r w:rsidRPr="00593C18">
        <w:rPr>
          <w:rFonts w:ascii="Arial" w:hAnsi="Arial" w:eastAsia="Calibri" w:cs="Arial"/>
          <w:sz w:val="22"/>
        </w:rPr>
        <w:t xml:space="preserve"> en relación con la aplicación del Pliego Tipo, específicamente, para la acreditación de la experiencia</w:t>
      </w:r>
      <w:r w:rsidRPr="00593C18" w:rsidR="005F23E6">
        <w:rPr>
          <w:rFonts w:ascii="Arial" w:hAnsi="Arial" w:eastAsia="Calibri" w:cs="Arial"/>
          <w:sz w:val="22"/>
        </w:rPr>
        <w:t>:</w:t>
      </w:r>
      <w:r w:rsidRPr="00593C18" w:rsidR="00111000">
        <w:rPr>
          <w:rFonts w:ascii="Arial" w:hAnsi="Arial" w:eastAsia="Calibri" w:cs="Arial"/>
          <w:sz w:val="22"/>
        </w:rPr>
        <w:t xml:space="preserve"> </w:t>
      </w:r>
      <w:r w:rsidRPr="00593C18" w:rsidR="005F23E6">
        <w:rPr>
          <w:rFonts w:ascii="Arial" w:hAnsi="Arial" w:eastAsia="Calibri" w:cs="Arial"/>
          <w:sz w:val="22"/>
        </w:rPr>
        <w:t xml:space="preserve">«¿las entidades pueden solicitar </w:t>
      </w:r>
      <w:r w:rsidRPr="00593C18" w:rsidR="005F23E6">
        <w:rPr>
          <w:rFonts w:ascii="Arial" w:hAnsi="Arial" w:eastAsia="Calibri" w:cs="Arial"/>
          <w:sz w:val="22"/>
        </w:rPr>
        <w:lastRenderedPageBreak/>
        <w:t xml:space="preserve">en los pliegos tipo, en </w:t>
      </w:r>
      <w:proofErr w:type="gramStart"/>
      <w:r w:rsidRPr="00593C18" w:rsidR="005F23E6">
        <w:rPr>
          <w:rFonts w:ascii="Arial" w:hAnsi="Arial" w:eastAsia="Calibri" w:cs="Arial"/>
          <w:sz w:val="22"/>
        </w:rPr>
        <w:t>el numeral experiencia</w:t>
      </w:r>
      <w:proofErr w:type="gramEnd"/>
      <w:r w:rsidRPr="00593C18" w:rsidR="005F23E6">
        <w:rPr>
          <w:rFonts w:ascii="Arial" w:hAnsi="Arial" w:eastAsia="Calibri" w:cs="Arial"/>
          <w:sz w:val="22"/>
        </w:rPr>
        <w:t>, actividades de obras (ítems ejecutados específicos) como requisito habilitante dentro de la experiencia general o específica</w:t>
      </w:r>
      <w:r w:rsidRPr="00593C18" w:rsidR="009B0C13">
        <w:rPr>
          <w:rFonts w:ascii="Arial" w:hAnsi="Arial" w:eastAsia="Calibri" w:cs="Arial"/>
          <w:sz w:val="22"/>
        </w:rPr>
        <w:t xml:space="preserve">?». </w:t>
      </w:r>
    </w:p>
    <w:p w:rsidRPr="00593C18" w:rsidR="0094441A" w:rsidP="008138A0" w:rsidRDefault="0094441A" w14:paraId="10C6C706" w14:textId="77777777">
      <w:pPr>
        <w:tabs>
          <w:tab w:val="left" w:pos="426"/>
        </w:tabs>
        <w:spacing w:line="276" w:lineRule="auto"/>
        <w:jc w:val="both"/>
        <w:rPr>
          <w:rFonts w:ascii="Arial" w:hAnsi="Arial" w:eastAsia="Calibri" w:cs="Arial"/>
          <w:sz w:val="22"/>
        </w:rPr>
      </w:pPr>
    </w:p>
    <w:p w:rsidRPr="00593C18" w:rsidR="008138A0" w:rsidP="007F02D4" w:rsidRDefault="0094441A" w14:paraId="262410B4" w14:textId="2CECF601">
      <w:pPr>
        <w:spacing w:line="276" w:lineRule="auto"/>
        <w:jc w:val="both"/>
        <w:rPr>
          <w:b/>
        </w:rPr>
      </w:pPr>
      <w:r w:rsidRPr="00593C18">
        <w:rPr>
          <w:rFonts w:ascii="Arial" w:hAnsi="Arial" w:eastAsia="Calibri" w:cs="Arial"/>
          <w:sz w:val="22"/>
        </w:rPr>
        <w:t>La presente petici</w:t>
      </w:r>
      <w:r w:rsidRPr="00593C18" w:rsidR="003C674B">
        <w:rPr>
          <w:rFonts w:ascii="Arial" w:hAnsi="Arial" w:eastAsia="Calibri" w:cs="Arial"/>
          <w:sz w:val="22"/>
        </w:rPr>
        <w:t xml:space="preserve">ón </w:t>
      </w:r>
      <w:r w:rsidRPr="00593C18">
        <w:rPr>
          <w:rFonts w:ascii="Arial" w:hAnsi="Arial" w:eastAsia="Calibri" w:cs="Arial"/>
          <w:sz w:val="22"/>
        </w:rPr>
        <w:t xml:space="preserve">se resolverá a la luz de lo establecido en la versión 1 del pliego tipo de licitación de obra </w:t>
      </w:r>
      <w:r w:rsidRPr="00593C18" w:rsidR="003C674B">
        <w:rPr>
          <w:rFonts w:ascii="Arial" w:hAnsi="Arial" w:eastAsia="Calibri" w:cs="Arial"/>
          <w:sz w:val="22"/>
        </w:rPr>
        <w:t>pública</w:t>
      </w:r>
      <w:r w:rsidRPr="00593C18" w:rsidR="007D59D7">
        <w:rPr>
          <w:rFonts w:ascii="Arial" w:hAnsi="Arial" w:eastAsia="Calibri" w:cs="Arial"/>
          <w:sz w:val="22"/>
        </w:rPr>
        <w:t xml:space="preserve"> de infraestr</w:t>
      </w:r>
      <w:r w:rsidRPr="00593C18">
        <w:rPr>
          <w:rFonts w:ascii="Arial" w:hAnsi="Arial" w:eastAsia="Calibri" w:cs="Arial"/>
          <w:sz w:val="22"/>
        </w:rPr>
        <w:t>u</w:t>
      </w:r>
      <w:r w:rsidRPr="00593C18" w:rsidR="007D59D7">
        <w:rPr>
          <w:rFonts w:ascii="Arial" w:hAnsi="Arial" w:eastAsia="Calibri" w:cs="Arial"/>
          <w:sz w:val="22"/>
        </w:rPr>
        <w:t>c</w:t>
      </w:r>
      <w:r w:rsidRPr="00593C18">
        <w:rPr>
          <w:rFonts w:ascii="Arial" w:hAnsi="Arial" w:eastAsia="Calibri" w:cs="Arial"/>
          <w:sz w:val="22"/>
        </w:rPr>
        <w:t xml:space="preserve">tura de transporte porque, para el momento en que </w:t>
      </w:r>
      <w:proofErr w:type="gramStart"/>
      <w:r w:rsidRPr="00593C18" w:rsidR="003C674B">
        <w:rPr>
          <w:rFonts w:ascii="Arial" w:hAnsi="Arial" w:eastAsia="Calibri" w:cs="Arial"/>
          <w:sz w:val="22"/>
        </w:rPr>
        <w:t xml:space="preserve">fue </w:t>
      </w:r>
      <w:r w:rsidRPr="00593C18">
        <w:rPr>
          <w:rFonts w:ascii="Arial" w:hAnsi="Arial" w:eastAsia="Calibri" w:cs="Arial"/>
          <w:sz w:val="22"/>
        </w:rPr>
        <w:t xml:space="preserve"> formul</w:t>
      </w:r>
      <w:r w:rsidRPr="00593C18" w:rsidR="003C674B">
        <w:rPr>
          <w:rFonts w:ascii="Arial" w:hAnsi="Arial" w:eastAsia="Calibri" w:cs="Arial"/>
          <w:sz w:val="22"/>
        </w:rPr>
        <w:t>ada</w:t>
      </w:r>
      <w:proofErr w:type="gramEnd"/>
      <w:r w:rsidRPr="00593C18" w:rsidR="003C674B">
        <w:rPr>
          <w:rFonts w:ascii="Arial" w:hAnsi="Arial" w:eastAsia="Calibri" w:cs="Arial"/>
          <w:sz w:val="22"/>
        </w:rPr>
        <w:t xml:space="preserve"> a la entidad</w:t>
      </w:r>
      <w:r w:rsidRPr="00593C18">
        <w:rPr>
          <w:rFonts w:ascii="Arial" w:hAnsi="Arial" w:eastAsia="Calibri" w:cs="Arial"/>
          <w:sz w:val="22"/>
        </w:rPr>
        <w:t xml:space="preserve"> – 4 de marzo de 2020- </w:t>
      </w:r>
      <w:r w:rsidRPr="00593C18" w:rsidR="007D59D7">
        <w:rPr>
          <w:rFonts w:ascii="Arial" w:hAnsi="Arial" w:eastAsia="Calibri" w:cs="Arial"/>
          <w:sz w:val="22"/>
        </w:rPr>
        <w:t>aún</w:t>
      </w:r>
      <w:r w:rsidRPr="00593C18">
        <w:rPr>
          <w:rFonts w:ascii="Arial" w:hAnsi="Arial" w:eastAsia="Calibri" w:cs="Arial"/>
          <w:sz w:val="22"/>
        </w:rPr>
        <w:t xml:space="preserve"> estaba vigente dicha versi</w:t>
      </w:r>
      <w:r w:rsidRPr="00593C18" w:rsidR="00D81692">
        <w:rPr>
          <w:rFonts w:ascii="Arial" w:hAnsi="Arial" w:eastAsia="Calibri" w:cs="Arial"/>
          <w:sz w:val="22"/>
        </w:rPr>
        <w:t>ón, toda vez que l</w:t>
      </w:r>
      <w:r w:rsidRPr="00593C18" w:rsidR="003C674B">
        <w:rPr>
          <w:rFonts w:ascii="Arial" w:hAnsi="Arial" w:eastAsia="Calibri" w:cs="Arial"/>
          <w:sz w:val="22"/>
        </w:rPr>
        <w:t>a versión</w:t>
      </w:r>
      <w:r w:rsidRPr="00593C18" w:rsidR="00D81692">
        <w:rPr>
          <w:rFonts w:ascii="Arial" w:hAnsi="Arial" w:eastAsia="Calibri" w:cs="Arial"/>
          <w:sz w:val="22"/>
        </w:rPr>
        <w:t xml:space="preserve"> 2 </w:t>
      </w:r>
      <w:r w:rsidRPr="00593C18" w:rsidR="003C674B">
        <w:rPr>
          <w:rFonts w:ascii="Arial" w:hAnsi="Arial" w:eastAsia="Calibri" w:cs="Arial"/>
          <w:sz w:val="22"/>
        </w:rPr>
        <w:t xml:space="preserve"> del documento tipo referido</w:t>
      </w:r>
      <w:r w:rsidRPr="00593C18">
        <w:rPr>
          <w:rFonts w:ascii="Arial" w:hAnsi="Arial" w:eastAsia="Calibri" w:cs="Arial"/>
          <w:sz w:val="22"/>
        </w:rPr>
        <w:t>, c</w:t>
      </w:r>
      <w:r w:rsidRPr="00593C18" w:rsidR="007D59D7">
        <w:rPr>
          <w:rFonts w:ascii="Arial" w:hAnsi="Arial" w:eastAsia="Calibri" w:cs="Arial"/>
          <w:sz w:val="22"/>
        </w:rPr>
        <w:t>onforme lo dispuesto en el artí</w:t>
      </w:r>
      <w:r w:rsidRPr="00593C18">
        <w:rPr>
          <w:rFonts w:ascii="Arial" w:hAnsi="Arial" w:eastAsia="Calibri" w:cs="Arial"/>
          <w:sz w:val="22"/>
        </w:rPr>
        <w:t>culo 3 de la Resoluci</w:t>
      </w:r>
      <w:r w:rsidRPr="00593C18" w:rsidR="003C674B">
        <w:rPr>
          <w:rFonts w:ascii="Arial" w:hAnsi="Arial" w:eastAsia="Calibri" w:cs="Arial"/>
          <w:sz w:val="22"/>
        </w:rPr>
        <w:t xml:space="preserve">ón no. 0045 del 14 de febrero de </w:t>
      </w:r>
      <w:r w:rsidRPr="00593C18">
        <w:rPr>
          <w:rFonts w:ascii="Arial" w:hAnsi="Arial" w:eastAsia="Calibri" w:cs="Arial"/>
          <w:sz w:val="22"/>
        </w:rPr>
        <w:t>2020</w:t>
      </w:r>
      <w:r w:rsidRPr="00593C18" w:rsidR="005067DC">
        <w:rPr>
          <w:rStyle w:val="Refdenotaalpie"/>
          <w:rFonts w:ascii="Arial" w:hAnsi="Arial" w:eastAsia="Calibri" w:cs="Arial"/>
          <w:sz w:val="22"/>
        </w:rPr>
        <w:footnoteReference w:id="1"/>
      </w:r>
      <w:r w:rsidRPr="00593C18">
        <w:rPr>
          <w:rFonts w:ascii="Arial" w:hAnsi="Arial" w:eastAsia="Calibri" w:cs="Arial"/>
          <w:sz w:val="22"/>
        </w:rPr>
        <w:t xml:space="preserve">, expedida por </w:t>
      </w:r>
      <w:r w:rsidRPr="00593C18">
        <w:rPr>
          <w:rFonts w:ascii="Arial" w:hAnsi="Arial" w:cs="Arial"/>
          <w:sz w:val="22"/>
        </w:rPr>
        <w:t xml:space="preserve">la Agencia Nacional de Contratación Pública </w:t>
      </w:r>
      <w:r w:rsidRPr="00593C18">
        <w:rPr>
          <w:rFonts w:ascii="Arial" w:hAnsi="Arial" w:eastAsia="Calibri" w:cs="Arial"/>
          <w:sz w:val="22"/>
        </w:rPr>
        <w:t>―</w:t>
      </w:r>
      <w:r w:rsidRPr="00593C18">
        <w:rPr>
          <w:rFonts w:ascii="Arial" w:hAnsi="Arial" w:cs="Arial"/>
          <w:sz w:val="22"/>
        </w:rPr>
        <w:t xml:space="preserve"> Colombia Compra Eficiente,</w:t>
      </w:r>
      <w:r w:rsidRPr="00593C18" w:rsidR="003C674B">
        <w:rPr>
          <w:rFonts w:ascii="Arial" w:hAnsi="Arial" w:cs="Arial"/>
          <w:sz w:val="22"/>
        </w:rPr>
        <w:t xml:space="preserve"> </w:t>
      </w:r>
      <w:proofErr w:type="gramStart"/>
      <w:r w:rsidRPr="00593C18" w:rsidR="003C674B">
        <w:rPr>
          <w:rFonts w:ascii="Arial" w:hAnsi="Arial" w:cs="Arial"/>
          <w:sz w:val="22"/>
        </w:rPr>
        <w:t>entró en vigencia</w:t>
      </w:r>
      <w:proofErr w:type="gramEnd"/>
      <w:r w:rsidRPr="00593C18">
        <w:rPr>
          <w:rFonts w:ascii="Arial" w:hAnsi="Arial" w:cs="Arial"/>
          <w:sz w:val="22"/>
        </w:rPr>
        <w:t xml:space="preserve"> solo hasta el 10 de marzo de la presente anuali</w:t>
      </w:r>
      <w:r w:rsidRPr="00593C18" w:rsidR="003C674B">
        <w:rPr>
          <w:rFonts w:ascii="Arial" w:hAnsi="Arial" w:cs="Arial"/>
          <w:sz w:val="22"/>
        </w:rPr>
        <w:t xml:space="preserve">dad. </w:t>
      </w:r>
    </w:p>
    <w:p w:rsidRPr="00593C18" w:rsidR="008F4F0B" w:rsidP="007D59D7" w:rsidRDefault="008F4F0B" w14:paraId="5F823372" w14:textId="1408E27B">
      <w:pPr>
        <w:spacing w:line="276" w:lineRule="auto"/>
        <w:jc w:val="both"/>
        <w:rPr>
          <w:rFonts w:ascii="Arial" w:hAnsi="Arial" w:eastAsia="Calibri" w:cs="Arial"/>
          <w:sz w:val="22"/>
        </w:rPr>
      </w:pPr>
    </w:p>
    <w:p w:rsidRPr="00593C18" w:rsidR="008F4F0B" w:rsidRDefault="007D59D7" w14:paraId="328F12EF" w14:textId="0A6481AE">
      <w:pPr>
        <w:spacing w:line="276" w:lineRule="auto"/>
        <w:jc w:val="both"/>
        <w:rPr>
          <w:rFonts w:ascii="Arial" w:hAnsi="Arial" w:eastAsia="Calibri" w:cs="Arial"/>
          <w:b/>
          <w:sz w:val="22"/>
        </w:rPr>
      </w:pPr>
      <w:r w:rsidRPr="00593C18">
        <w:rPr>
          <w:rFonts w:ascii="Arial" w:hAnsi="Arial" w:eastAsia="Calibri" w:cs="Arial"/>
          <w:b/>
          <w:sz w:val="22"/>
        </w:rPr>
        <w:t xml:space="preserve">2. Consideraciones </w:t>
      </w:r>
    </w:p>
    <w:p w:rsidRPr="00593C18" w:rsidR="007D59D7" w:rsidRDefault="007D59D7" w14:paraId="474703AB" w14:textId="77777777">
      <w:pPr>
        <w:spacing w:line="276" w:lineRule="auto"/>
        <w:jc w:val="both"/>
        <w:rPr>
          <w:rFonts w:ascii="Arial" w:hAnsi="Arial" w:eastAsia="Calibri" w:cs="Arial"/>
          <w:b/>
          <w:sz w:val="22"/>
        </w:rPr>
      </w:pPr>
    </w:p>
    <w:p w:rsidRPr="00593C18" w:rsidR="00DE6035" w:rsidP="008138A0" w:rsidRDefault="00DE6035" w14:paraId="1C34E5AB" w14:textId="5E74E178">
      <w:pPr>
        <w:spacing w:line="276" w:lineRule="auto"/>
        <w:jc w:val="both"/>
        <w:rPr>
          <w:rFonts w:ascii="Arial" w:hAnsi="Arial" w:cs="Arial"/>
          <w:sz w:val="22"/>
        </w:rPr>
      </w:pPr>
      <w:r w:rsidRPr="00593C18">
        <w:rPr>
          <w:rFonts w:ascii="Arial" w:hAnsi="Arial" w:eastAsia="Calibri" w:cs="Arial"/>
          <w:sz w:val="22"/>
        </w:rPr>
        <w:t xml:space="preserve">Para responder su pregunta es necesario estudiar, por una parte, los </w:t>
      </w:r>
      <w:r w:rsidRPr="00593C18">
        <w:rPr>
          <w:rFonts w:ascii="Arial" w:hAnsi="Arial" w:cs="Arial"/>
          <w:sz w:val="22"/>
        </w:rPr>
        <w:t xml:space="preserve">supuestos que deben tener en cuenta las entidades para determinar la experiencia y, por la otra, </w:t>
      </w:r>
      <w:r w:rsidRPr="00593C18" w:rsidR="008E580B">
        <w:rPr>
          <w:rFonts w:ascii="Arial" w:hAnsi="Arial" w:cs="Arial"/>
          <w:sz w:val="22"/>
        </w:rPr>
        <w:t xml:space="preserve">lo atinente a la combinación de la experiencia en los </w:t>
      </w:r>
      <w:r w:rsidRPr="00593C18" w:rsidR="00524CD8">
        <w:rPr>
          <w:rFonts w:ascii="Arial" w:hAnsi="Arial" w:cs="Arial"/>
          <w:sz w:val="22"/>
        </w:rPr>
        <w:t>Pliegos Tipo.</w:t>
      </w:r>
    </w:p>
    <w:p w:rsidRPr="00593C18" w:rsidR="00DE6035" w:rsidP="008138A0" w:rsidRDefault="00DE6035" w14:paraId="3023CE63" w14:textId="68B16E80">
      <w:pPr>
        <w:spacing w:line="276" w:lineRule="auto"/>
        <w:jc w:val="both"/>
        <w:rPr>
          <w:rFonts w:ascii="Arial" w:hAnsi="Arial" w:cs="Arial"/>
          <w:sz w:val="22"/>
        </w:rPr>
      </w:pPr>
    </w:p>
    <w:p w:rsidRPr="00593C18" w:rsidR="00DE6035" w:rsidP="008138A0" w:rsidRDefault="00DE6035" w14:paraId="79E909BA" w14:textId="1C0185F2">
      <w:pPr>
        <w:spacing w:line="276" w:lineRule="auto"/>
        <w:jc w:val="both"/>
        <w:rPr>
          <w:rFonts w:ascii="Arial" w:hAnsi="Arial" w:cs="Arial"/>
          <w:b/>
          <w:bCs/>
          <w:sz w:val="22"/>
        </w:rPr>
      </w:pPr>
      <w:r w:rsidRPr="00593C18">
        <w:rPr>
          <w:rFonts w:ascii="Arial" w:hAnsi="Arial" w:cs="Arial"/>
          <w:b/>
          <w:bCs/>
          <w:sz w:val="22"/>
        </w:rPr>
        <w:t xml:space="preserve">2.1. </w:t>
      </w:r>
      <w:r w:rsidRPr="00593C18" w:rsidR="00227E05">
        <w:rPr>
          <w:rFonts w:ascii="Arial" w:hAnsi="Arial" w:cs="Arial"/>
          <w:b/>
          <w:bCs/>
          <w:sz w:val="22"/>
        </w:rPr>
        <w:t>Acreditación de experiencia en los Documentos T</w:t>
      </w:r>
      <w:r w:rsidRPr="00593C18" w:rsidR="00251946">
        <w:rPr>
          <w:rFonts w:ascii="Arial" w:hAnsi="Arial" w:cs="Arial"/>
          <w:b/>
          <w:bCs/>
          <w:sz w:val="22"/>
        </w:rPr>
        <w:t>ipo</w:t>
      </w:r>
    </w:p>
    <w:p w:rsidRPr="00593C18" w:rsidR="00251946" w:rsidP="008138A0" w:rsidRDefault="00251946" w14:paraId="3EE0D3D3" w14:textId="77777777">
      <w:pPr>
        <w:spacing w:line="276" w:lineRule="auto"/>
        <w:jc w:val="both"/>
        <w:rPr>
          <w:rFonts w:ascii="Arial" w:hAnsi="Arial" w:eastAsia="Calibri" w:cs="Arial"/>
          <w:b/>
          <w:bCs/>
          <w:sz w:val="22"/>
        </w:rPr>
      </w:pPr>
    </w:p>
    <w:p w:rsidRPr="00593C18" w:rsidR="00660F20" w:rsidP="007F02D4" w:rsidRDefault="00660F20" w14:paraId="0841E9A6" w14:textId="1ACCD85B">
      <w:pPr>
        <w:spacing w:before="120" w:line="276" w:lineRule="auto"/>
        <w:jc w:val="both"/>
        <w:rPr>
          <w:rFonts w:ascii="Arial" w:hAnsi="Arial" w:cs="Arial"/>
          <w:sz w:val="22"/>
        </w:rPr>
      </w:pPr>
      <w:r w:rsidRPr="00593C18">
        <w:rPr>
          <w:rFonts w:ascii="Arial" w:hAnsi="Arial" w:cs="Arial"/>
          <w:sz w:val="22"/>
        </w:rPr>
        <w:t xml:space="preserve">La Agencia Nacional de Contratación Pública </w:t>
      </w:r>
      <w:r w:rsidRPr="00593C18">
        <w:rPr>
          <w:rFonts w:ascii="Arial" w:hAnsi="Arial" w:eastAsia="Calibri" w:cs="Arial"/>
          <w:sz w:val="22"/>
        </w:rPr>
        <w:t>―</w:t>
      </w:r>
      <w:r w:rsidRPr="00593C18">
        <w:rPr>
          <w:rFonts w:ascii="Arial" w:hAnsi="Arial" w:cs="Arial"/>
          <w:sz w:val="22"/>
        </w:rPr>
        <w:t xml:space="preserve"> Colombia Compra Eficiente se ha pronunciado en diferentes conceptos sobre la forma de establecer la experiencia exigible en procesos de contratación de licitación de obra pública de infraestructura de transporte que aplican Documentos Tipo, en los conceptos</w:t>
      </w:r>
      <w:r w:rsidRPr="00593C18" w:rsidR="000D52B9">
        <w:rPr>
          <w:rFonts w:ascii="Arial" w:hAnsi="Arial" w:cs="Arial"/>
          <w:sz w:val="22"/>
        </w:rPr>
        <w:t xml:space="preserve"> C </w:t>
      </w:r>
      <w:r w:rsidRPr="00593C18" w:rsidR="000D52B9">
        <w:rPr>
          <w:rFonts w:ascii="Arial" w:hAnsi="Arial" w:eastAsia="Calibri" w:cs="Arial"/>
          <w:sz w:val="22"/>
        </w:rPr>
        <w:t>― 097 del 3 de marzo de 2020,</w:t>
      </w:r>
      <w:r w:rsidRPr="00593C18">
        <w:rPr>
          <w:rFonts w:ascii="Arial" w:hAnsi="Arial" w:cs="Arial"/>
          <w:sz w:val="22"/>
        </w:rPr>
        <w:t xml:space="preserve">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4201912000006151 del 9 de septiembre de 2019, 4201912000007034 del 11 de octubre de 2019, 4201912000007124 del 17 de octubre de 2019, entre otras, por lo que se reiteran dichas consideraciones.</w:t>
      </w:r>
    </w:p>
    <w:p w:rsidRPr="00593C18" w:rsidR="00660F20" w:rsidP="002E7F3C" w:rsidRDefault="00660F20" w14:paraId="63AD33FC" w14:textId="55F99D01">
      <w:pPr>
        <w:spacing w:before="120" w:after="120" w:line="276" w:lineRule="auto"/>
        <w:ind w:firstLine="709"/>
        <w:jc w:val="both"/>
        <w:rPr>
          <w:rFonts w:ascii="Arial" w:hAnsi="Arial" w:cs="Arial"/>
          <w:sz w:val="22"/>
        </w:rPr>
      </w:pPr>
      <w:r w:rsidRPr="00593C18">
        <w:rPr>
          <w:rFonts w:ascii="Arial" w:hAnsi="Arial" w:cs="Arial"/>
          <w:sz w:val="22"/>
        </w:rPr>
        <w:t xml:space="preserve">Se destaca </w:t>
      </w:r>
      <w:proofErr w:type="spellStart"/>
      <w:r w:rsidRPr="00593C18" w:rsidR="0018251A">
        <w:rPr>
          <w:rFonts w:ascii="Arial" w:hAnsi="Arial" w:cs="Arial"/>
          <w:sz w:val="22"/>
        </w:rPr>
        <w:t>e</w:t>
      </w:r>
      <w:r w:rsidRPr="00593C18" w:rsidR="00212ABB">
        <w:rPr>
          <w:rFonts w:ascii="Arial" w:hAnsi="Arial" w:cs="Arial"/>
          <w:sz w:val="22"/>
        </w:rPr>
        <w:t>los</w:t>
      </w:r>
      <w:proofErr w:type="spellEnd"/>
      <w:r w:rsidRPr="00593C18" w:rsidR="00212ABB">
        <w:rPr>
          <w:rFonts w:ascii="Arial" w:hAnsi="Arial" w:cs="Arial"/>
          <w:sz w:val="22"/>
        </w:rPr>
        <w:t xml:space="preserve"> </w:t>
      </w:r>
      <w:r w:rsidRPr="00593C18">
        <w:rPr>
          <w:rFonts w:ascii="Arial" w:hAnsi="Arial" w:cs="Arial"/>
          <w:sz w:val="22"/>
        </w:rPr>
        <w:t>concepto</w:t>
      </w:r>
      <w:r w:rsidRPr="00593C18" w:rsidR="00212ABB">
        <w:rPr>
          <w:rFonts w:ascii="Arial" w:hAnsi="Arial" w:cs="Arial"/>
          <w:sz w:val="22"/>
        </w:rPr>
        <w:t>s</w:t>
      </w:r>
      <w:r w:rsidRPr="00593C18">
        <w:rPr>
          <w:rFonts w:ascii="Arial" w:hAnsi="Arial" w:cs="Arial"/>
          <w:sz w:val="22"/>
        </w:rPr>
        <w:t xml:space="preserve"> del 5 de septiembre de 2019, proferido </w:t>
      </w:r>
      <w:r w:rsidRPr="00593C18" w:rsidR="00620841">
        <w:rPr>
          <w:rFonts w:ascii="Arial" w:hAnsi="Arial" w:cs="Arial"/>
          <w:sz w:val="22"/>
        </w:rPr>
        <w:t>en respuesta a la consulta con</w:t>
      </w:r>
      <w:r w:rsidRPr="00593C18">
        <w:rPr>
          <w:rFonts w:ascii="Arial" w:hAnsi="Arial" w:cs="Arial"/>
          <w:sz w:val="22"/>
        </w:rPr>
        <w:t xml:space="preserve"> radicado 2201913000006581</w:t>
      </w:r>
      <w:r w:rsidRPr="00593C18" w:rsidR="00212ABB">
        <w:rPr>
          <w:rFonts w:ascii="Arial" w:hAnsi="Arial" w:cs="Arial"/>
          <w:sz w:val="22"/>
        </w:rPr>
        <w:t xml:space="preserve"> </w:t>
      </w:r>
      <w:proofErr w:type="gramStart"/>
      <w:r w:rsidRPr="00593C18" w:rsidR="00212ABB">
        <w:rPr>
          <w:rFonts w:ascii="Arial" w:hAnsi="Arial" w:cs="Arial"/>
          <w:sz w:val="22"/>
        </w:rPr>
        <w:t xml:space="preserve">y  </w:t>
      </w:r>
      <w:r w:rsidRPr="00593C18" w:rsidR="00B44644">
        <w:rPr>
          <w:rFonts w:ascii="Arial" w:hAnsi="Arial" w:cs="Arial"/>
          <w:sz w:val="22"/>
        </w:rPr>
        <w:t>C</w:t>
      </w:r>
      <w:proofErr w:type="gramEnd"/>
      <w:r w:rsidRPr="00593C18" w:rsidR="00B44644">
        <w:rPr>
          <w:rFonts w:ascii="Arial" w:hAnsi="Arial" w:eastAsia="Calibri" w:cs="Arial"/>
          <w:sz w:val="22"/>
        </w:rPr>
        <w:t xml:space="preserve">― 008 del 28 de enero de 2020, </w:t>
      </w:r>
      <w:r w:rsidRPr="00593C18" w:rsidR="00620841">
        <w:rPr>
          <w:rFonts w:ascii="Arial" w:hAnsi="Arial" w:cs="Arial"/>
          <w:sz w:val="22"/>
        </w:rPr>
        <w:t xml:space="preserve">en los </w:t>
      </w:r>
      <w:r w:rsidRPr="00593C18" w:rsidR="00620841">
        <w:rPr>
          <w:rFonts w:ascii="Arial" w:hAnsi="Arial" w:cs="Arial"/>
          <w:sz w:val="22"/>
        </w:rPr>
        <w:lastRenderedPageBreak/>
        <w:t xml:space="preserve">cuales </w:t>
      </w:r>
      <w:r w:rsidRPr="00593C18">
        <w:rPr>
          <w:rFonts w:ascii="Arial" w:hAnsi="Arial" w:cs="Arial"/>
          <w:sz w:val="22"/>
        </w:rPr>
        <w:t>se explicaron los supuestos que deben tener en cuenta las entidades para determinar la experiencia. La tesis desarrollada se expone a continuación.</w:t>
      </w:r>
    </w:p>
    <w:p w:rsidRPr="00593C18" w:rsidR="00660F20" w:rsidP="00F204AF" w:rsidRDefault="00660F20" w14:paraId="06B02A9C" w14:textId="64091171">
      <w:pPr>
        <w:spacing w:before="120" w:after="120" w:line="276" w:lineRule="auto"/>
        <w:ind w:firstLine="709"/>
        <w:jc w:val="both"/>
        <w:rPr>
          <w:rFonts w:ascii="Arial" w:hAnsi="Arial" w:cs="Arial"/>
          <w:sz w:val="22"/>
        </w:rPr>
      </w:pPr>
      <w:r w:rsidRPr="00593C18">
        <w:rPr>
          <w:rFonts w:ascii="Arial" w:hAnsi="Arial" w:cs="Arial"/>
          <w:sz w:val="22"/>
        </w:rPr>
        <w:t>El artículo 4 de la Ley 1882 de 2018 establece que al Gobierno Nacional le corresponde adoptar los «documentos tipo para los pliegos de condiciones de los procesos de selección de obras públicas» y que estos «</w:t>
      </w:r>
      <w:r w:rsidRPr="00593C18">
        <w:rPr>
          <w:rFonts w:ascii="Arial" w:hAnsi="Arial" w:cs="Arial"/>
          <w:i/>
          <w:sz w:val="22"/>
        </w:rPr>
        <w:t>deberán</w:t>
      </w:r>
      <w:r w:rsidRPr="00593C18">
        <w:rPr>
          <w:rFonts w:ascii="Arial" w:hAnsi="Arial" w:cs="Arial"/>
          <w:sz w:val="22"/>
        </w:rPr>
        <w:t xml:space="preserve"> ser utilizados por todas las entidades sometidas al Estatuto General de la Contratación de la Administración Pública en los procesos de selección que </w:t>
      </w:r>
      <w:r w:rsidRPr="00593C18" w:rsidR="007D59D7">
        <w:rPr>
          <w:rFonts w:ascii="Arial" w:hAnsi="Arial" w:cs="Arial"/>
          <w:sz w:val="22"/>
        </w:rPr>
        <w:t>a</w:t>
      </w:r>
      <w:r w:rsidRPr="00593C18">
        <w:rPr>
          <w:rFonts w:ascii="Arial" w:hAnsi="Arial" w:cs="Arial"/>
          <w:sz w:val="22"/>
        </w:rPr>
        <w:t xml:space="preserve">delanten». </w:t>
      </w:r>
    </w:p>
    <w:p w:rsidRPr="00593C18" w:rsidR="00660F20" w:rsidP="00F204AF" w:rsidRDefault="00660F20" w14:paraId="2F5F50E7" w14:textId="50D9F05E">
      <w:pPr>
        <w:spacing w:before="120" w:after="120" w:line="276" w:lineRule="auto"/>
        <w:ind w:firstLine="708"/>
        <w:jc w:val="both"/>
        <w:rPr>
          <w:rFonts w:ascii="Arial" w:hAnsi="Arial" w:cs="Arial"/>
          <w:sz w:val="22"/>
        </w:rPr>
      </w:pPr>
      <w:r w:rsidRPr="00593C18">
        <w:rPr>
          <w:rFonts w:ascii="Arial" w:hAnsi="Arial" w:cs="Arial"/>
          <w:sz w:val="22"/>
        </w:rPr>
        <w:t>Adicionalmente</w:t>
      </w:r>
      <w:r w:rsidRPr="00593C18" w:rsidR="0000506E">
        <w:rPr>
          <w:rFonts w:ascii="Arial" w:hAnsi="Arial" w:cs="Arial"/>
          <w:sz w:val="22"/>
        </w:rPr>
        <w:t>,</w:t>
      </w:r>
      <w:r w:rsidRPr="00593C18">
        <w:rPr>
          <w:rFonts w:ascii="Arial" w:hAnsi="Arial" w:cs="Arial"/>
          <w:sz w:val="22"/>
        </w:rPr>
        <w:t xml:space="preserve"> señala, frente a su contenido, que «[d]entro de los documentos tipo el Gobierno adoptará de manera general y con </w:t>
      </w:r>
      <w:r w:rsidRPr="00593C18">
        <w:rPr>
          <w:rFonts w:ascii="Arial" w:hAnsi="Arial" w:cs="Arial"/>
          <w:i/>
          <w:sz w:val="22"/>
        </w:rPr>
        <w:t>alcance obligatorio</w:t>
      </w:r>
      <w:r w:rsidRPr="00593C18">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rsidRPr="00593C18" w:rsidR="004500D2" w:rsidP="00F204AF" w:rsidRDefault="00660F20" w14:paraId="3D74AEAA" w14:textId="77777777">
      <w:pPr>
        <w:spacing w:before="120" w:after="120" w:line="276" w:lineRule="auto"/>
        <w:ind w:firstLine="708"/>
        <w:jc w:val="both"/>
        <w:rPr>
          <w:rFonts w:ascii="Arial" w:hAnsi="Arial" w:cs="Arial"/>
          <w:sz w:val="22"/>
          <w:shd w:val="clear" w:color="auto" w:fill="FFFFFF"/>
        </w:rPr>
      </w:pPr>
      <w:r w:rsidRPr="00593C18">
        <w:rPr>
          <w:rFonts w:ascii="Arial" w:hAnsi="Arial" w:cs="Arial"/>
          <w:sz w:val="22"/>
        </w:rPr>
        <w:t>Conforme a lo anterior, el Gobierno Nacional adop</w:t>
      </w:r>
      <w:r w:rsidRPr="00593C18">
        <w:rPr>
          <w:rFonts w:ascii="Arial" w:hAnsi="Arial" w:cs="Arial"/>
          <w:sz w:val="22"/>
          <w:shd w:val="clear" w:color="auto" w:fill="FFFFFF"/>
        </w:rPr>
        <w:t>tó los Documentos Tipo para los pliegos de condiciones de los procesos de selección de licitación de obra pública de infraestructura de transporte, mediante la expedición del Decreto 342 de 2018, el cual adiciona al Decreto 1082 de 2015</w:t>
      </w:r>
      <w:r w:rsidRPr="00593C18" w:rsidR="004500D2">
        <w:rPr>
          <w:rFonts w:ascii="Arial" w:hAnsi="Arial" w:cs="Arial"/>
          <w:sz w:val="22"/>
          <w:shd w:val="clear" w:color="auto" w:fill="FFFFFF"/>
        </w:rPr>
        <w:t xml:space="preserve">, y se adoptó la versión 1 mediante Resolución no. 1789 de 2019. </w:t>
      </w:r>
    </w:p>
    <w:p w:rsidRPr="00593C18" w:rsidR="00430DCE" w:rsidP="00F204AF" w:rsidRDefault="000E20DF" w14:paraId="2D7DE388" w14:textId="4AEF1356">
      <w:pPr>
        <w:spacing w:before="120" w:after="120" w:line="276" w:lineRule="auto"/>
        <w:ind w:firstLine="708"/>
        <w:jc w:val="both"/>
        <w:rPr>
          <w:rFonts w:ascii="Arial" w:hAnsi="Arial" w:cs="Arial"/>
          <w:sz w:val="22"/>
          <w:shd w:val="clear" w:color="auto" w:fill="FFFFFF"/>
        </w:rPr>
      </w:pPr>
      <w:r w:rsidRPr="00593C18">
        <w:rPr>
          <w:rFonts w:ascii="Arial" w:hAnsi="Arial" w:cs="Arial"/>
          <w:sz w:val="22"/>
          <w:shd w:val="clear" w:color="auto" w:fill="FFFFFF"/>
        </w:rPr>
        <w:t>Además</w:t>
      </w:r>
      <w:r w:rsidRPr="00593C18" w:rsidR="004500D2">
        <w:rPr>
          <w:rFonts w:ascii="Arial" w:hAnsi="Arial" w:cs="Arial"/>
          <w:sz w:val="22"/>
          <w:shd w:val="clear" w:color="auto" w:fill="FFFFFF"/>
        </w:rPr>
        <w:t>, mediante Resolución 0045 de</w:t>
      </w:r>
      <w:r w:rsidRPr="00593C18" w:rsidR="00306568">
        <w:rPr>
          <w:rFonts w:ascii="Arial" w:hAnsi="Arial" w:cs="Arial"/>
          <w:sz w:val="22"/>
          <w:shd w:val="clear" w:color="auto" w:fill="FFFFFF"/>
        </w:rPr>
        <w:t>l 14 de febrero de</w:t>
      </w:r>
      <w:r w:rsidRPr="00593C18" w:rsidR="004500D2">
        <w:rPr>
          <w:rFonts w:ascii="Arial" w:hAnsi="Arial" w:cs="Arial"/>
          <w:sz w:val="22"/>
          <w:shd w:val="clear" w:color="auto" w:fill="FFFFFF"/>
        </w:rPr>
        <w:t xml:space="preserve"> 2020, expedida por la Agencia Nacional de Contratación Pública</w:t>
      </w:r>
      <w:r w:rsidRPr="00593C18" w:rsidR="004500D2">
        <w:rPr>
          <w:rFonts w:ascii="Arial" w:hAnsi="Arial" w:cs="Arial"/>
          <w:sz w:val="22"/>
        </w:rPr>
        <w:t xml:space="preserve"> </w:t>
      </w:r>
      <w:r w:rsidRPr="00593C18" w:rsidR="004500D2">
        <w:rPr>
          <w:rFonts w:ascii="Arial" w:hAnsi="Arial" w:eastAsia="Calibri" w:cs="Arial"/>
          <w:sz w:val="22"/>
        </w:rPr>
        <w:t xml:space="preserve">― Colombia </w:t>
      </w:r>
      <w:r w:rsidRPr="00593C18" w:rsidR="00212ABB">
        <w:rPr>
          <w:rFonts w:ascii="Arial" w:hAnsi="Arial" w:eastAsia="Calibri" w:cs="Arial"/>
          <w:sz w:val="22"/>
        </w:rPr>
        <w:t xml:space="preserve">Compra Eficiente, se </w:t>
      </w:r>
      <w:r w:rsidRPr="00593C18" w:rsidR="004500D2">
        <w:rPr>
          <w:rFonts w:ascii="Arial" w:hAnsi="Arial" w:eastAsia="Calibri" w:cs="Arial"/>
          <w:sz w:val="22"/>
        </w:rPr>
        <w:t>adopt</w:t>
      </w:r>
      <w:r w:rsidRPr="00593C18" w:rsidR="00212ABB">
        <w:rPr>
          <w:rFonts w:ascii="Arial" w:hAnsi="Arial" w:eastAsia="Calibri" w:cs="Arial"/>
          <w:sz w:val="22"/>
        </w:rPr>
        <w:t>ó la versión del documento tipo, en la que se realizaron</w:t>
      </w:r>
      <w:r w:rsidRPr="00593C18" w:rsidR="004500D2">
        <w:rPr>
          <w:rFonts w:ascii="Arial" w:hAnsi="Arial" w:eastAsia="Calibri" w:cs="Arial"/>
          <w:sz w:val="22"/>
        </w:rPr>
        <w:t xml:space="preserve"> actualizaciones a la versión </w:t>
      </w:r>
      <w:proofErr w:type="gramStart"/>
      <w:r w:rsidRPr="00593C18" w:rsidR="004500D2">
        <w:rPr>
          <w:rFonts w:ascii="Arial" w:hAnsi="Arial" w:eastAsia="Calibri" w:cs="Arial"/>
          <w:sz w:val="22"/>
        </w:rPr>
        <w:t xml:space="preserve">1 </w:t>
      </w:r>
      <w:r w:rsidRPr="00593C18" w:rsidR="00430DCE">
        <w:rPr>
          <w:rFonts w:ascii="Arial" w:hAnsi="Arial" w:cs="Arial"/>
          <w:sz w:val="22"/>
          <w:shd w:val="clear" w:color="auto" w:fill="FFFFFF"/>
        </w:rPr>
        <w:t xml:space="preserve"> y</w:t>
      </w:r>
      <w:proofErr w:type="gramEnd"/>
      <w:r w:rsidRPr="00593C18" w:rsidR="00430DCE">
        <w:rPr>
          <w:rFonts w:ascii="Arial" w:hAnsi="Arial" w:cs="Arial"/>
          <w:sz w:val="22"/>
          <w:shd w:val="clear" w:color="auto" w:fill="FFFFFF"/>
        </w:rPr>
        <w:t xml:space="preserve"> dispuso que, a part</w:t>
      </w:r>
      <w:r w:rsidRPr="00593C18" w:rsidR="00212ABB">
        <w:rPr>
          <w:rFonts w:ascii="Arial" w:hAnsi="Arial" w:cs="Arial"/>
          <w:sz w:val="22"/>
          <w:shd w:val="clear" w:color="auto" w:fill="FFFFFF"/>
        </w:rPr>
        <w:t>ir del 10 de marzo de 2020 entró</w:t>
      </w:r>
      <w:r w:rsidRPr="00593C18" w:rsidR="00430DCE">
        <w:rPr>
          <w:rFonts w:ascii="Arial" w:hAnsi="Arial" w:cs="Arial"/>
          <w:sz w:val="22"/>
          <w:shd w:val="clear" w:color="auto" w:fill="FFFFFF"/>
        </w:rPr>
        <w:t xml:space="preserve"> a regir la versión 2 del pliego tipo para los procesos de licitación de obra pública de infraestructura de transporte y se derogó la Resolución no. 1789 de 2019. </w:t>
      </w:r>
    </w:p>
    <w:p w:rsidRPr="00593C18" w:rsidR="00660F20" w:rsidP="00F204AF" w:rsidRDefault="00430DCE" w14:paraId="76AF8A87" w14:textId="4A317FEB">
      <w:pPr>
        <w:spacing w:before="120" w:after="120" w:line="276" w:lineRule="auto"/>
        <w:ind w:firstLine="708"/>
        <w:jc w:val="both"/>
        <w:rPr>
          <w:rFonts w:ascii="Arial" w:hAnsi="Arial" w:cs="Arial"/>
          <w:sz w:val="22"/>
          <w:shd w:val="clear" w:color="auto" w:fill="FFFFFF"/>
        </w:rPr>
      </w:pPr>
      <w:r w:rsidRPr="00593C18" w:rsidDel="004500D2">
        <w:rPr>
          <w:rFonts w:ascii="Arial" w:hAnsi="Arial" w:cs="Arial"/>
          <w:sz w:val="22"/>
          <w:shd w:val="clear" w:color="auto" w:fill="FFFFFF"/>
        </w:rPr>
        <w:t xml:space="preserve"> </w:t>
      </w:r>
      <w:r w:rsidRPr="00593C18" w:rsidR="00306568">
        <w:rPr>
          <w:rFonts w:ascii="Arial" w:hAnsi="Arial" w:cs="Arial"/>
          <w:sz w:val="22"/>
          <w:shd w:val="clear" w:color="auto" w:fill="FFFFFF"/>
        </w:rPr>
        <w:t xml:space="preserve">Asimismo, mediante Resolución 0044 de 2020 </w:t>
      </w:r>
      <w:r w:rsidRPr="00593C18" w:rsidR="00572B05">
        <w:rPr>
          <w:rFonts w:ascii="Arial" w:hAnsi="Arial" w:cs="Arial"/>
          <w:sz w:val="22"/>
          <w:shd w:val="clear" w:color="auto" w:fill="FFFFFF"/>
        </w:rPr>
        <w:t xml:space="preserve">se adoptó </w:t>
      </w:r>
      <w:r w:rsidRPr="00593C18" w:rsidR="000E20DF">
        <w:rPr>
          <w:rFonts w:ascii="Arial" w:hAnsi="Arial" w:cs="Arial"/>
          <w:sz w:val="22"/>
          <w:shd w:val="clear" w:color="auto" w:fill="FFFFFF"/>
        </w:rPr>
        <w:t>el</w:t>
      </w:r>
      <w:r w:rsidRPr="00593C18" w:rsidR="00572B05">
        <w:rPr>
          <w:rFonts w:ascii="Arial" w:hAnsi="Arial" w:cs="Arial"/>
          <w:sz w:val="22"/>
          <w:shd w:val="clear" w:color="auto" w:fill="FFFFFF"/>
        </w:rPr>
        <w:t xml:space="preserve"> Documento Tipo para los pliegos de </w:t>
      </w:r>
      <w:r w:rsidRPr="00593C18" w:rsidR="000E20DF">
        <w:rPr>
          <w:rFonts w:ascii="Arial" w:hAnsi="Arial" w:cs="Arial"/>
          <w:sz w:val="22"/>
          <w:shd w:val="clear" w:color="auto" w:fill="FFFFFF"/>
        </w:rPr>
        <w:t>condiciones</w:t>
      </w:r>
      <w:r w:rsidRPr="00593C18" w:rsidR="00572B05">
        <w:rPr>
          <w:rFonts w:ascii="Arial" w:hAnsi="Arial" w:cs="Arial"/>
          <w:sz w:val="22"/>
          <w:shd w:val="clear" w:color="auto" w:fill="FFFFFF"/>
        </w:rPr>
        <w:t xml:space="preserve"> de los procesos de infraestructura de transporte que se</w:t>
      </w:r>
      <w:r w:rsidRPr="00593C18" w:rsidR="000E20DF">
        <w:rPr>
          <w:rFonts w:ascii="Arial" w:hAnsi="Arial" w:cs="Arial"/>
          <w:sz w:val="22"/>
          <w:shd w:val="clear" w:color="auto" w:fill="FFFFFF"/>
        </w:rPr>
        <w:t xml:space="preserve"> </w:t>
      </w:r>
      <w:r w:rsidRPr="00593C18" w:rsidR="00572B05">
        <w:rPr>
          <w:rFonts w:ascii="Arial" w:hAnsi="Arial" w:cs="Arial"/>
          <w:sz w:val="22"/>
          <w:shd w:val="clear" w:color="auto" w:fill="FFFFFF"/>
        </w:rPr>
        <w:t>adelanten por la modalidad de selección abreviada de menor cuantía</w:t>
      </w:r>
      <w:r w:rsidRPr="00593C18" w:rsidR="003C674B">
        <w:rPr>
          <w:rFonts w:ascii="Arial" w:hAnsi="Arial" w:cs="Arial"/>
          <w:sz w:val="22"/>
          <w:shd w:val="clear" w:color="auto" w:fill="FFFFFF"/>
        </w:rPr>
        <w:t xml:space="preserve">. </w:t>
      </w:r>
    </w:p>
    <w:p w:rsidRPr="00593C18" w:rsidR="00660F20" w:rsidP="00F204AF" w:rsidRDefault="00660F20" w14:paraId="47624A5D" w14:textId="77777777">
      <w:pPr>
        <w:spacing w:before="120" w:after="120" w:line="276" w:lineRule="auto"/>
        <w:ind w:firstLine="708"/>
        <w:jc w:val="both"/>
        <w:rPr>
          <w:rFonts w:ascii="Arial" w:hAnsi="Arial" w:cs="Arial"/>
          <w:sz w:val="22"/>
          <w:shd w:val="clear" w:color="auto" w:fill="FFFFFF"/>
        </w:rPr>
      </w:pPr>
      <w:r w:rsidRPr="00593C18">
        <w:rPr>
          <w:rFonts w:ascii="Arial" w:hAnsi="Arial" w:cs="Arial"/>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rsidRPr="00593C18" w:rsidR="00660F20" w:rsidP="00F204AF" w:rsidRDefault="00660F20" w14:paraId="20CBAC3A" w14:textId="77777777">
      <w:pPr>
        <w:spacing w:before="120" w:after="120" w:line="276" w:lineRule="auto"/>
        <w:ind w:firstLine="708"/>
        <w:jc w:val="both"/>
        <w:rPr>
          <w:rFonts w:ascii="Arial" w:hAnsi="Arial" w:cs="Arial"/>
          <w:sz w:val="22"/>
          <w:shd w:val="clear" w:color="auto" w:fill="FFFFFF"/>
        </w:rPr>
      </w:pPr>
      <w:r w:rsidRPr="00593C18">
        <w:rPr>
          <w:rFonts w:ascii="Arial" w:hAnsi="Arial" w:cs="Arial"/>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─en </w:t>
      </w:r>
      <w:r w:rsidRPr="00593C18">
        <w:rPr>
          <w:rFonts w:ascii="Arial" w:hAnsi="Arial" w:cs="Arial"/>
          <w:sz w:val="22"/>
          <w:shd w:val="clear" w:color="auto" w:fill="FFFFFF"/>
        </w:rPr>
        <w:lastRenderedPageBreak/>
        <w:t xml:space="preserve">adelante Matriz 1─. Por su parte, el artículo 2.2.1.2.6.1.3. </w:t>
      </w:r>
      <w:r w:rsidRPr="00593C18">
        <w:rPr>
          <w:rFonts w:ascii="Arial" w:hAnsi="Arial" w:cs="Arial"/>
          <w:i/>
          <w:iCs/>
          <w:sz w:val="22"/>
          <w:shd w:val="clear" w:color="auto" w:fill="FFFFFF"/>
        </w:rPr>
        <w:t xml:space="preserve">ibidem </w:t>
      </w:r>
      <w:r w:rsidRPr="00593C18">
        <w:rPr>
          <w:rFonts w:ascii="Arial" w:hAnsi="Arial" w:cs="Arial"/>
          <w:sz w:val="22"/>
          <w:shd w:val="clear" w:color="auto" w:fill="FFFFFF"/>
        </w:rPr>
        <w:t xml:space="preserve">dispone </w:t>
      </w:r>
      <w:proofErr w:type="gramStart"/>
      <w:r w:rsidRPr="00593C18">
        <w:rPr>
          <w:rFonts w:ascii="Arial" w:hAnsi="Arial" w:cs="Arial"/>
          <w:sz w:val="22"/>
          <w:shd w:val="clear" w:color="auto" w:fill="FFFFFF"/>
        </w:rPr>
        <w:t>que</w:t>
      </w:r>
      <w:proofErr w:type="gramEnd"/>
      <w:r w:rsidRPr="00593C18">
        <w:rPr>
          <w:rFonts w:ascii="Arial" w:hAnsi="Arial" w:cs="Arial"/>
          <w:sz w:val="22"/>
          <w:shd w:val="clear" w:color="auto" w:fill="FFFFFF"/>
        </w:rPr>
        <w:t xml:space="preserve"> en el desarrollo e implementación de los documentos, la Agencia Nacional de Contratación Pública – Colombia Compra Eficiente, en coordinación con el Departamento Nacional de Planeación [DNP] y el Ministerio de Transporte, debe «[s]</w:t>
      </w:r>
      <w:proofErr w:type="spellStart"/>
      <w:r w:rsidRPr="00593C18">
        <w:rPr>
          <w:rFonts w:ascii="Arial" w:hAnsi="Arial" w:cs="Arial"/>
          <w:sz w:val="22"/>
          <w:shd w:val="clear" w:color="auto" w:fill="FFFFFF"/>
        </w:rPr>
        <w:t>eñalar</w:t>
      </w:r>
      <w:proofErr w:type="spellEnd"/>
      <w:r w:rsidRPr="00593C18">
        <w:rPr>
          <w:rFonts w:ascii="Arial" w:hAnsi="Arial" w:cs="Arial"/>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rsidRPr="00593C18" w:rsidR="00660F20" w:rsidP="00F204AF" w:rsidRDefault="00660F20" w14:paraId="409AE9C3" w14:textId="05CB8B84">
      <w:pPr>
        <w:spacing w:before="120" w:after="120" w:line="276" w:lineRule="auto"/>
        <w:ind w:firstLine="708"/>
        <w:jc w:val="both"/>
        <w:rPr>
          <w:rFonts w:ascii="Arial" w:hAnsi="Arial" w:cs="Arial"/>
          <w:sz w:val="22"/>
        </w:rPr>
      </w:pPr>
      <w:r w:rsidRPr="00593C18">
        <w:rPr>
          <w:rFonts w:ascii="Arial" w:hAnsi="Arial" w:cs="Arial"/>
          <w:sz w:val="22"/>
        </w:rPr>
        <w:t xml:space="preserve">En cumplimiento de este mandato, la Resolución No. 1798 del 1 de abril de 2019, mediante la cual </w:t>
      </w:r>
      <w:r w:rsidRPr="00593C18">
        <w:rPr>
          <w:rFonts w:ascii="Arial" w:hAnsi="Arial" w:cs="Arial"/>
          <w:sz w:val="22"/>
          <w:shd w:val="clear" w:color="auto" w:fill="FFFFFF"/>
        </w:rPr>
        <w:t>la Agencia Nacional de Contratación Pública – Colombia Compra Eficiente</w:t>
      </w:r>
      <w:r w:rsidRPr="00593C18">
        <w:rPr>
          <w:rFonts w:ascii="Arial" w:hAnsi="Arial" w:cs="Arial"/>
          <w:sz w:val="22"/>
        </w:rPr>
        <w:t xml:space="preserve"> implementó y desarrolló los Documentos Tipo aplicables a los procesos de licitación de obra pública de infraestructura de transporte</w:t>
      </w:r>
      <w:r w:rsidRPr="00593C18" w:rsidR="003B5113">
        <w:rPr>
          <w:rFonts w:ascii="Arial" w:hAnsi="Arial" w:cs="Arial"/>
          <w:sz w:val="22"/>
        </w:rPr>
        <w:t xml:space="preserve"> –versión 1–</w:t>
      </w:r>
      <w:r w:rsidRPr="00593C18">
        <w:rPr>
          <w:rFonts w:ascii="Arial" w:hAnsi="Arial" w:cs="Arial"/>
          <w:sz w:val="22"/>
        </w:rPr>
        <w:t>,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w:t>
      </w:r>
      <w:r w:rsidRPr="00593C18" w:rsidR="00EE4B99">
        <w:rPr>
          <w:rFonts w:ascii="Arial" w:hAnsi="Arial" w:cs="Arial"/>
          <w:sz w:val="22"/>
        </w:rPr>
        <w:t>–</w:t>
      </w:r>
      <w:r w:rsidRPr="00593C18">
        <w:rPr>
          <w:rFonts w:ascii="Arial" w:hAnsi="Arial" w:cs="Arial"/>
          <w:sz w:val="22"/>
        </w:rPr>
        <w:t xml:space="preserve"> establece los conceptos propios de la ingeniería civil que deben ser considerados para una adecuada aplicación de los criterios establecidos.</w:t>
      </w:r>
    </w:p>
    <w:p w:rsidRPr="00593C18" w:rsidR="00660F20" w:rsidP="00F204AF" w:rsidRDefault="00660F20" w14:paraId="1206BCA1" w14:textId="6CB3EF90">
      <w:pPr>
        <w:spacing w:before="120" w:after="120" w:line="276" w:lineRule="auto"/>
        <w:ind w:firstLine="708"/>
        <w:jc w:val="both"/>
        <w:rPr>
          <w:rFonts w:ascii="Arial" w:hAnsi="Arial" w:cs="Arial"/>
          <w:sz w:val="22"/>
        </w:rPr>
      </w:pPr>
      <w:r w:rsidRPr="00593C18">
        <w:rPr>
          <w:rFonts w:ascii="Arial" w:hAnsi="Arial" w:cs="Arial"/>
          <w:sz w:val="22"/>
        </w:rPr>
        <w:t>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w:t>
      </w:r>
      <w:r w:rsidRPr="00593C18" w:rsidR="00EE4B99">
        <w:rPr>
          <w:rFonts w:ascii="Arial" w:hAnsi="Arial" w:cs="Arial"/>
          <w:sz w:val="22"/>
        </w:rPr>
        <w:t>,</w:t>
      </w:r>
      <w:r w:rsidRPr="00593C18">
        <w:rPr>
          <w:rFonts w:ascii="Arial" w:hAnsi="Arial" w:cs="Arial"/>
          <w:sz w:val="22"/>
        </w:rPr>
        <w:t xml:space="preserve">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rsidRPr="00593C18" w:rsidR="00660F20" w:rsidP="00F204AF" w:rsidRDefault="00660F20" w14:paraId="277F1759" w14:textId="77777777">
      <w:pPr>
        <w:spacing w:before="120" w:after="120" w:line="276" w:lineRule="auto"/>
        <w:ind w:firstLine="708"/>
        <w:jc w:val="both"/>
        <w:rPr>
          <w:rFonts w:ascii="Arial" w:hAnsi="Arial" w:cs="Arial"/>
          <w:sz w:val="22"/>
        </w:rPr>
      </w:pPr>
      <w:r w:rsidRPr="00593C18">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593C18">
        <w:rPr>
          <w:rFonts w:ascii="Arial" w:hAnsi="Arial" w:cs="Arial"/>
          <w:sz w:val="22"/>
        </w:rPr>
        <w:t>ii</w:t>
      </w:r>
      <w:proofErr w:type="spellEnd"/>
      <w:r w:rsidRPr="00593C18">
        <w:rPr>
          <w:rFonts w:ascii="Arial" w:hAnsi="Arial" w:cs="Arial"/>
          <w:sz w:val="22"/>
        </w:rPr>
        <w:t xml:space="preserve">) la actividad a contratar y </w:t>
      </w:r>
      <w:proofErr w:type="spellStart"/>
      <w:r w:rsidRPr="00593C18">
        <w:rPr>
          <w:rFonts w:ascii="Arial" w:hAnsi="Arial" w:cs="Arial"/>
          <w:sz w:val="22"/>
        </w:rPr>
        <w:t>iii</w:t>
      </w:r>
      <w:proofErr w:type="spellEnd"/>
      <w:r w:rsidRPr="00593C18">
        <w:rPr>
          <w:rFonts w:ascii="Arial" w:hAnsi="Arial" w:cs="Arial"/>
          <w:sz w:val="22"/>
        </w:rPr>
        <w:t>) la cuantía del proceso de contratación.</w:t>
      </w:r>
    </w:p>
    <w:p w:rsidRPr="00593C18" w:rsidR="00660F20" w:rsidP="00F204AF" w:rsidRDefault="00660F20" w14:paraId="51AF8746" w14:textId="77777777">
      <w:pPr>
        <w:spacing w:before="120" w:after="120" w:line="276" w:lineRule="auto"/>
        <w:ind w:firstLine="708"/>
        <w:jc w:val="both"/>
        <w:rPr>
          <w:rFonts w:ascii="Arial" w:hAnsi="Arial" w:cs="Arial"/>
          <w:sz w:val="22"/>
        </w:rPr>
      </w:pPr>
      <w:r w:rsidRPr="00593C18">
        <w:rPr>
          <w:rFonts w:ascii="Arial" w:hAnsi="Arial" w:cs="Arial"/>
          <w:sz w:val="22"/>
        </w:rPr>
        <w:t xml:space="preserve">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w:t>
      </w:r>
      <w:r w:rsidRPr="00593C18">
        <w:rPr>
          <w:rFonts w:ascii="Arial" w:hAnsi="Arial" w:cs="Arial"/>
          <w:sz w:val="22"/>
        </w:rPr>
        <w:lastRenderedPageBreak/>
        <w:t>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rsidRPr="00593C18" w:rsidR="00660F20" w:rsidP="00F204AF" w:rsidRDefault="00660F20" w14:paraId="55E56F61" w14:textId="77777777">
      <w:pPr>
        <w:spacing w:before="120" w:after="120" w:line="276" w:lineRule="auto"/>
        <w:ind w:firstLine="708"/>
        <w:jc w:val="both"/>
        <w:rPr>
          <w:rFonts w:ascii="Arial" w:hAnsi="Arial" w:cs="Arial"/>
          <w:sz w:val="22"/>
        </w:rPr>
      </w:pPr>
      <w:r w:rsidRPr="00593C18">
        <w:rPr>
          <w:rFonts w:ascii="Arial" w:hAnsi="Arial" w:cs="Arial"/>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rsidRPr="00593C18" w:rsidR="00660F20" w:rsidP="00F204AF" w:rsidRDefault="00DE1673" w14:paraId="5DEECC1B" w14:textId="680548BD">
      <w:pPr>
        <w:spacing w:before="120" w:after="120" w:line="276" w:lineRule="auto"/>
        <w:ind w:firstLine="708"/>
        <w:jc w:val="both"/>
        <w:rPr>
          <w:rFonts w:ascii="Arial" w:hAnsi="Arial" w:cs="Arial"/>
          <w:sz w:val="22"/>
        </w:rPr>
      </w:pPr>
      <w:r w:rsidRPr="00593C18">
        <w:rPr>
          <w:rFonts w:ascii="Arial" w:hAnsi="Arial" w:cs="Arial"/>
          <w:sz w:val="22"/>
        </w:rPr>
        <w:t>Así mismo</w:t>
      </w:r>
      <w:r w:rsidRPr="00593C18" w:rsidR="00660F20">
        <w:rPr>
          <w:rFonts w:ascii="Arial" w:hAnsi="Arial" w:cs="Arial"/>
          <w:sz w:val="22"/>
        </w:rPr>
        <w:t xml:space="preserve">,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rsidRPr="00593C18" w:rsidR="00660F20" w:rsidP="00F204AF" w:rsidRDefault="00660F20" w14:paraId="2D1908EB" w14:textId="77777777">
      <w:pPr>
        <w:spacing w:before="120" w:after="120" w:line="276" w:lineRule="auto"/>
        <w:ind w:firstLine="708"/>
        <w:jc w:val="both"/>
        <w:rPr>
          <w:rFonts w:ascii="Arial" w:hAnsi="Arial" w:cs="Arial"/>
          <w:sz w:val="22"/>
        </w:rPr>
      </w:pPr>
      <w:r w:rsidRPr="00593C18">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proofErr w:type="gramStart"/>
      <w:r w:rsidRPr="00593C18">
        <w:rPr>
          <w:rFonts w:ascii="Arial" w:hAnsi="Arial" w:cs="Arial"/>
          <w:sz w:val="22"/>
        </w:rPr>
        <w:t>y</w:t>
      </w:r>
      <w:proofErr w:type="gramEnd"/>
      <w:r w:rsidRPr="00593C18">
        <w:rPr>
          <w:rFonts w:ascii="Arial" w:hAnsi="Arial" w:cs="Arial"/>
          <w:sz w:val="22"/>
        </w:rPr>
        <w:t xml:space="preserve"> por lo tanto, de obligatorio cumplimiento. Igualmente, se encuentran sometidos a la reglamentación establecida en el Decreto 342 de 2019 y no pueden ser alterados, modificados o adicionados en su contenido. </w:t>
      </w:r>
    </w:p>
    <w:p w:rsidRPr="00593C18" w:rsidR="00660F20" w:rsidP="00F204AF" w:rsidRDefault="00660F20" w14:paraId="3477E26F" w14:textId="77777777">
      <w:pPr>
        <w:spacing w:before="120" w:after="120" w:line="276" w:lineRule="auto"/>
        <w:ind w:firstLine="708"/>
        <w:jc w:val="both"/>
        <w:rPr>
          <w:rFonts w:ascii="Arial" w:hAnsi="Arial" w:cs="Arial"/>
          <w:sz w:val="22"/>
        </w:rPr>
      </w:pPr>
      <w:r w:rsidRPr="00593C18">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rsidRPr="00593C18" w:rsidR="00660F20" w:rsidP="00F204AF" w:rsidRDefault="00660F20" w14:paraId="7636859A" w14:textId="77777777">
      <w:pPr>
        <w:spacing w:before="120" w:after="120" w:line="276" w:lineRule="auto"/>
        <w:ind w:firstLine="708"/>
        <w:jc w:val="both"/>
        <w:rPr>
          <w:rFonts w:ascii="Arial" w:hAnsi="Arial" w:cs="Arial"/>
          <w:sz w:val="22"/>
        </w:rPr>
      </w:pPr>
      <w:r w:rsidRPr="00593C18">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rsidRPr="00593C18" w:rsidR="00660F20" w:rsidP="00F204AF" w:rsidRDefault="00660F20" w14:paraId="24B05783" w14:textId="77777777">
      <w:pPr>
        <w:spacing w:before="120" w:after="120" w:line="276" w:lineRule="auto"/>
        <w:ind w:firstLine="708"/>
        <w:jc w:val="both"/>
        <w:rPr>
          <w:rFonts w:ascii="Arial" w:hAnsi="Arial" w:cs="Arial"/>
          <w:sz w:val="22"/>
        </w:rPr>
      </w:pPr>
      <w:r w:rsidRPr="00593C18">
        <w:rPr>
          <w:rFonts w:ascii="Arial" w:hAnsi="Arial" w:cs="Arial"/>
          <w:sz w:val="22"/>
        </w:rPr>
        <w:t xml:space="preserve">b) Definido el tipo de infraestructura, identificar la </w:t>
      </w:r>
      <w:r w:rsidRPr="00593C18">
        <w:rPr>
          <w:rFonts w:ascii="Arial" w:hAnsi="Arial" w:eastAsia="Calibri" w:cs="Arial"/>
          <w:sz w:val="22"/>
        </w:rPr>
        <w:t>«</w:t>
      </w:r>
      <w:r w:rsidRPr="00593C18">
        <w:rPr>
          <w:rFonts w:ascii="Arial" w:hAnsi="Arial" w:cs="Arial"/>
          <w:sz w:val="22"/>
        </w:rPr>
        <w:t>ACTIVIDAD A CONTRATAR</w:t>
      </w:r>
      <w:r w:rsidRPr="00593C18">
        <w:rPr>
          <w:rFonts w:ascii="Arial" w:hAnsi="Arial" w:eastAsia="Calibri" w:cs="Arial"/>
          <w:sz w:val="22"/>
        </w:rPr>
        <w:t>»</w:t>
      </w:r>
      <w:r w:rsidRPr="00593C18">
        <w:rPr>
          <w:rFonts w:ascii="Arial" w:hAnsi="Arial" w:cs="Arial"/>
          <w:sz w:val="22"/>
        </w:rPr>
        <w:t xml:space="preserve"> acorde con la Matriz 1. </w:t>
      </w:r>
    </w:p>
    <w:p w:rsidRPr="00593C18" w:rsidR="00660F20" w:rsidP="00F204AF" w:rsidRDefault="00660F20" w14:paraId="1C1A0C17" w14:textId="77777777">
      <w:pPr>
        <w:spacing w:before="120" w:after="120" w:line="276" w:lineRule="auto"/>
        <w:ind w:firstLine="708"/>
        <w:jc w:val="both"/>
        <w:rPr>
          <w:rFonts w:ascii="Arial" w:hAnsi="Arial" w:cs="Arial"/>
          <w:sz w:val="22"/>
        </w:rPr>
      </w:pPr>
      <w:r w:rsidRPr="00593C18">
        <w:rPr>
          <w:rFonts w:ascii="Arial" w:hAnsi="Arial" w:cs="Arial"/>
          <w:sz w:val="22"/>
        </w:rPr>
        <w:t xml:space="preserve">c) Identificar el rango en el cual se encuentra el Proceso de Contratación de acuerdo con el presupuesto oficial. </w:t>
      </w:r>
    </w:p>
    <w:p w:rsidRPr="00593C18" w:rsidR="00660F20" w:rsidP="00F204AF" w:rsidRDefault="00660F20" w14:paraId="2E4E9D7B" w14:textId="77777777">
      <w:pPr>
        <w:spacing w:before="120" w:after="120" w:line="276" w:lineRule="auto"/>
        <w:ind w:firstLine="708"/>
        <w:jc w:val="both"/>
        <w:rPr>
          <w:rFonts w:ascii="Arial" w:hAnsi="Arial" w:cs="Arial"/>
          <w:sz w:val="22"/>
        </w:rPr>
      </w:pPr>
      <w:r w:rsidRPr="00593C18">
        <w:rPr>
          <w:rFonts w:ascii="Arial" w:hAnsi="Arial" w:cs="Arial"/>
          <w:sz w:val="22"/>
        </w:rPr>
        <w:t xml:space="preserve">d) Identificar la </w:t>
      </w:r>
      <w:r w:rsidRPr="00593C18">
        <w:rPr>
          <w:rFonts w:ascii="Arial" w:hAnsi="Arial" w:eastAsia="Calibri" w:cs="Arial"/>
          <w:sz w:val="22"/>
        </w:rPr>
        <w:t>«</w:t>
      </w:r>
      <w:r w:rsidRPr="00593C18">
        <w:rPr>
          <w:rFonts w:ascii="Arial" w:hAnsi="Arial" w:cs="Arial"/>
          <w:sz w:val="22"/>
        </w:rPr>
        <w:t>experiencia general</w:t>
      </w:r>
      <w:r w:rsidRPr="00593C18">
        <w:rPr>
          <w:rFonts w:ascii="Arial" w:hAnsi="Arial" w:eastAsia="Calibri" w:cs="Arial"/>
          <w:sz w:val="22"/>
        </w:rPr>
        <w:t>»</w:t>
      </w:r>
      <w:r w:rsidRPr="00593C18">
        <w:rPr>
          <w:rFonts w:ascii="Arial" w:hAnsi="Arial" w:cs="Arial"/>
          <w:sz w:val="22"/>
        </w:rPr>
        <w:t xml:space="preserve"> exigible acorde con la Matriz 1 teniendo en cuenta la actividad a contratar y el rango de la cuantía del Proceso de Contratación. </w:t>
      </w:r>
    </w:p>
    <w:p w:rsidRPr="00593C18" w:rsidR="00660F20" w:rsidP="00F204AF" w:rsidRDefault="00660F20" w14:paraId="18FC4A55" w14:textId="77777777">
      <w:pPr>
        <w:spacing w:before="120" w:after="120" w:line="276" w:lineRule="auto"/>
        <w:ind w:firstLine="708"/>
        <w:jc w:val="both"/>
        <w:rPr>
          <w:rFonts w:ascii="Arial" w:hAnsi="Arial" w:cs="Arial"/>
          <w:sz w:val="22"/>
        </w:rPr>
      </w:pPr>
      <w:r w:rsidRPr="00593C18">
        <w:rPr>
          <w:rFonts w:ascii="Arial" w:hAnsi="Arial" w:cs="Arial"/>
          <w:sz w:val="22"/>
        </w:rPr>
        <w:lastRenderedPageBreak/>
        <w:t xml:space="preserve">e) Identificar la </w:t>
      </w:r>
      <w:r w:rsidRPr="00593C18">
        <w:rPr>
          <w:rFonts w:ascii="Arial" w:hAnsi="Arial" w:eastAsia="Calibri" w:cs="Arial"/>
          <w:sz w:val="22"/>
        </w:rPr>
        <w:t>«</w:t>
      </w:r>
      <w:r w:rsidRPr="00593C18">
        <w:rPr>
          <w:rFonts w:ascii="Arial" w:hAnsi="Arial" w:cs="Arial"/>
          <w:sz w:val="22"/>
        </w:rPr>
        <w:t>experiencia específica</w:t>
      </w:r>
      <w:r w:rsidRPr="00593C18">
        <w:rPr>
          <w:rFonts w:ascii="Arial" w:hAnsi="Arial" w:eastAsia="Calibri" w:cs="Arial"/>
          <w:sz w:val="22"/>
        </w:rPr>
        <w:t>»</w:t>
      </w:r>
      <w:r w:rsidRPr="00593C18">
        <w:rPr>
          <w:rFonts w:ascii="Arial" w:hAnsi="Arial" w:cs="Arial"/>
          <w:sz w:val="22"/>
        </w:rPr>
        <w:t xml:space="preserve"> exigible y el porcentaje de dimensionamiento que se puede solicitar acorde con la longitud a ejecutar, de acuerdo con la cuantía del proceso de contratación. Cuando en la </w:t>
      </w:r>
      <w:r w:rsidRPr="00593C18">
        <w:rPr>
          <w:rFonts w:ascii="Arial" w:hAnsi="Arial" w:eastAsia="Calibri" w:cs="Arial"/>
          <w:sz w:val="22"/>
        </w:rPr>
        <w:t>«</w:t>
      </w:r>
      <w:r w:rsidRPr="00593C18">
        <w:rPr>
          <w:rFonts w:ascii="Arial" w:hAnsi="Arial" w:cs="Arial"/>
          <w:sz w:val="22"/>
        </w:rPr>
        <w:t>experiencia específica</w:t>
      </w:r>
      <w:r w:rsidRPr="00593C18">
        <w:rPr>
          <w:rFonts w:ascii="Arial" w:hAnsi="Arial" w:eastAsia="Calibri" w:cs="Arial"/>
          <w:sz w:val="22"/>
        </w:rPr>
        <w:t>»</w:t>
      </w:r>
      <w:r w:rsidRPr="00593C18">
        <w:rPr>
          <w:rFonts w:ascii="Arial" w:hAnsi="Arial" w:cs="Arial"/>
          <w:sz w:val="22"/>
        </w:rPr>
        <w:t xml:space="preserve"> se indiquen las siglas </w:t>
      </w:r>
      <w:r w:rsidRPr="00593C18">
        <w:rPr>
          <w:rFonts w:ascii="Arial" w:hAnsi="Arial" w:cs="Arial"/>
          <w:i/>
          <w:iCs/>
          <w:sz w:val="22"/>
        </w:rPr>
        <w:t>N.A</w:t>
      </w:r>
      <w:r w:rsidRPr="00593C18">
        <w:rPr>
          <w:rFonts w:ascii="Arial" w:hAnsi="Arial" w:cs="Arial"/>
          <w:sz w:val="22"/>
        </w:rPr>
        <w:t xml:space="preserve"> significa que la entidad estatal no puede exigir a los proponentes experiencia específica en los procesos de contratación. </w:t>
      </w:r>
    </w:p>
    <w:p w:rsidRPr="00593C18" w:rsidR="00660F20" w:rsidP="00F204AF" w:rsidRDefault="00660F20" w14:paraId="21BC5FC5" w14:textId="1D8FBFEB">
      <w:pPr>
        <w:spacing w:before="120" w:after="120" w:line="276" w:lineRule="auto"/>
        <w:jc w:val="both"/>
        <w:rPr>
          <w:rFonts w:ascii="Arial" w:hAnsi="Arial" w:cs="Arial"/>
          <w:sz w:val="22"/>
        </w:rPr>
      </w:pPr>
      <w:r w:rsidRPr="00593C18">
        <w:rPr>
          <w:rFonts w:ascii="Arial" w:hAnsi="Arial" w:cs="Arial"/>
          <w:sz w:val="22"/>
        </w:rPr>
        <w:tab/>
      </w:r>
      <w:r w:rsidRPr="00593C18">
        <w:rPr>
          <w:rFonts w:ascii="Arial" w:hAnsi="Arial" w:cs="Arial"/>
          <w:sz w:val="22"/>
        </w:rPr>
        <w:t xml:space="preserve">A </w:t>
      </w:r>
      <w:proofErr w:type="gramStart"/>
      <w:r w:rsidRPr="00593C18">
        <w:rPr>
          <w:rFonts w:ascii="Arial" w:hAnsi="Arial" w:cs="Arial"/>
          <w:sz w:val="22"/>
        </w:rPr>
        <w:t>continuación</w:t>
      </w:r>
      <w:proofErr w:type="gramEnd"/>
      <w:r w:rsidRPr="00593C18">
        <w:rPr>
          <w:rFonts w:ascii="Arial" w:hAnsi="Arial" w:cs="Arial"/>
          <w:sz w:val="22"/>
        </w:rPr>
        <w:t xml:space="preserve"> se identifica</w:t>
      </w:r>
      <w:r w:rsidRPr="00593C18" w:rsidR="000A7B33">
        <w:rPr>
          <w:rFonts w:ascii="Arial" w:hAnsi="Arial" w:cs="Arial"/>
          <w:sz w:val="22"/>
        </w:rPr>
        <w:t>, a modo de ejemplo,</w:t>
      </w:r>
      <w:r w:rsidRPr="00593C18">
        <w:rPr>
          <w:rFonts w:ascii="Arial" w:hAnsi="Arial" w:cs="Arial"/>
          <w:sz w:val="22"/>
        </w:rPr>
        <w:t xml:space="preserve"> la experiencia general y específica que la entidad estatal solicitará, de acuerdo con las características y parámetros explicados previamente:</w:t>
      </w:r>
    </w:p>
    <w:p w:rsidRPr="00593C18" w:rsidR="00660F20" w:rsidP="00F204AF" w:rsidRDefault="00660F20" w14:paraId="52B2C795" w14:textId="77777777">
      <w:pPr>
        <w:spacing w:before="120" w:after="120" w:line="276" w:lineRule="auto"/>
        <w:ind w:firstLine="708"/>
        <w:jc w:val="both"/>
        <w:rPr>
          <w:rFonts w:ascii="Arial" w:hAnsi="Arial" w:cs="Arial"/>
          <w:sz w:val="22"/>
        </w:rPr>
      </w:pPr>
      <w:r w:rsidRPr="00593C18">
        <w:rPr>
          <w:rFonts w:ascii="Arial" w:hAnsi="Arial" w:cs="Arial"/>
          <w:sz w:val="22"/>
        </w:rPr>
        <w:t xml:space="preserve">a) De acuerdo con la Matriz 1 el tipo de infraestructura que se relaciona con el objeto contractual es </w:t>
      </w:r>
      <w:r w:rsidRPr="00593C18">
        <w:rPr>
          <w:rFonts w:ascii="Arial" w:hAnsi="Arial" w:eastAsia="Calibri" w:cs="Arial"/>
          <w:sz w:val="22"/>
        </w:rPr>
        <w:t>«</w:t>
      </w:r>
      <w:r w:rsidRPr="00593C18">
        <w:rPr>
          <w:rFonts w:ascii="Arial" w:hAnsi="Arial" w:cs="Arial"/>
          <w:sz w:val="22"/>
        </w:rPr>
        <w:t>7. OBRAS EN PUENTES</w:t>
      </w:r>
      <w:r w:rsidRPr="00593C18">
        <w:rPr>
          <w:rFonts w:ascii="Arial" w:hAnsi="Arial" w:eastAsia="Calibri" w:cs="Arial"/>
          <w:sz w:val="22"/>
        </w:rPr>
        <w:t>»</w:t>
      </w:r>
      <w:r w:rsidRPr="00593C18">
        <w:rPr>
          <w:rFonts w:ascii="Arial" w:hAnsi="Arial" w:cs="Arial"/>
          <w:sz w:val="22"/>
        </w:rPr>
        <w:t>.</w:t>
      </w:r>
    </w:p>
    <w:p w:rsidRPr="00593C18" w:rsidR="00660F20" w:rsidP="00F204AF" w:rsidRDefault="00660F20" w14:paraId="2F9F6FC1" w14:textId="77777777">
      <w:pPr>
        <w:spacing w:before="120" w:after="120" w:line="276" w:lineRule="auto"/>
        <w:ind w:firstLine="708"/>
        <w:jc w:val="both"/>
        <w:rPr>
          <w:rFonts w:ascii="Arial" w:hAnsi="Arial" w:cs="Arial"/>
          <w:sz w:val="22"/>
        </w:rPr>
      </w:pPr>
      <w:r w:rsidRPr="00593C18">
        <w:rPr>
          <w:rFonts w:ascii="Arial" w:hAnsi="Arial" w:cs="Arial"/>
          <w:sz w:val="22"/>
        </w:rPr>
        <w:t xml:space="preserve">b) La actividad que se relaciona es el numeral </w:t>
      </w:r>
      <w:r w:rsidRPr="00593C18">
        <w:rPr>
          <w:rFonts w:ascii="Arial" w:hAnsi="Arial" w:eastAsia="Calibri" w:cs="Arial"/>
          <w:sz w:val="22"/>
        </w:rPr>
        <w:t>«</w:t>
      </w:r>
      <w:r w:rsidRPr="00593C18">
        <w:rPr>
          <w:rFonts w:ascii="Arial" w:hAnsi="Arial" w:cs="Arial"/>
          <w:sz w:val="22"/>
        </w:rPr>
        <w:t>7.1 PROYECTOS DE CONSTRUCCION DE PUENTES EN ESTRUCTURA EN CONCRETO</w:t>
      </w:r>
      <w:r w:rsidRPr="00593C18">
        <w:rPr>
          <w:rFonts w:ascii="Arial" w:hAnsi="Arial" w:eastAsia="Calibri" w:cs="Arial"/>
          <w:sz w:val="22"/>
        </w:rPr>
        <w:t>»</w:t>
      </w:r>
      <w:r w:rsidRPr="00593C18">
        <w:rPr>
          <w:rFonts w:ascii="Arial" w:hAnsi="Arial" w:cs="Arial"/>
          <w:sz w:val="22"/>
        </w:rPr>
        <w:t>.</w:t>
      </w:r>
    </w:p>
    <w:p w:rsidRPr="00593C18" w:rsidR="00660F20" w:rsidP="00F204AF" w:rsidRDefault="00660F20" w14:paraId="128F03AD" w14:textId="77777777">
      <w:pPr>
        <w:spacing w:before="120" w:after="120" w:line="276" w:lineRule="auto"/>
        <w:ind w:firstLine="708"/>
        <w:jc w:val="both"/>
        <w:rPr>
          <w:rFonts w:ascii="Arial" w:hAnsi="Arial" w:cs="Arial"/>
          <w:sz w:val="22"/>
        </w:rPr>
      </w:pPr>
      <w:r w:rsidRPr="00593C18">
        <w:rPr>
          <w:rFonts w:ascii="Arial" w:hAnsi="Arial" w:cs="Arial"/>
          <w:sz w:val="22"/>
        </w:rPr>
        <w:t xml:space="preserve">c) </w:t>
      </w:r>
      <w:r w:rsidRPr="00593C18">
        <w:rPr>
          <w:rFonts w:ascii="Arial" w:hAnsi="Arial" w:eastAsia="Calibri" w:cs="Arial"/>
          <w:sz w:val="22"/>
        </w:rPr>
        <w:t xml:space="preserve">La experiencia general que se debe solicitar en este proceso de contratación es «CONSTRUCCIÓN DE PUENTES VEHICULARES O FERREOS, EN ESTRUCTURA EN CONCRETO» y la entidad no podrá modificarla, dado que así fue establecida en la Matriz 1 </w:t>
      </w:r>
      <w:r w:rsidRPr="00593C18">
        <w:rPr>
          <w:rFonts w:ascii="Arial" w:hAnsi="Arial" w:cs="Arial"/>
          <w:sz w:val="22"/>
        </w:rPr>
        <w:t>–</w:t>
      </w:r>
      <w:r w:rsidRPr="00593C18">
        <w:rPr>
          <w:rFonts w:ascii="Arial" w:hAnsi="Arial" w:eastAsia="Calibri" w:cs="Arial"/>
          <w:sz w:val="22"/>
        </w:rPr>
        <w:t xml:space="preserve"> Experiencia</w:t>
      </w:r>
    </w:p>
    <w:p w:rsidRPr="00593C18" w:rsidR="00660F20" w:rsidP="00F204AF" w:rsidRDefault="00660F20" w14:paraId="138CBF0B" w14:textId="2DC469DB">
      <w:pPr>
        <w:spacing w:before="120" w:after="120" w:line="276" w:lineRule="auto"/>
        <w:ind w:firstLine="708"/>
        <w:jc w:val="both"/>
        <w:rPr>
          <w:rFonts w:ascii="Arial" w:hAnsi="Arial" w:eastAsia="Calibri" w:cs="Arial"/>
          <w:sz w:val="22"/>
        </w:rPr>
      </w:pPr>
      <w:r w:rsidRPr="00593C18">
        <w:rPr>
          <w:rFonts w:ascii="Arial" w:hAnsi="Arial" w:cs="Arial"/>
          <w:sz w:val="22"/>
        </w:rPr>
        <w:t xml:space="preserve">d) </w:t>
      </w:r>
      <w:r w:rsidRPr="00593C18">
        <w:rPr>
          <w:rFonts w:ascii="Arial" w:hAnsi="Arial" w:eastAsia="Calibri" w:cs="Arial"/>
          <w:sz w:val="22"/>
        </w:rPr>
        <w:t xml:space="preserve">La experiencia específica cambia dependiendo de la cuantía del proceso de contratación: i) menos de 100 SMMLV y </w:t>
      </w:r>
      <w:proofErr w:type="spellStart"/>
      <w:r w:rsidRPr="00593C18">
        <w:rPr>
          <w:rFonts w:ascii="Arial" w:hAnsi="Arial" w:eastAsia="Calibri" w:cs="Arial"/>
          <w:sz w:val="22"/>
        </w:rPr>
        <w:t>ii</w:t>
      </w:r>
      <w:proofErr w:type="spellEnd"/>
      <w:r w:rsidRPr="00593C18">
        <w:rPr>
          <w:rFonts w:ascii="Arial" w:hAnsi="Arial" w:eastAsia="Calibri" w:cs="Arial"/>
          <w:sz w:val="22"/>
        </w:rPr>
        <w:t xml:space="preserve">) Entre 100 y 1.000 SMMLV: </w:t>
      </w:r>
      <w:r w:rsidRPr="00593C18" w:rsidR="00493F55">
        <w:rPr>
          <w:rFonts w:ascii="Arial" w:hAnsi="Arial" w:eastAsia="Calibri" w:cs="Arial"/>
          <w:sz w:val="22"/>
        </w:rPr>
        <w:t>l</w:t>
      </w:r>
      <w:r w:rsidRPr="00593C18">
        <w:rPr>
          <w:rFonts w:ascii="Arial" w:hAnsi="Arial" w:eastAsia="Calibri" w:cs="Arial"/>
          <w:sz w:val="22"/>
        </w:rPr>
        <w:t xml:space="preserve">a entidad estatal no puede exigir ningún tipo de experiencia específica en sus procesos de contratación; y </w:t>
      </w:r>
      <w:proofErr w:type="spellStart"/>
      <w:r w:rsidRPr="00593C18">
        <w:rPr>
          <w:rFonts w:ascii="Arial" w:hAnsi="Arial" w:eastAsia="Calibri" w:cs="Arial"/>
          <w:sz w:val="22"/>
        </w:rPr>
        <w:t>ii</w:t>
      </w:r>
      <w:proofErr w:type="spellEnd"/>
      <w:r w:rsidRPr="00593C18">
        <w:rPr>
          <w:rFonts w:ascii="Arial" w:hAnsi="Arial" w:eastAsia="Calibri" w:cs="Arial"/>
          <w:sz w:val="22"/>
        </w:rPr>
        <w:t xml:space="preserve">) mayores a 1.001 SMMLV, la entidad deberá exigir «por lo menos un </w:t>
      </w:r>
      <w:r w:rsidRPr="00593C18">
        <w:rPr>
          <w:rFonts w:ascii="Arial" w:hAnsi="Arial" w:cs="Arial"/>
          <w:sz w:val="22"/>
          <w:lang w:val="es-ES"/>
        </w:rPr>
        <w:t>(</w:t>
      </w:r>
      <w:r w:rsidRPr="00593C18">
        <w:rPr>
          <w:rFonts w:ascii="Arial" w:hAnsi="Arial" w:eastAsia="Calibri" w:cs="Arial"/>
          <w:sz w:val="22"/>
        </w:rPr>
        <w:t>1) contrato cuya longitud intervenida corresponda al 50% de la longitud de la vía a construir mediante el proceso de contratación.</w:t>
      </w:r>
    </w:p>
    <w:p w:rsidRPr="00593C18" w:rsidR="00AB079F" w:rsidP="00F204AF" w:rsidRDefault="00660F20" w14:paraId="1FEBB83B" w14:textId="631DBF50">
      <w:pPr>
        <w:spacing w:before="120" w:after="120" w:line="276" w:lineRule="auto"/>
        <w:ind w:firstLine="708"/>
        <w:jc w:val="both"/>
        <w:rPr>
          <w:rFonts w:ascii="Arial" w:hAnsi="Arial" w:cs="Arial"/>
          <w:sz w:val="22"/>
        </w:rPr>
      </w:pPr>
      <w:r w:rsidRPr="00593C18">
        <w:rPr>
          <w:rFonts w:ascii="Arial" w:hAnsi="Arial" w:cs="Arial"/>
          <w:sz w:val="22"/>
        </w:rPr>
        <w:t xml:space="preserve">En este sentido, la </w:t>
      </w:r>
      <w:r w:rsidRPr="00593C18">
        <w:rPr>
          <w:rFonts w:ascii="Arial" w:hAnsi="Arial" w:eastAsia="Calibri" w:cs="Arial"/>
          <w:sz w:val="22"/>
        </w:rPr>
        <w:t>«</w:t>
      </w:r>
      <w:r w:rsidRPr="00593C18">
        <w:rPr>
          <w:rFonts w:ascii="Arial" w:hAnsi="Arial" w:cs="Arial"/>
          <w:sz w:val="22"/>
        </w:rPr>
        <w:t>experiencia general</w:t>
      </w:r>
      <w:r w:rsidRPr="00593C18">
        <w:rPr>
          <w:rFonts w:ascii="Arial" w:hAnsi="Arial" w:eastAsia="Calibri" w:cs="Arial"/>
          <w:sz w:val="22"/>
        </w:rPr>
        <w:t>»</w:t>
      </w:r>
      <w:r w:rsidRPr="00593C18">
        <w:rPr>
          <w:rFonts w:ascii="Arial" w:hAnsi="Arial" w:cs="Arial"/>
          <w:sz w:val="22"/>
        </w:rPr>
        <w:t xml:space="preserve"> y la </w:t>
      </w:r>
      <w:r w:rsidRPr="00593C18">
        <w:rPr>
          <w:rFonts w:ascii="Arial" w:hAnsi="Arial" w:eastAsia="Calibri" w:cs="Arial"/>
          <w:sz w:val="22"/>
        </w:rPr>
        <w:t>«</w:t>
      </w:r>
      <w:r w:rsidRPr="00593C18">
        <w:rPr>
          <w:rFonts w:ascii="Arial" w:hAnsi="Arial" w:cs="Arial"/>
          <w:sz w:val="22"/>
        </w:rPr>
        <w:t>experiencia específica</w:t>
      </w:r>
      <w:r w:rsidRPr="00593C18">
        <w:rPr>
          <w:rFonts w:ascii="Arial" w:hAnsi="Arial" w:eastAsia="Calibri" w:cs="Arial"/>
          <w:sz w:val="22"/>
        </w:rPr>
        <w:t>»</w:t>
      </w:r>
      <w:r w:rsidRPr="00593C18">
        <w:rPr>
          <w:rFonts w:ascii="Arial" w:hAnsi="Arial" w:cs="Arial"/>
          <w:sz w:val="22"/>
        </w:rPr>
        <w:t xml:space="preserve"> que requiera la entidad para acreditar la experiencia en el proceso de contratación es el resultado de aplicar los </w:t>
      </w:r>
      <w:r w:rsidRPr="00593C18" w:rsidR="000E4720">
        <w:rPr>
          <w:rFonts w:ascii="Arial" w:hAnsi="Arial" w:cs="Arial"/>
          <w:sz w:val="22"/>
        </w:rPr>
        <w:t xml:space="preserve">siguientes </w:t>
      </w:r>
      <w:r w:rsidRPr="00593C18">
        <w:rPr>
          <w:rFonts w:ascii="Arial" w:hAnsi="Arial" w:cs="Arial"/>
          <w:sz w:val="22"/>
        </w:rPr>
        <w:t>parámetros obligatorios fijados en los Documentos Tipo</w:t>
      </w:r>
      <w:r w:rsidRPr="00593C18" w:rsidR="00306568">
        <w:rPr>
          <w:rFonts w:ascii="Arial" w:hAnsi="Arial" w:cs="Arial"/>
          <w:sz w:val="22"/>
        </w:rPr>
        <w:t xml:space="preserve"> versiones 1 y </w:t>
      </w:r>
      <w:proofErr w:type="gramStart"/>
      <w:r w:rsidRPr="00593C18" w:rsidR="00306568">
        <w:rPr>
          <w:rFonts w:ascii="Arial" w:hAnsi="Arial" w:cs="Arial"/>
          <w:sz w:val="22"/>
        </w:rPr>
        <w:t>2</w:t>
      </w:r>
      <w:r w:rsidRPr="00593C18">
        <w:rPr>
          <w:rFonts w:ascii="Arial" w:hAnsi="Arial" w:cs="Arial"/>
          <w:sz w:val="22"/>
        </w:rPr>
        <w:t>,</w:t>
      </w:r>
      <w:r w:rsidRPr="00593C18" w:rsidR="000E4720">
        <w:rPr>
          <w:rFonts w:ascii="Arial" w:hAnsi="Arial" w:cs="Arial"/>
          <w:sz w:val="22"/>
        </w:rPr>
        <w:t>,</w:t>
      </w:r>
      <w:proofErr w:type="gramEnd"/>
      <w:r w:rsidRPr="00593C18" w:rsidR="000E4720">
        <w:rPr>
          <w:rFonts w:ascii="Arial" w:hAnsi="Arial" w:cs="Arial"/>
          <w:sz w:val="22"/>
        </w:rPr>
        <w:t xml:space="preserve"> así</w:t>
      </w:r>
      <w:r w:rsidRPr="00593C18" w:rsidR="00AB079F">
        <w:rPr>
          <w:rFonts w:ascii="Arial" w:hAnsi="Arial" w:cs="Arial"/>
          <w:sz w:val="22"/>
        </w:rPr>
        <w:t xml:space="preserve">: </w:t>
      </w:r>
    </w:p>
    <w:p w:rsidRPr="00593C18" w:rsidR="00AB079F" w:rsidP="007F02D4" w:rsidRDefault="00AB079F" w14:paraId="6C3173A6" w14:textId="77777777">
      <w:pPr>
        <w:ind w:left="709" w:right="709"/>
        <w:jc w:val="both"/>
        <w:rPr>
          <w:rFonts w:ascii="Arial" w:hAnsi="Arial" w:eastAsia="Times New Roman" w:cs="Arial"/>
          <w:sz w:val="21"/>
          <w:szCs w:val="21"/>
          <w:shd w:val="clear" w:color="auto" w:fill="FFFFFF"/>
          <w:lang w:val="es-CO" w:eastAsia="es-CO"/>
        </w:rPr>
      </w:pPr>
    </w:p>
    <w:p w:rsidRPr="00593C18" w:rsidR="00AB079F" w:rsidP="007F02D4" w:rsidRDefault="00AB079F" w14:paraId="64CDC917" w14:textId="77777777">
      <w:pPr>
        <w:ind w:left="709" w:right="709"/>
        <w:jc w:val="both"/>
        <w:rPr>
          <w:rFonts w:ascii="Arial" w:hAnsi="Arial" w:eastAsia="Times New Roman" w:cs="Arial"/>
          <w:sz w:val="21"/>
          <w:szCs w:val="21"/>
          <w:shd w:val="clear" w:color="auto" w:fill="FFFFFF"/>
          <w:lang w:val="es-CO" w:eastAsia="es-CO"/>
        </w:rPr>
      </w:pPr>
      <w:r w:rsidRPr="00593C18">
        <w:rPr>
          <w:rFonts w:ascii="Arial" w:hAnsi="Arial" w:eastAsia="Times New Roman" w:cs="Arial"/>
          <w:sz w:val="21"/>
          <w:szCs w:val="21"/>
          <w:shd w:val="clear" w:color="auto" w:fill="FFFFFF"/>
          <w:lang w:val="es-CO" w:eastAsia="es-CO"/>
        </w:rPr>
        <w:t xml:space="preserve">A la entidad estatal le corresponde definir la experiencia general y la experiencia especifica del proceso de contratación, de acuerdo con la Matriz 1 – Experiencia, teniendo en cuenta las siguientes reglas: </w:t>
      </w:r>
    </w:p>
    <w:p w:rsidRPr="00593C18" w:rsidR="00AB079F" w:rsidP="007F02D4" w:rsidRDefault="00AB079F" w14:paraId="45A851CB" w14:textId="77777777">
      <w:pPr>
        <w:ind w:left="709" w:right="709"/>
        <w:jc w:val="both"/>
        <w:rPr>
          <w:rFonts w:ascii="Arial" w:hAnsi="Arial" w:eastAsia="Times New Roman" w:cs="Arial"/>
          <w:sz w:val="21"/>
          <w:szCs w:val="21"/>
          <w:shd w:val="clear" w:color="auto" w:fill="FFFFFF"/>
          <w:lang w:val="es-CO" w:eastAsia="es-CO"/>
        </w:rPr>
      </w:pPr>
    </w:p>
    <w:p w:rsidRPr="00593C18" w:rsidR="00AB079F" w:rsidP="007F02D4" w:rsidRDefault="00AB079F" w14:paraId="6556BBCD" w14:textId="77777777">
      <w:pPr>
        <w:ind w:left="709" w:right="709"/>
        <w:jc w:val="both"/>
        <w:rPr>
          <w:rFonts w:ascii="Arial" w:hAnsi="Arial" w:eastAsia="Times New Roman" w:cs="Arial"/>
          <w:sz w:val="21"/>
          <w:szCs w:val="21"/>
          <w:shd w:val="clear" w:color="auto" w:fill="FFFFFF"/>
          <w:lang w:val="es-CO" w:eastAsia="es-CO"/>
        </w:rPr>
      </w:pPr>
      <w:r w:rsidRPr="00593C18">
        <w:rPr>
          <w:rFonts w:ascii="Arial" w:hAnsi="Arial" w:eastAsia="Times New Roman" w:cs="Arial"/>
          <w:sz w:val="21"/>
          <w:szCs w:val="21"/>
          <w:shd w:val="clear" w:color="auto" w:fill="FFFFFF"/>
          <w:lang w:val="es-CO" w:eastAsia="es-CO"/>
        </w:rPr>
        <w:t>i) La Entidad Estatal no puede modificar, omitir o adicionar las actividades de la experiencia general y especifica definidas en la Matriz 1 – Experiencia para cada “actividad a contratar”. Igual previsión aplica para el “% DE DIMENSIONAMIENTO (Según la longitud requerida en el proceso de contratación)”.</w:t>
      </w:r>
    </w:p>
    <w:p w:rsidRPr="00593C18" w:rsidR="00AB079F" w:rsidP="007F02D4" w:rsidRDefault="00AB079F" w14:paraId="4B6F8642" w14:textId="77777777">
      <w:pPr>
        <w:ind w:left="709" w:right="709"/>
        <w:jc w:val="both"/>
        <w:rPr>
          <w:rFonts w:ascii="Arial" w:hAnsi="Arial" w:eastAsia="Times New Roman" w:cs="Arial"/>
          <w:sz w:val="21"/>
          <w:szCs w:val="21"/>
          <w:shd w:val="clear" w:color="auto" w:fill="FFFFFF"/>
          <w:lang w:val="es-CO" w:eastAsia="es-CO"/>
        </w:rPr>
      </w:pPr>
    </w:p>
    <w:p w:rsidRPr="00593C18" w:rsidR="00AB079F" w:rsidP="007F02D4" w:rsidRDefault="00AB079F" w14:paraId="107E6334" w14:textId="77777777">
      <w:pPr>
        <w:ind w:left="709" w:right="709"/>
        <w:jc w:val="both"/>
        <w:rPr>
          <w:rFonts w:ascii="Arial" w:hAnsi="Arial" w:eastAsia="Times New Roman" w:cs="Arial"/>
          <w:sz w:val="21"/>
          <w:szCs w:val="21"/>
          <w:shd w:val="clear" w:color="auto" w:fill="FFFFFF"/>
          <w:lang w:val="es-CO" w:eastAsia="es-CO"/>
        </w:rPr>
      </w:pPr>
      <w:proofErr w:type="spellStart"/>
      <w:r w:rsidRPr="00593C18">
        <w:rPr>
          <w:rFonts w:ascii="Arial" w:hAnsi="Arial" w:eastAsia="Times New Roman" w:cs="Arial"/>
          <w:sz w:val="21"/>
          <w:szCs w:val="21"/>
          <w:shd w:val="clear" w:color="auto" w:fill="FFFFFF"/>
          <w:lang w:val="es-CO" w:eastAsia="es-CO"/>
        </w:rPr>
        <w:t>ii</w:t>
      </w:r>
      <w:proofErr w:type="spellEnd"/>
      <w:r w:rsidRPr="00593C18">
        <w:rPr>
          <w:rFonts w:ascii="Arial" w:hAnsi="Arial" w:eastAsia="Times New Roman" w:cs="Arial"/>
          <w:sz w:val="21"/>
          <w:szCs w:val="21"/>
          <w:shd w:val="clear" w:color="auto" w:fill="FFFFFF"/>
          <w:lang w:val="es-CO" w:eastAsia="es-CO"/>
        </w:rPr>
        <w:t xml:space="preserve">) “Experiencia General”: la experiencia general que solicite la entidad debe respetar toda la descripción prevista en la “Matriz 1 – Experiencia” para la “actividad a contratar”, incluidas las Notas aclaratorias. </w:t>
      </w:r>
    </w:p>
    <w:p w:rsidRPr="00593C18" w:rsidR="00AB079F" w:rsidP="007F02D4" w:rsidRDefault="00AB079F" w14:paraId="5BB07178" w14:textId="77777777">
      <w:pPr>
        <w:ind w:left="709" w:right="709"/>
        <w:jc w:val="both"/>
        <w:rPr>
          <w:rFonts w:ascii="Arial" w:hAnsi="Arial" w:eastAsia="Times New Roman" w:cs="Arial"/>
          <w:sz w:val="21"/>
          <w:szCs w:val="21"/>
          <w:shd w:val="clear" w:color="auto" w:fill="FFFFFF"/>
          <w:lang w:val="es-CO" w:eastAsia="es-CO"/>
        </w:rPr>
      </w:pPr>
    </w:p>
    <w:p w:rsidRPr="00593C18" w:rsidR="00AB079F" w:rsidP="007F02D4" w:rsidRDefault="00AB079F" w14:paraId="1AFDEF8C" w14:textId="77777777">
      <w:pPr>
        <w:ind w:left="709" w:right="709"/>
        <w:jc w:val="both"/>
        <w:rPr>
          <w:rFonts w:ascii="Arial" w:hAnsi="Arial" w:eastAsia="Times New Roman" w:cs="Arial"/>
          <w:sz w:val="21"/>
          <w:szCs w:val="21"/>
          <w:shd w:val="clear" w:color="auto" w:fill="FFFFFF"/>
          <w:lang w:val="es-CO" w:eastAsia="es-CO"/>
        </w:rPr>
      </w:pPr>
      <w:proofErr w:type="spellStart"/>
      <w:r w:rsidRPr="00593C18">
        <w:rPr>
          <w:rFonts w:ascii="Arial" w:hAnsi="Arial" w:eastAsia="Times New Roman" w:cs="Arial"/>
          <w:sz w:val="21"/>
          <w:szCs w:val="21"/>
          <w:shd w:val="clear" w:color="auto" w:fill="FFFFFF"/>
          <w:lang w:val="es-CO" w:eastAsia="es-CO"/>
        </w:rPr>
        <w:lastRenderedPageBreak/>
        <w:t>iii</w:t>
      </w:r>
      <w:proofErr w:type="spellEnd"/>
      <w:r w:rsidRPr="00593C18">
        <w:rPr>
          <w:rFonts w:ascii="Arial" w:hAnsi="Arial" w:eastAsia="Times New Roman" w:cs="Arial"/>
          <w:sz w:val="21"/>
          <w:szCs w:val="21"/>
          <w:shd w:val="clear" w:color="auto" w:fill="FFFFFF"/>
          <w:lang w:val="es-CO" w:eastAsia="es-CO"/>
        </w:rPr>
        <w:t xml:space="preserve">) “Experiencia Específica”: la entidad debe solicitar experiencia especifica cuando la “Matriz 1 – Experiencia” lo exija, teniendo en cuenta las siguientes variables: a) “tipo de infraestructura”, b) “actividad a contratar” y c) “cuantías del proceso de contratación”. </w:t>
      </w:r>
    </w:p>
    <w:p w:rsidRPr="00593C18" w:rsidR="00AB079F" w:rsidP="007F02D4" w:rsidRDefault="00AB079F" w14:paraId="1ADB975E" w14:textId="77777777">
      <w:pPr>
        <w:ind w:left="709" w:right="709"/>
        <w:jc w:val="both"/>
        <w:rPr>
          <w:rFonts w:ascii="Arial" w:hAnsi="Arial" w:eastAsia="Times New Roman" w:cs="Arial"/>
          <w:sz w:val="21"/>
          <w:szCs w:val="21"/>
          <w:shd w:val="clear" w:color="auto" w:fill="FFFFFF"/>
          <w:lang w:val="es-CO" w:eastAsia="es-CO"/>
        </w:rPr>
      </w:pPr>
    </w:p>
    <w:p w:rsidRPr="00593C18" w:rsidR="0049177C" w:rsidP="007F02D4" w:rsidRDefault="00AB079F" w14:paraId="7402FB02" w14:textId="77777777">
      <w:pPr>
        <w:ind w:left="709" w:right="709"/>
        <w:jc w:val="both"/>
        <w:rPr>
          <w:rFonts w:ascii="Arial" w:hAnsi="Arial" w:eastAsia="Times New Roman" w:cs="Arial"/>
          <w:sz w:val="21"/>
          <w:szCs w:val="21"/>
          <w:shd w:val="clear" w:color="auto" w:fill="FFFFFF"/>
          <w:lang w:val="es-CO" w:eastAsia="es-CO"/>
        </w:rPr>
      </w:pPr>
      <w:r w:rsidRPr="00593C18">
        <w:rPr>
          <w:rFonts w:ascii="Arial" w:hAnsi="Arial" w:eastAsia="Times New Roman" w:cs="Arial"/>
          <w:sz w:val="21"/>
          <w:szCs w:val="21"/>
          <w:shd w:val="clear" w:color="auto" w:fill="FFFFFF"/>
          <w:lang w:val="es-CO" w:eastAsia="es-CO"/>
        </w:rPr>
        <w:t xml:space="preserve"> </w:t>
      </w:r>
      <w:proofErr w:type="spellStart"/>
      <w:r w:rsidRPr="00593C18">
        <w:rPr>
          <w:rFonts w:ascii="Arial" w:hAnsi="Arial" w:eastAsia="Times New Roman" w:cs="Arial"/>
          <w:sz w:val="21"/>
          <w:szCs w:val="21"/>
          <w:shd w:val="clear" w:color="auto" w:fill="FFFFFF"/>
          <w:lang w:val="es-CO" w:eastAsia="es-CO"/>
        </w:rPr>
        <w:t>iv</w:t>
      </w:r>
      <w:proofErr w:type="spellEnd"/>
      <w:r w:rsidRPr="00593C18">
        <w:rPr>
          <w:rFonts w:ascii="Arial" w:hAnsi="Arial" w:eastAsia="Times New Roman" w:cs="Arial"/>
          <w:sz w:val="21"/>
          <w:szCs w:val="21"/>
          <w:shd w:val="clear" w:color="auto" w:fill="FFFFFF"/>
          <w:lang w:val="es-CO" w:eastAsia="es-CO"/>
        </w:rPr>
        <w:t xml:space="preserve">)  Cuando el objeto del proceso de contratación contemple la ejecución de una sola “actividad a contratar”, la entidad estatal, de acuerdo con la “Matriz 1 – Experiencia”, tendrá </w:t>
      </w:r>
      <w:proofErr w:type="spellStart"/>
      <w:r w:rsidRPr="00593C18">
        <w:rPr>
          <w:rFonts w:ascii="Arial" w:hAnsi="Arial" w:eastAsia="Times New Roman" w:cs="Arial"/>
          <w:sz w:val="21"/>
          <w:szCs w:val="21"/>
          <w:shd w:val="clear" w:color="auto" w:fill="FFFFFF"/>
          <w:lang w:val="es-CO" w:eastAsia="es-CO"/>
        </w:rPr>
        <w:t>qué</w:t>
      </w:r>
      <w:proofErr w:type="spellEnd"/>
      <w:r w:rsidRPr="00593C18">
        <w:rPr>
          <w:rFonts w:ascii="Arial" w:hAnsi="Arial" w:eastAsia="Times New Roman" w:cs="Arial"/>
          <w:sz w:val="21"/>
          <w:szCs w:val="21"/>
          <w:shd w:val="clear" w:color="auto" w:fill="FFFFFF"/>
          <w:lang w:val="es-CO" w:eastAsia="es-CO"/>
        </w:rPr>
        <w:t xml:space="preserve"> solicitar la experiencia general y </w:t>
      </w:r>
      <w:proofErr w:type="spellStart"/>
      <w:r w:rsidRPr="00593C18">
        <w:rPr>
          <w:rFonts w:ascii="Arial" w:hAnsi="Arial" w:eastAsia="Times New Roman" w:cs="Arial"/>
          <w:sz w:val="21"/>
          <w:szCs w:val="21"/>
          <w:shd w:val="clear" w:color="auto" w:fill="FFFFFF"/>
          <w:lang w:val="es-CO" w:eastAsia="es-CO"/>
        </w:rPr>
        <w:t>epecifica</w:t>
      </w:r>
      <w:proofErr w:type="spellEnd"/>
      <w:r w:rsidRPr="00593C18">
        <w:rPr>
          <w:rFonts w:ascii="Arial" w:hAnsi="Arial" w:eastAsia="Times New Roman" w:cs="Arial"/>
          <w:sz w:val="21"/>
          <w:szCs w:val="21"/>
          <w:shd w:val="clear" w:color="auto" w:fill="FFFFFF"/>
          <w:lang w:val="es-CO" w:eastAsia="es-CO"/>
        </w:rPr>
        <w:t xml:space="preserve">, cuando la </w:t>
      </w:r>
      <w:proofErr w:type="spellStart"/>
      <w:proofErr w:type="gramStart"/>
      <w:r w:rsidRPr="00593C18">
        <w:rPr>
          <w:rFonts w:ascii="Arial" w:hAnsi="Arial" w:eastAsia="Times New Roman" w:cs="Arial"/>
          <w:sz w:val="21"/>
          <w:szCs w:val="21"/>
          <w:shd w:val="clear" w:color="auto" w:fill="FFFFFF"/>
          <w:lang w:val="es-CO" w:eastAsia="es-CO"/>
        </w:rPr>
        <w:t>cunat</w:t>
      </w:r>
      <w:proofErr w:type="spellEnd"/>
      <w:r w:rsidRPr="00593C18">
        <w:rPr>
          <w:rFonts w:ascii="Arial" w:hAnsi="Arial" w:eastAsia="Times New Roman" w:cs="Arial"/>
          <w:sz w:val="21"/>
          <w:szCs w:val="21"/>
          <w:shd w:val="clear" w:color="auto" w:fill="FFFFFF"/>
          <w:lang w:val="es-CO" w:eastAsia="es-CO"/>
        </w:rPr>
        <w:t>{</w:t>
      </w:r>
      <w:proofErr w:type="spellStart"/>
      <w:proofErr w:type="gramEnd"/>
      <w:r w:rsidRPr="00593C18">
        <w:rPr>
          <w:rFonts w:ascii="Arial" w:hAnsi="Arial" w:eastAsia="Times New Roman" w:cs="Arial"/>
          <w:sz w:val="21"/>
          <w:szCs w:val="21"/>
          <w:shd w:val="clear" w:color="auto" w:fill="FFFFFF"/>
          <w:lang w:val="es-CO" w:eastAsia="es-CO"/>
        </w:rPr>
        <w:t>ia</w:t>
      </w:r>
      <w:proofErr w:type="spellEnd"/>
      <w:r w:rsidRPr="00593C18">
        <w:rPr>
          <w:rFonts w:ascii="Arial" w:hAnsi="Arial" w:eastAsia="Times New Roman" w:cs="Arial"/>
          <w:sz w:val="21"/>
          <w:szCs w:val="21"/>
          <w:shd w:val="clear" w:color="auto" w:fill="FFFFFF"/>
          <w:lang w:val="es-CO" w:eastAsia="es-CO"/>
        </w:rPr>
        <w:t xml:space="preserve"> del proceso de contratación lo exija acorde con el rango en SMLMV del proceso de contratación”. Es decir, en este caso la entidad tiene que solicitar tanto la experiencia general como la experiencia </w:t>
      </w:r>
      <w:proofErr w:type="spellStart"/>
      <w:proofErr w:type="gramStart"/>
      <w:r w:rsidRPr="00593C18">
        <w:rPr>
          <w:rFonts w:ascii="Arial" w:hAnsi="Arial" w:eastAsia="Times New Roman" w:cs="Arial"/>
          <w:sz w:val="21"/>
          <w:szCs w:val="21"/>
          <w:shd w:val="clear" w:color="auto" w:fill="FFFFFF"/>
          <w:lang w:val="es-CO" w:eastAsia="es-CO"/>
        </w:rPr>
        <w:t>espec</w:t>
      </w:r>
      <w:proofErr w:type="spellEnd"/>
      <w:r w:rsidRPr="00593C18">
        <w:rPr>
          <w:rFonts w:ascii="Arial" w:hAnsi="Arial" w:eastAsia="Times New Roman" w:cs="Arial"/>
          <w:sz w:val="21"/>
          <w:szCs w:val="21"/>
          <w:shd w:val="clear" w:color="auto" w:fill="FFFFFF"/>
          <w:lang w:val="es-CO" w:eastAsia="es-CO"/>
        </w:rPr>
        <w:t>{</w:t>
      </w:r>
      <w:proofErr w:type="spellStart"/>
      <w:proofErr w:type="gramEnd"/>
      <w:r w:rsidRPr="00593C18">
        <w:rPr>
          <w:rFonts w:ascii="Arial" w:hAnsi="Arial" w:eastAsia="Times New Roman" w:cs="Arial"/>
          <w:sz w:val="21"/>
          <w:szCs w:val="21"/>
          <w:shd w:val="clear" w:color="auto" w:fill="FFFFFF"/>
          <w:lang w:val="es-CO" w:eastAsia="es-CO"/>
        </w:rPr>
        <w:t>ifica</w:t>
      </w:r>
      <w:proofErr w:type="spellEnd"/>
      <w:r w:rsidRPr="00593C18">
        <w:rPr>
          <w:rFonts w:ascii="Arial" w:hAnsi="Arial" w:eastAsia="Times New Roman" w:cs="Arial"/>
          <w:sz w:val="21"/>
          <w:szCs w:val="21"/>
          <w:shd w:val="clear" w:color="auto" w:fill="FFFFFF"/>
          <w:lang w:val="es-CO" w:eastAsia="es-CO"/>
        </w:rPr>
        <w:t xml:space="preserve"> en las condiciones previstas en la “Matriz 1– Experiencia” para la correspondiente actividad a contratar y solo prescindirá de la experiencia específica cunado la “Matriz 1– Experiencia” así lo indique. </w:t>
      </w:r>
    </w:p>
    <w:p w:rsidRPr="00593C18" w:rsidR="00AB079F" w:rsidP="007F02D4" w:rsidRDefault="000E4720" w14:paraId="5E94BCE6" w14:textId="2AF76369">
      <w:pPr>
        <w:ind w:left="709" w:right="709" w:firstLine="708"/>
        <w:jc w:val="both"/>
        <w:rPr>
          <w:rFonts w:ascii="Arial" w:hAnsi="Arial" w:eastAsia="Times New Roman" w:cs="Arial"/>
          <w:sz w:val="21"/>
          <w:szCs w:val="21"/>
          <w:shd w:val="clear" w:color="auto" w:fill="FFFFFF"/>
          <w:lang w:val="es-CO" w:eastAsia="es-CO"/>
        </w:rPr>
      </w:pPr>
      <w:r w:rsidRPr="00593C18">
        <w:rPr>
          <w:rFonts w:ascii="Arial" w:hAnsi="Arial" w:cs="Arial"/>
          <w:sz w:val="21"/>
          <w:szCs w:val="21"/>
        </w:rPr>
        <w:br/>
      </w:r>
      <w:r w:rsidRPr="00593C18">
        <w:rPr>
          <w:rFonts w:ascii="Arial" w:hAnsi="Arial" w:cs="Arial"/>
          <w:sz w:val="21"/>
          <w:szCs w:val="21"/>
          <w:shd w:val="clear" w:color="auto" w:fill="FFFFFF"/>
        </w:rPr>
        <w:t xml:space="preserve">v) Para identificar la experiencia exigible de un proceso de contratación, la entidad estatal debe tener en cuenta: i) el alcance del objeto a contratar, </w:t>
      </w:r>
      <w:proofErr w:type="spellStart"/>
      <w:r w:rsidRPr="00593C18">
        <w:rPr>
          <w:rFonts w:ascii="Arial" w:hAnsi="Arial" w:cs="Arial"/>
          <w:sz w:val="21"/>
          <w:szCs w:val="21"/>
          <w:shd w:val="clear" w:color="auto" w:fill="FFFFFF"/>
        </w:rPr>
        <w:t>ii</w:t>
      </w:r>
      <w:proofErr w:type="spellEnd"/>
      <w:r w:rsidRPr="00593C18">
        <w:rPr>
          <w:rFonts w:ascii="Arial" w:hAnsi="Arial" w:cs="Arial"/>
          <w:sz w:val="21"/>
          <w:szCs w:val="21"/>
          <w:shd w:val="clear" w:color="auto" w:fill="FFFFFF"/>
        </w:rPr>
        <w:t xml:space="preserve">) el tipo de infraestructura, </w:t>
      </w:r>
      <w:proofErr w:type="spellStart"/>
      <w:r w:rsidRPr="00593C18">
        <w:rPr>
          <w:rFonts w:ascii="Arial" w:hAnsi="Arial" w:cs="Arial"/>
          <w:sz w:val="21"/>
          <w:szCs w:val="21"/>
          <w:shd w:val="clear" w:color="auto" w:fill="FFFFFF"/>
        </w:rPr>
        <w:t>iii</w:t>
      </w:r>
      <w:proofErr w:type="spellEnd"/>
      <w:r w:rsidRPr="00593C18">
        <w:rPr>
          <w:rFonts w:ascii="Arial" w:hAnsi="Arial" w:cs="Arial"/>
          <w:sz w:val="21"/>
          <w:szCs w:val="21"/>
          <w:shd w:val="clear" w:color="auto" w:fill="FFFFFF"/>
        </w:rPr>
        <w:t xml:space="preserve">) las actividades a contratar” definidas en la Matriz 1- Experiencia y </w:t>
      </w:r>
      <w:proofErr w:type="spellStart"/>
      <w:r w:rsidRPr="00593C18">
        <w:rPr>
          <w:rFonts w:ascii="Arial" w:hAnsi="Arial" w:cs="Arial"/>
          <w:sz w:val="21"/>
          <w:szCs w:val="21"/>
          <w:shd w:val="clear" w:color="auto" w:fill="FFFFFF"/>
        </w:rPr>
        <w:t>iv</w:t>
      </w:r>
      <w:proofErr w:type="spellEnd"/>
      <w:r w:rsidRPr="00593C18">
        <w:rPr>
          <w:rFonts w:ascii="Arial" w:hAnsi="Arial" w:cs="Arial"/>
          <w:sz w:val="21"/>
          <w:szCs w:val="21"/>
          <w:shd w:val="clear" w:color="auto" w:fill="FFFFFF"/>
        </w:rPr>
        <w:t xml:space="preserve">) la cuantía del proceso de contratación. Por lo tanto, debe seguir los siguientes pasos: a) Identificar en la “Matriz 1- Experiencia”, el tipo de infraestructura sobre el cual recae la obra. b) Identificar la “ACTIVIDAD A CONTRATAR” acorde con la Matriz 1- Experiencia. c) Identificar el rango de las “Cuantías del proceso de contratación”, de acuerdo con el presupuesto oficial. d) Identificar la “experiencia general” y la “experiencia específica” exigible acorde con la Matriz 1- Experiencia teniendo en cuenta la “actividad a contratar” y el rango de la cuantía del proceso de contratación. vi) Cuando el objeto del proceso de contratación contemple la ejecución de dos o más “Actividades a Contratar” (ej.: 1.1 y 7.1), la entidad tiene dos alternativas: a) solicitar únicamente la experiencia de la “actividad a contratar” de mayor relevancia de acuerdo con el objeto del contrato. La Entidad podrá analizar la relevancia en función del valor de las actividades o por la complejidad técnica; o b) solicitar la experiencia general y la experiencia específica de la “actividad a contratar” de mayor relevancia, y para las demás actividades a contratar requerir la experiencia específica de la correspondiente actividad. En el evento en </w:t>
      </w:r>
      <w:proofErr w:type="gramStart"/>
      <w:r w:rsidRPr="00593C18">
        <w:rPr>
          <w:rFonts w:ascii="Arial" w:hAnsi="Arial" w:cs="Arial"/>
          <w:sz w:val="21"/>
          <w:szCs w:val="21"/>
          <w:shd w:val="clear" w:color="auto" w:fill="FFFFFF"/>
        </w:rPr>
        <w:t>que</w:t>
      </w:r>
      <w:proofErr w:type="gramEnd"/>
      <w:r w:rsidRPr="00593C18">
        <w:rPr>
          <w:rFonts w:ascii="Arial" w:hAnsi="Arial" w:cs="Arial"/>
          <w:sz w:val="21"/>
          <w:szCs w:val="21"/>
          <w:shd w:val="clear" w:color="auto" w:fill="FFFFFF"/>
        </w:rPr>
        <w:t xml:space="preserve"> para las actividades a contratar, diferentes a la de mayor relevancia, la “Matriz 1- Experiencia” no contemple la experiencia específica, se podrá solicitar la experiencia general de la actividad, como específica. Tenga en cuenta que la experiencia se exigirá en función del valor del presupuesto oficial y no por el valor de la desagregación de actividades. Adicionalmente, en los casos donde la Entidad opte por la exigencia de la experiencia específica para las actividades distintas a la de mayor relevancia, se deberá incluir la siguiente nota: “Nota: Tenga en cuenta que la acreditación de las actividades de la Experiencia se podrá hacer a través de mínimo uno (1) y máximo (6) contratos. Para el caso de Experiencias combinadas, un Proponente podrá acreditar una o más actividades, con un contrato o con varios de forma independiente (</w:t>
      </w:r>
      <w:proofErr w:type="spellStart"/>
      <w:r w:rsidRPr="00593C18">
        <w:rPr>
          <w:rFonts w:ascii="Arial" w:hAnsi="Arial" w:cs="Arial"/>
          <w:sz w:val="21"/>
          <w:szCs w:val="21"/>
          <w:shd w:val="clear" w:color="auto" w:fill="FFFFFF"/>
        </w:rPr>
        <w:t>ej</w:t>
      </w:r>
      <w:proofErr w:type="spellEnd"/>
      <w:r w:rsidRPr="00593C18">
        <w:rPr>
          <w:rFonts w:ascii="Arial" w:hAnsi="Arial" w:cs="Arial"/>
          <w:sz w:val="21"/>
          <w:szCs w:val="21"/>
          <w:shd w:val="clear" w:color="auto" w:fill="FFFFFF"/>
        </w:rPr>
        <w:t>: un contrato que contemple construcción de vía con un paso a desnivel o un contrato que contemple construcción de vía y otro que contemple el paso a desnivel), situación que será verificada por la Entidad en la evaluación sin realizar desagregación por el valor de las actividades respecto al total del contrato.”</w:t>
      </w:r>
    </w:p>
    <w:p w:rsidRPr="00593C18" w:rsidR="000E4720" w:rsidP="007F02D4" w:rsidRDefault="000E4720" w14:paraId="6FAD6AF7" w14:textId="77777777">
      <w:pPr>
        <w:ind w:left="709" w:right="709" w:firstLine="708"/>
        <w:jc w:val="both"/>
        <w:rPr>
          <w:rFonts w:ascii="Arial" w:hAnsi="Arial" w:eastAsia="Times New Roman" w:cs="Arial"/>
          <w:sz w:val="21"/>
          <w:szCs w:val="21"/>
          <w:shd w:val="clear" w:color="auto" w:fill="FFFFFF"/>
          <w:lang w:val="es-CO" w:eastAsia="es-CO"/>
        </w:rPr>
      </w:pPr>
    </w:p>
    <w:p w:rsidRPr="00593C18" w:rsidR="00660F20" w:rsidP="00AB079F" w:rsidRDefault="000E4720" w14:paraId="1989CF82" w14:textId="6E7C2BE3">
      <w:pPr>
        <w:spacing w:before="120" w:after="120" w:line="276" w:lineRule="auto"/>
        <w:ind w:firstLine="708"/>
        <w:jc w:val="both"/>
        <w:rPr>
          <w:rFonts w:ascii="Arial" w:hAnsi="Arial" w:cs="Arial"/>
          <w:sz w:val="22"/>
        </w:rPr>
      </w:pPr>
      <w:r w:rsidRPr="00593C18">
        <w:rPr>
          <w:rFonts w:ascii="Arial" w:hAnsi="Arial" w:cs="Arial"/>
          <w:sz w:val="22"/>
        </w:rPr>
        <w:t>Estas reglas se aplicarán de</w:t>
      </w:r>
      <w:r w:rsidRPr="00593C18" w:rsidR="00660F20">
        <w:rPr>
          <w:rFonts w:ascii="Arial" w:hAnsi="Arial" w:cs="Arial"/>
          <w:sz w:val="22"/>
        </w:rPr>
        <w:t xml:space="preserve"> acuerdo con el tipo de infraestructura, la actividad a contratar y la cuantía del Proceso de Contratación, por lo tanto, no podrá exigir actividades o cantidades distintas a las previstas en la Matriz 1 – Experiencia.</w:t>
      </w:r>
    </w:p>
    <w:p w:rsidRPr="00593C18" w:rsidR="00660F20" w:rsidP="00F204AF" w:rsidRDefault="00660F20" w14:paraId="56EA5EC7" w14:textId="29B441FE">
      <w:pPr>
        <w:spacing w:before="120" w:after="120" w:line="276" w:lineRule="auto"/>
        <w:ind w:firstLine="708"/>
        <w:jc w:val="both"/>
        <w:rPr>
          <w:rFonts w:ascii="Arial" w:hAnsi="Arial" w:cs="Arial"/>
          <w:sz w:val="22"/>
        </w:rPr>
      </w:pPr>
      <w:r w:rsidRPr="00593C18">
        <w:rPr>
          <w:rFonts w:ascii="Arial" w:hAnsi="Arial" w:cs="Arial"/>
          <w:sz w:val="22"/>
        </w:rPr>
        <w:t xml:space="preserve">Es del caso precisar que el hecho </w:t>
      </w:r>
      <w:r w:rsidRPr="00593C18" w:rsidR="00EA4B4E">
        <w:rPr>
          <w:rFonts w:ascii="Arial" w:hAnsi="Arial" w:cs="Arial"/>
          <w:sz w:val="22"/>
        </w:rPr>
        <w:t xml:space="preserve">de </w:t>
      </w:r>
      <w:r w:rsidRPr="00593C18">
        <w:rPr>
          <w:rFonts w:ascii="Arial" w:hAnsi="Arial" w:cs="Arial"/>
          <w:sz w:val="22"/>
        </w:rPr>
        <w:t xml:space="preserve">que la entidad exija </w:t>
      </w:r>
      <w:r w:rsidRPr="00593C18">
        <w:rPr>
          <w:rFonts w:ascii="Arial" w:hAnsi="Arial" w:eastAsia="Calibri" w:cs="Arial"/>
          <w:sz w:val="22"/>
        </w:rPr>
        <w:t>«</w:t>
      </w:r>
      <w:r w:rsidRPr="00593C18">
        <w:rPr>
          <w:rFonts w:ascii="Arial" w:hAnsi="Arial" w:cs="Arial"/>
          <w:sz w:val="22"/>
        </w:rPr>
        <w:t>experiencia general</w:t>
      </w:r>
      <w:r w:rsidRPr="00593C18">
        <w:rPr>
          <w:rFonts w:ascii="Arial" w:hAnsi="Arial" w:eastAsia="Calibri" w:cs="Arial"/>
          <w:sz w:val="22"/>
        </w:rPr>
        <w:t>»</w:t>
      </w:r>
      <w:r w:rsidRPr="00593C18">
        <w:rPr>
          <w:rFonts w:ascii="Arial" w:hAnsi="Arial" w:cs="Arial"/>
          <w:sz w:val="22"/>
        </w:rPr>
        <w:t xml:space="preserve"> y </w:t>
      </w:r>
      <w:r w:rsidRPr="00593C18">
        <w:rPr>
          <w:rFonts w:ascii="Arial" w:hAnsi="Arial" w:eastAsia="Calibri" w:cs="Arial"/>
          <w:sz w:val="22"/>
        </w:rPr>
        <w:t>«</w:t>
      </w:r>
      <w:r w:rsidRPr="00593C18">
        <w:rPr>
          <w:rFonts w:ascii="Arial" w:hAnsi="Arial" w:cs="Arial"/>
          <w:sz w:val="22"/>
        </w:rPr>
        <w:t>experiencia específica</w:t>
      </w:r>
      <w:r w:rsidRPr="00593C18">
        <w:rPr>
          <w:rFonts w:ascii="Arial" w:hAnsi="Arial" w:eastAsia="Calibri" w:cs="Arial"/>
          <w:sz w:val="22"/>
        </w:rPr>
        <w:t xml:space="preserve">», </w:t>
      </w:r>
      <w:r w:rsidRPr="00593C18">
        <w:rPr>
          <w:rFonts w:ascii="Arial" w:hAnsi="Arial" w:cs="Arial"/>
          <w:sz w:val="22"/>
        </w:rPr>
        <w:t>de acuerdo con las exigencias del Documento Tipo, no implica que esté exigiendo «doble experiencia», pues se trata de dos cosas distintas. Tampoco es posible concluir que se está pidiendo «doble experiencia», porque la Matriz 1 esté dividida en «títulos y subtítulos». En estas suposiciones se funda la pregunta que aquí se resuelve.</w:t>
      </w:r>
    </w:p>
    <w:p w:rsidRPr="00593C18" w:rsidR="00660F20" w:rsidP="00F204AF" w:rsidRDefault="00660F20" w14:paraId="7842ED1A" w14:textId="77777777">
      <w:pPr>
        <w:spacing w:before="120" w:after="120" w:line="276" w:lineRule="auto"/>
        <w:ind w:firstLine="708"/>
        <w:jc w:val="both"/>
        <w:rPr>
          <w:rFonts w:ascii="Arial" w:hAnsi="Arial" w:cs="Arial"/>
          <w:sz w:val="22"/>
        </w:rPr>
      </w:pPr>
      <w:r w:rsidRPr="00593C18">
        <w:rPr>
          <w:rFonts w:ascii="Arial" w:hAnsi="Arial" w:cs="Arial"/>
          <w:sz w:val="22"/>
        </w:rPr>
        <w:t>Como se señaló en el concepto correspondiente al radicado No. 4201912000006151, emitido el 25 de septiembre de 2019</w:t>
      </w:r>
      <w:r w:rsidRPr="00593C18">
        <w:rPr>
          <w:rStyle w:val="Refdenotaalpie"/>
          <w:rFonts w:ascii="Arial" w:hAnsi="Arial" w:cs="Arial"/>
          <w:sz w:val="22"/>
        </w:rPr>
        <w:footnoteReference w:id="2"/>
      </w:r>
      <w:r w:rsidRPr="00593C18">
        <w:rPr>
          <w:rFonts w:ascii="Arial" w:hAnsi="Arial" w:cs="Arial"/>
          <w:sz w:val="22"/>
        </w:rPr>
        <w:t xml:space="preserve">,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w:t>
      </w:r>
      <w:proofErr w:type="spellStart"/>
      <w:r w:rsidRPr="00593C18">
        <w:rPr>
          <w:rFonts w:ascii="Arial" w:hAnsi="Arial" w:cs="Arial"/>
          <w:sz w:val="22"/>
        </w:rPr>
        <w:t>ii</w:t>
      </w:r>
      <w:proofErr w:type="spellEnd"/>
      <w:r w:rsidRPr="00593C18">
        <w:rPr>
          <w:rFonts w:ascii="Arial" w:hAnsi="Arial" w:cs="Arial"/>
          <w:sz w:val="22"/>
        </w:rPr>
        <w:t xml:space="preserve">)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rsidRPr="00593C18" w:rsidR="00660F20" w:rsidP="00F204AF" w:rsidRDefault="00660F20" w14:paraId="3A8F0577" w14:textId="77777777">
      <w:pPr>
        <w:spacing w:before="120" w:after="120" w:line="276" w:lineRule="auto"/>
        <w:ind w:firstLine="708"/>
        <w:jc w:val="both"/>
        <w:rPr>
          <w:rFonts w:ascii="Arial" w:hAnsi="Arial" w:cs="Arial"/>
          <w:sz w:val="22"/>
        </w:rPr>
      </w:pPr>
      <w:r w:rsidRPr="00593C18">
        <w:rPr>
          <w:rFonts w:ascii="Arial" w:hAnsi="Arial" w:cs="Arial"/>
          <w:sz w:val="22"/>
        </w:rPr>
        <w:t xml:space="preserve">El «Documento Base» y la «Matriz 1- Experiencia» permiten evaluar la experiencia a partir del objeto y las actividades ejecutadas, por ejemplo, el literal A del numeral 3.5.1 señala: </w:t>
      </w:r>
    </w:p>
    <w:p w:rsidRPr="00593C18" w:rsidR="00660F20" w:rsidP="00F204AF" w:rsidRDefault="00660F20" w14:paraId="1BD18C5C" w14:textId="77777777">
      <w:pPr>
        <w:spacing w:line="276" w:lineRule="auto"/>
        <w:jc w:val="both"/>
        <w:rPr>
          <w:rFonts w:ascii="Arial" w:hAnsi="Arial" w:cs="Arial"/>
          <w:sz w:val="22"/>
        </w:rPr>
      </w:pPr>
    </w:p>
    <w:p w:rsidRPr="00593C18" w:rsidR="00660F20" w:rsidP="00F204AF" w:rsidRDefault="00660F20" w14:paraId="51026F00" w14:textId="77777777">
      <w:pPr>
        <w:pStyle w:val="InviasNormal"/>
        <w:numPr>
          <w:ilvl w:val="2"/>
          <w:numId w:val="13"/>
        </w:numPr>
        <w:spacing w:before="0" w:after="0"/>
        <w:ind w:left="709" w:right="709" w:firstLine="0"/>
        <w:rPr>
          <w:rFonts w:ascii="Arial" w:hAnsi="Arial" w:eastAsia="Arial" w:cs="Arial"/>
          <w:color w:val="auto"/>
          <w:sz w:val="21"/>
          <w:szCs w:val="21"/>
          <w:lang w:val="es-CO"/>
        </w:rPr>
      </w:pPr>
      <w:r w:rsidRPr="00593C18">
        <w:rPr>
          <w:rFonts w:ascii="Arial" w:hAnsi="Arial" w:eastAsia="Arial" w:cs="Arial"/>
          <w:color w:val="auto"/>
          <w:sz w:val="21"/>
          <w:szCs w:val="21"/>
          <w:lang w:val="es-CO"/>
        </w:rPr>
        <w:t xml:space="preserve">CARACTERÍSTICAS DE LOS CONTRATOS PRESENTADOS PARA ACREDITAR LA EXPERIENCIA EXIGIDA </w:t>
      </w:r>
    </w:p>
    <w:p w:rsidRPr="00593C18" w:rsidR="00660F20" w:rsidP="00F204AF" w:rsidRDefault="00660F20" w14:paraId="65693B13" w14:textId="77777777">
      <w:pPr>
        <w:pStyle w:val="InviasNormal"/>
        <w:spacing w:before="0" w:after="0"/>
        <w:ind w:left="709" w:right="709"/>
        <w:rPr>
          <w:rFonts w:ascii="Arial" w:hAnsi="Arial" w:eastAsia="Arial" w:cs="Arial"/>
          <w:color w:val="auto"/>
          <w:sz w:val="21"/>
          <w:szCs w:val="21"/>
          <w:lang w:val="es-CO"/>
        </w:rPr>
      </w:pPr>
    </w:p>
    <w:p w:rsidRPr="00593C18" w:rsidR="00660F20" w:rsidP="00F204AF" w:rsidRDefault="00660F20" w14:paraId="110C2D35" w14:textId="77777777">
      <w:pPr>
        <w:pStyle w:val="InviasNormal"/>
        <w:spacing w:before="0" w:after="0"/>
        <w:ind w:left="709" w:right="709"/>
        <w:rPr>
          <w:rFonts w:ascii="Arial" w:hAnsi="Arial" w:eastAsia="Arial" w:cs="Arial"/>
          <w:color w:val="auto"/>
          <w:sz w:val="21"/>
          <w:szCs w:val="21"/>
          <w:lang w:val="es-CO"/>
        </w:rPr>
      </w:pPr>
      <w:r w:rsidRPr="00593C18">
        <w:rPr>
          <w:rFonts w:ascii="Arial" w:hAnsi="Arial" w:eastAsia="Arial" w:cs="Arial"/>
          <w:color w:val="auto"/>
          <w:sz w:val="21"/>
          <w:szCs w:val="21"/>
          <w:lang w:val="es-CO"/>
        </w:rPr>
        <w:t xml:space="preserve">Los contratos por acreditar deberán cumplir las siguientes características: </w:t>
      </w:r>
    </w:p>
    <w:p w:rsidRPr="00593C18" w:rsidR="00660F20" w:rsidP="00F204AF" w:rsidRDefault="00660F20" w14:paraId="1B2F13E9" w14:textId="77777777">
      <w:pPr>
        <w:pStyle w:val="InviasNormal"/>
        <w:spacing w:before="0" w:after="0"/>
        <w:ind w:left="709" w:right="709"/>
        <w:rPr>
          <w:rFonts w:ascii="Arial" w:hAnsi="Arial" w:eastAsia="Arial" w:cs="Arial"/>
          <w:color w:val="auto"/>
          <w:sz w:val="21"/>
          <w:szCs w:val="21"/>
          <w:lang w:val="es-CO"/>
        </w:rPr>
      </w:pPr>
    </w:p>
    <w:p w:rsidRPr="00593C18" w:rsidR="00660F20" w:rsidP="00F204AF" w:rsidRDefault="00660F20" w14:paraId="781B9A52" w14:textId="77777777">
      <w:pPr>
        <w:pStyle w:val="InviasNormal"/>
        <w:numPr>
          <w:ilvl w:val="0"/>
          <w:numId w:val="14"/>
        </w:numPr>
        <w:spacing w:before="0" w:after="0"/>
        <w:ind w:left="709" w:right="709" w:firstLine="0"/>
        <w:rPr>
          <w:rFonts w:ascii="Arial" w:hAnsi="Arial" w:eastAsia="Arial" w:cs="Arial"/>
          <w:color w:val="auto"/>
          <w:sz w:val="21"/>
          <w:szCs w:val="21"/>
          <w:lang w:val="es-CO"/>
        </w:rPr>
      </w:pPr>
      <w:r w:rsidRPr="00593C18">
        <w:rPr>
          <w:rFonts w:ascii="Arial" w:hAnsi="Arial" w:eastAsia="Arial" w:cs="Arial"/>
          <w:color w:val="auto"/>
          <w:sz w:val="21"/>
          <w:szCs w:val="21"/>
          <w:lang w:val="es-CO"/>
        </w:rPr>
        <w:lastRenderedPageBreak/>
        <w:t>Que las actividades ejecutadas correspondan a [Actividad o actividades señaladas en la “Matriz 1 - Experiencia] y guarden relación directa con el objeto del contrato.</w:t>
      </w:r>
    </w:p>
    <w:p w:rsidRPr="00593C18" w:rsidR="00660F20" w:rsidP="000A013A" w:rsidRDefault="00660F20" w14:paraId="55FC4355" w14:textId="77777777">
      <w:pPr>
        <w:spacing w:line="276" w:lineRule="auto"/>
        <w:ind w:firstLine="708"/>
        <w:jc w:val="both"/>
        <w:rPr>
          <w:rFonts w:ascii="Arial" w:hAnsi="Arial" w:cs="Arial"/>
          <w:sz w:val="22"/>
        </w:rPr>
      </w:pPr>
    </w:p>
    <w:p w:rsidRPr="00593C18" w:rsidR="00660F20" w:rsidP="00F204AF" w:rsidRDefault="00660F20" w14:paraId="49B00459" w14:textId="77777777">
      <w:pPr>
        <w:spacing w:before="120" w:after="120" w:line="276" w:lineRule="auto"/>
        <w:ind w:firstLine="708"/>
        <w:jc w:val="both"/>
        <w:rPr>
          <w:rFonts w:ascii="Arial" w:hAnsi="Arial" w:cs="Arial"/>
          <w:sz w:val="22"/>
        </w:rPr>
      </w:pPr>
      <w:r w:rsidRPr="00593C18">
        <w:rPr>
          <w:rFonts w:ascii="Arial" w:hAnsi="Arial" w:cs="Arial"/>
          <w:sz w:val="22"/>
        </w:rPr>
        <w:t>Esta regla exige que los contratos aportados para acreditar la experiencia incluyan «las actividades ejecutadas» definidas en la «Matriz 1- Experiencia», lo cual no impide que se acredite a partir de las actividades ejecutadas, claro está, cuando su descripción permita identificar el alcance de dichas actividades.</w:t>
      </w:r>
    </w:p>
    <w:p w:rsidRPr="00593C18" w:rsidR="00660F20" w:rsidP="00F204AF" w:rsidRDefault="00660F20" w14:paraId="00A39677" w14:textId="77777777">
      <w:pPr>
        <w:spacing w:before="120" w:after="120" w:line="276" w:lineRule="auto"/>
        <w:jc w:val="both"/>
        <w:rPr>
          <w:rFonts w:ascii="Arial" w:hAnsi="Arial" w:cs="Arial"/>
          <w:sz w:val="22"/>
        </w:rPr>
      </w:pPr>
      <w:r w:rsidRPr="00593C18">
        <w:rPr>
          <w:rFonts w:ascii="Arial" w:hAnsi="Arial" w:cs="Arial"/>
          <w:sz w:val="22"/>
        </w:rPr>
        <w:tab/>
      </w:r>
      <w:r w:rsidRPr="00593C18">
        <w:rPr>
          <w:rFonts w:ascii="Arial" w:hAnsi="Arial" w:cs="Arial"/>
          <w:sz w:val="22"/>
        </w:rPr>
        <w:t xml:space="preserve">El numeral 3.5.4 establece la información que se debe acreditar para cada contrato que se aporte como experiencia: </w:t>
      </w:r>
    </w:p>
    <w:p w:rsidRPr="00593C18" w:rsidR="00660F20" w:rsidP="00F204AF" w:rsidRDefault="00660F20" w14:paraId="1ECFF553" w14:textId="77777777">
      <w:pPr>
        <w:jc w:val="both"/>
        <w:rPr>
          <w:rFonts w:ascii="Arial" w:hAnsi="Arial" w:cs="Arial"/>
          <w:sz w:val="22"/>
        </w:rPr>
      </w:pPr>
    </w:p>
    <w:p w:rsidRPr="00593C18" w:rsidR="00660F20" w:rsidP="00F204AF" w:rsidRDefault="00660F20" w14:paraId="2B033D6F" w14:textId="77777777">
      <w:pPr>
        <w:pStyle w:val="InviasNormal"/>
        <w:numPr>
          <w:ilvl w:val="2"/>
          <w:numId w:val="15"/>
        </w:numPr>
        <w:spacing w:before="0" w:after="0"/>
        <w:ind w:left="709" w:right="709" w:firstLine="0"/>
        <w:rPr>
          <w:rFonts w:ascii="Arial" w:hAnsi="Arial" w:eastAsia="Arial" w:cs="Arial"/>
          <w:color w:val="auto"/>
          <w:sz w:val="21"/>
          <w:szCs w:val="21"/>
          <w:lang w:val="es-CO"/>
        </w:rPr>
      </w:pPr>
      <w:r w:rsidRPr="00593C18">
        <w:rPr>
          <w:rFonts w:ascii="Arial" w:hAnsi="Arial" w:eastAsia="Arial" w:cs="Arial"/>
          <w:color w:val="auto"/>
          <w:sz w:val="21"/>
          <w:szCs w:val="21"/>
          <w:lang w:val="es-CO"/>
        </w:rPr>
        <w:t>ACREDITACIÓN DE LA EXPERIENCIA REQUERIDA</w:t>
      </w:r>
    </w:p>
    <w:p w:rsidRPr="00593C18" w:rsidR="00660F20" w:rsidP="00F204AF" w:rsidRDefault="00660F20" w14:paraId="365886DB" w14:textId="77777777">
      <w:pPr>
        <w:pStyle w:val="InviasNormal"/>
        <w:spacing w:before="0" w:after="0"/>
        <w:ind w:left="709" w:right="709"/>
        <w:rPr>
          <w:rFonts w:ascii="Arial" w:hAnsi="Arial" w:eastAsia="Arial" w:cs="Arial"/>
          <w:color w:val="auto"/>
          <w:sz w:val="21"/>
          <w:szCs w:val="21"/>
          <w:lang w:val="es-CO"/>
        </w:rPr>
      </w:pPr>
    </w:p>
    <w:p w:rsidRPr="00593C18" w:rsidR="00660F20" w:rsidP="00F204AF" w:rsidRDefault="00660F20" w14:paraId="7D3A523D" w14:textId="77777777">
      <w:pPr>
        <w:pStyle w:val="InviasNormal"/>
        <w:spacing w:before="0" w:after="0"/>
        <w:ind w:left="709" w:right="709"/>
        <w:rPr>
          <w:rFonts w:ascii="Arial" w:hAnsi="Arial" w:eastAsia="Arial" w:cs="Arial"/>
          <w:color w:val="auto"/>
          <w:sz w:val="21"/>
          <w:szCs w:val="21"/>
          <w:lang w:val="es-CO"/>
        </w:rPr>
      </w:pPr>
      <w:r w:rsidRPr="00593C18">
        <w:rPr>
          <w:rFonts w:ascii="Arial" w:hAnsi="Arial" w:eastAsia="Arial" w:cs="Arial"/>
          <w:color w:val="auto"/>
          <w:sz w:val="21"/>
          <w:szCs w:val="21"/>
          <w:lang w:val="es-CO"/>
        </w:rPr>
        <w:t xml:space="preserve">Los Proponentes acreditarán para cada uno de los contratos aportados la siguiente información mediante alguno de los documentos señalados en la sección 3.5.5 del pliego de condiciones: </w:t>
      </w:r>
    </w:p>
    <w:p w:rsidRPr="00593C18" w:rsidR="00660F20" w:rsidP="00F204AF" w:rsidRDefault="00660F20" w14:paraId="4171EC0A" w14:textId="77777777">
      <w:pPr>
        <w:pStyle w:val="InviasNormal"/>
        <w:spacing w:before="0" w:after="0"/>
        <w:ind w:left="709" w:right="709"/>
        <w:rPr>
          <w:rFonts w:ascii="Arial" w:hAnsi="Arial" w:eastAsia="Arial" w:cs="Arial"/>
          <w:color w:val="auto"/>
          <w:sz w:val="21"/>
          <w:szCs w:val="21"/>
          <w:lang w:val="es-CO"/>
        </w:rPr>
      </w:pPr>
    </w:p>
    <w:p w:rsidRPr="00593C18" w:rsidR="00660F20" w:rsidP="00F204AF" w:rsidRDefault="00660F20" w14:paraId="4A791B77" w14:textId="77777777">
      <w:pPr>
        <w:pStyle w:val="InviasNormal"/>
        <w:numPr>
          <w:ilvl w:val="0"/>
          <w:numId w:val="16"/>
        </w:numPr>
        <w:spacing w:before="0" w:after="0"/>
        <w:ind w:left="709" w:right="709" w:firstLine="0"/>
        <w:rPr>
          <w:rFonts w:ascii="Arial" w:hAnsi="Arial" w:eastAsia="Arial" w:cs="Arial"/>
          <w:color w:val="auto"/>
          <w:sz w:val="21"/>
          <w:szCs w:val="21"/>
          <w:lang w:val="es-CO"/>
        </w:rPr>
      </w:pPr>
      <w:r w:rsidRPr="00593C18">
        <w:rPr>
          <w:rFonts w:ascii="Arial" w:hAnsi="Arial" w:eastAsia="Arial" w:cs="Arial"/>
          <w:color w:val="auto"/>
          <w:sz w:val="21"/>
          <w:szCs w:val="21"/>
          <w:lang w:val="es-CO"/>
        </w:rPr>
        <w:t>Contratante</w:t>
      </w:r>
    </w:p>
    <w:p w:rsidRPr="00593C18" w:rsidR="00660F20" w:rsidP="00F204AF" w:rsidRDefault="00660F20" w14:paraId="231F8A49" w14:textId="77777777">
      <w:pPr>
        <w:pStyle w:val="InviasNormal"/>
        <w:numPr>
          <w:ilvl w:val="0"/>
          <w:numId w:val="16"/>
        </w:numPr>
        <w:spacing w:before="0" w:after="0"/>
        <w:ind w:left="709" w:right="709" w:firstLine="0"/>
        <w:rPr>
          <w:rFonts w:ascii="Arial" w:hAnsi="Arial" w:eastAsia="Arial" w:cs="Arial"/>
          <w:color w:val="auto"/>
          <w:sz w:val="21"/>
          <w:szCs w:val="21"/>
          <w:lang w:val="es-CO"/>
        </w:rPr>
      </w:pPr>
      <w:r w:rsidRPr="00593C18">
        <w:rPr>
          <w:rFonts w:ascii="Arial" w:hAnsi="Arial" w:eastAsia="Arial" w:cs="Arial"/>
          <w:color w:val="auto"/>
          <w:sz w:val="21"/>
          <w:szCs w:val="21"/>
          <w:lang w:val="es-CO"/>
        </w:rPr>
        <w:t>Objeto del contrato</w:t>
      </w:r>
    </w:p>
    <w:p w:rsidRPr="00593C18" w:rsidR="00660F20" w:rsidP="00F204AF" w:rsidRDefault="00660F20" w14:paraId="0C08D522" w14:textId="77777777">
      <w:pPr>
        <w:pStyle w:val="InviasNormal"/>
        <w:numPr>
          <w:ilvl w:val="0"/>
          <w:numId w:val="16"/>
        </w:numPr>
        <w:spacing w:before="0" w:after="0"/>
        <w:ind w:left="709" w:right="709" w:firstLine="0"/>
        <w:rPr>
          <w:rFonts w:ascii="Arial" w:hAnsi="Arial" w:eastAsia="Arial" w:cs="Arial"/>
          <w:color w:val="auto"/>
          <w:sz w:val="21"/>
          <w:szCs w:val="21"/>
          <w:lang w:val="es-CO"/>
        </w:rPr>
      </w:pPr>
      <w:r w:rsidRPr="00593C18">
        <w:rPr>
          <w:rFonts w:ascii="Arial" w:hAnsi="Arial" w:eastAsia="Arial" w:cs="Arial"/>
          <w:color w:val="auto"/>
          <w:sz w:val="21"/>
          <w:szCs w:val="21"/>
          <w:lang w:val="es-CO"/>
        </w:rPr>
        <w:t>Principales actividades ejecutadas</w:t>
      </w:r>
    </w:p>
    <w:p w:rsidRPr="00593C18" w:rsidR="00660F20" w:rsidP="00F204AF" w:rsidRDefault="00660F20" w14:paraId="49E53F2F" w14:textId="77777777">
      <w:pPr>
        <w:spacing w:line="276" w:lineRule="auto"/>
        <w:jc w:val="both"/>
        <w:rPr>
          <w:rFonts w:ascii="Arial" w:hAnsi="Arial" w:cs="Arial"/>
          <w:sz w:val="22"/>
        </w:rPr>
      </w:pPr>
    </w:p>
    <w:p w:rsidRPr="00593C18" w:rsidR="00660F20" w:rsidP="000A013A" w:rsidRDefault="00660F20" w14:paraId="7AB5D300" w14:textId="77777777">
      <w:pPr>
        <w:spacing w:line="276" w:lineRule="auto"/>
        <w:jc w:val="both"/>
        <w:rPr>
          <w:rFonts w:ascii="Arial" w:hAnsi="Arial" w:cs="Arial"/>
          <w:sz w:val="22"/>
        </w:rPr>
      </w:pPr>
      <w:r w:rsidRPr="00593C18">
        <w:rPr>
          <w:rFonts w:ascii="Arial" w:hAnsi="Arial" w:cs="Arial"/>
          <w:sz w:val="22"/>
        </w:rPr>
        <w:t xml:space="preserve">Por su parte la Matriz 1 establece en la Columna B del Excel la siguiente nota: </w:t>
      </w:r>
    </w:p>
    <w:p w:rsidRPr="00593C18" w:rsidR="00660F20" w:rsidP="000A013A" w:rsidRDefault="00660F20" w14:paraId="2C6C9A8A" w14:textId="77777777">
      <w:pPr>
        <w:ind w:left="709"/>
        <w:jc w:val="both"/>
        <w:rPr>
          <w:rFonts w:ascii="Arial" w:hAnsi="Arial" w:cs="Arial"/>
          <w:sz w:val="21"/>
          <w:szCs w:val="21"/>
        </w:rPr>
      </w:pPr>
    </w:p>
    <w:p w:rsidRPr="00593C18" w:rsidR="00660F20" w:rsidP="00F204AF" w:rsidRDefault="00660F20" w14:paraId="5D717D91" w14:textId="77777777">
      <w:pPr>
        <w:pStyle w:val="InviasNormal"/>
        <w:spacing w:before="0" w:after="0"/>
        <w:ind w:left="709" w:right="709"/>
        <w:rPr>
          <w:rFonts w:ascii="Arial" w:hAnsi="Arial" w:eastAsia="Arial" w:cs="Arial"/>
          <w:color w:val="auto"/>
          <w:sz w:val="21"/>
          <w:szCs w:val="21"/>
          <w:lang w:val="es-CO"/>
        </w:rPr>
      </w:pPr>
      <w:r w:rsidRPr="00593C18">
        <w:rPr>
          <w:rFonts w:ascii="Arial" w:hAnsi="Arial" w:eastAsia="Arial" w:cs="Arial"/>
          <w:color w:val="auto"/>
          <w:sz w:val="21"/>
          <w:szCs w:val="21"/>
          <w:lang w:val="es-CO"/>
        </w:rPr>
        <w:t>Que hayan contenido la ejecución de:</w:t>
      </w:r>
    </w:p>
    <w:p w:rsidRPr="00593C18" w:rsidR="00660F20" w:rsidP="00F204AF" w:rsidRDefault="00660F20" w14:paraId="65EB10EB" w14:textId="77777777">
      <w:pPr>
        <w:pStyle w:val="InviasNormal"/>
        <w:spacing w:before="0" w:after="0"/>
        <w:ind w:left="709" w:right="709"/>
        <w:rPr>
          <w:rFonts w:ascii="Arial" w:hAnsi="Arial" w:eastAsia="Arial" w:cs="Arial"/>
          <w:color w:val="auto"/>
          <w:sz w:val="21"/>
          <w:szCs w:val="21"/>
          <w:lang w:val="es-CO"/>
        </w:rPr>
      </w:pPr>
    </w:p>
    <w:p w:rsidRPr="00593C18" w:rsidR="00660F20" w:rsidP="00F204AF" w:rsidRDefault="00660F20" w14:paraId="05F50122" w14:textId="70A5797E">
      <w:pPr>
        <w:pStyle w:val="InviasNormal"/>
        <w:spacing w:before="0" w:after="0"/>
        <w:ind w:left="709" w:right="709"/>
        <w:rPr>
          <w:rFonts w:ascii="Arial" w:hAnsi="Arial" w:eastAsia="Arial" w:cs="Arial"/>
          <w:color w:val="auto"/>
          <w:sz w:val="21"/>
          <w:szCs w:val="21"/>
          <w:lang w:val="es-CO"/>
        </w:rPr>
      </w:pPr>
      <w:r w:rsidRPr="00593C18">
        <w:rPr>
          <w:rFonts w:ascii="Arial" w:hAnsi="Arial" w:eastAsia="Arial" w:cs="Arial"/>
          <w:color w:val="auto"/>
          <w:sz w:val="21"/>
          <w:szCs w:val="21"/>
          <w:lang w:val="es-CO"/>
        </w:rPr>
        <w:t>(Nota: La ejecución de actividades se pedirán según el requerimiento de cada proceso, se pueden pedir los de cada ACTIVIDAD A CONTRATAR o sus combinaciones</w:t>
      </w:r>
      <w:r w:rsidRPr="00593C18" w:rsidR="005C6AE4">
        <w:rPr>
          <w:rFonts w:ascii="Arial" w:hAnsi="Arial" w:eastAsia="Arial" w:cs="Arial"/>
          <w:color w:val="auto"/>
          <w:sz w:val="21"/>
          <w:szCs w:val="21"/>
          <w:lang w:val="es-CO"/>
        </w:rPr>
        <w:t>)</w:t>
      </w:r>
      <w:r w:rsidRPr="00593C18">
        <w:rPr>
          <w:rFonts w:ascii="Arial" w:hAnsi="Arial" w:eastAsia="Arial" w:cs="Arial"/>
          <w:color w:val="auto"/>
          <w:sz w:val="21"/>
          <w:szCs w:val="21"/>
          <w:lang w:val="es-CO"/>
        </w:rPr>
        <w:t>.</w:t>
      </w:r>
    </w:p>
    <w:p w:rsidRPr="00593C18" w:rsidR="00660F20" w:rsidP="000A013A" w:rsidRDefault="00660F20" w14:paraId="23392F33" w14:textId="77777777">
      <w:pPr>
        <w:jc w:val="both"/>
        <w:rPr>
          <w:rFonts w:ascii="Arial" w:hAnsi="Arial" w:cs="Arial"/>
          <w:sz w:val="22"/>
        </w:rPr>
      </w:pPr>
    </w:p>
    <w:p w:rsidRPr="00593C18" w:rsidR="00660F20" w:rsidP="00F204AF" w:rsidRDefault="00660F20" w14:paraId="63D473B1" w14:textId="77777777">
      <w:pPr>
        <w:spacing w:before="120" w:after="120" w:line="276" w:lineRule="auto"/>
        <w:ind w:firstLine="709"/>
        <w:jc w:val="both"/>
        <w:rPr>
          <w:rFonts w:ascii="Arial" w:hAnsi="Arial" w:cs="Arial"/>
          <w:sz w:val="22"/>
        </w:rPr>
      </w:pPr>
      <w:r w:rsidRPr="00593C18">
        <w:rPr>
          <w:rFonts w:ascii="Arial" w:hAnsi="Arial" w:cs="Arial"/>
          <w:sz w:val="22"/>
        </w:rPr>
        <w:t xml:space="preserve">La anterior nota también establece que la verificación de la experiencia se realizará a partir de las actividades requeridas y ejecutadas para cada «actividad a contratar». </w:t>
      </w:r>
    </w:p>
    <w:p w:rsidRPr="00593C18" w:rsidR="00660F20" w:rsidP="00F204AF" w:rsidRDefault="00660F20" w14:paraId="68674808" w14:textId="77777777">
      <w:pPr>
        <w:spacing w:before="120" w:after="120" w:line="276" w:lineRule="auto"/>
        <w:ind w:firstLine="709"/>
        <w:jc w:val="both"/>
        <w:rPr>
          <w:rFonts w:ascii="Arial" w:hAnsi="Arial" w:cs="Arial"/>
          <w:sz w:val="22"/>
        </w:rPr>
      </w:pPr>
      <w:r w:rsidRPr="00593C18">
        <w:rPr>
          <w:rFonts w:ascii="Arial" w:hAnsi="Arial" w:cs="Arial"/>
          <w:sz w:val="22"/>
        </w:rPr>
        <w:t xml:space="preserve">El numeral 3.5.5 establece cuáles son los documentos válidos para acreditar la experiencia requerida: </w:t>
      </w:r>
    </w:p>
    <w:p w:rsidRPr="00593C18" w:rsidR="00660F20" w:rsidP="00F204AF" w:rsidRDefault="00660F20" w14:paraId="5D4348F9" w14:textId="77777777">
      <w:pPr>
        <w:spacing w:line="276" w:lineRule="auto"/>
        <w:jc w:val="both"/>
        <w:rPr>
          <w:rFonts w:ascii="Arial" w:hAnsi="Arial" w:cs="Arial"/>
          <w:sz w:val="22"/>
        </w:rPr>
      </w:pPr>
    </w:p>
    <w:p w:rsidRPr="00593C18" w:rsidR="00660F20" w:rsidP="00F204AF" w:rsidRDefault="00660F20" w14:paraId="79537223" w14:textId="77777777">
      <w:pPr>
        <w:ind w:left="709" w:right="709"/>
        <w:jc w:val="both"/>
        <w:rPr>
          <w:rFonts w:ascii="Arial" w:hAnsi="Arial" w:cs="Arial"/>
          <w:sz w:val="21"/>
          <w:szCs w:val="21"/>
        </w:rPr>
      </w:pPr>
      <w:r w:rsidRPr="00593C18">
        <w:rPr>
          <w:rFonts w:ascii="Arial" w:hAnsi="Arial" w:cs="Arial"/>
          <w:sz w:val="21"/>
          <w:szCs w:val="21"/>
        </w:rPr>
        <w:t>El Proponente podrá aportar uno o algunos de los documentos que se establecen a continuación con el fin de complementar la información solicitada. Los mismos deberán estar debidamente diligenciados y suscritos por el contratante. En caso de existir discrepancias entre dos (2) o más documentos aportados por el Proponente para la acreditación de experiencia, se tendrá en cuenta el orden de prevalencia establecido a continuación:</w:t>
      </w:r>
    </w:p>
    <w:p w:rsidRPr="00593C18" w:rsidR="00660F20" w:rsidP="00F204AF" w:rsidRDefault="00660F20" w14:paraId="114EA852" w14:textId="77777777">
      <w:pPr>
        <w:ind w:left="709" w:right="709"/>
        <w:jc w:val="both"/>
        <w:rPr>
          <w:rFonts w:ascii="Arial" w:hAnsi="Arial" w:cs="Arial"/>
          <w:sz w:val="21"/>
          <w:szCs w:val="21"/>
        </w:rPr>
      </w:pPr>
    </w:p>
    <w:p w:rsidRPr="00593C18" w:rsidR="00660F20" w:rsidP="00F204AF" w:rsidRDefault="00660F20" w14:paraId="119C1228" w14:textId="77777777">
      <w:pPr>
        <w:ind w:left="709" w:right="709"/>
        <w:jc w:val="both"/>
        <w:rPr>
          <w:rFonts w:ascii="Arial" w:hAnsi="Arial" w:cs="Arial"/>
          <w:sz w:val="21"/>
          <w:szCs w:val="21"/>
        </w:rPr>
      </w:pPr>
      <w:r w:rsidRPr="00593C18">
        <w:rPr>
          <w:rFonts w:ascii="Arial" w:hAnsi="Arial" w:cs="Arial"/>
          <w:sz w:val="21"/>
          <w:szCs w:val="21"/>
        </w:rPr>
        <w:t>A.</w:t>
      </w:r>
      <w:r w:rsidRPr="00593C18">
        <w:rPr>
          <w:rFonts w:ascii="Arial" w:hAnsi="Arial" w:cs="Arial"/>
          <w:sz w:val="21"/>
          <w:szCs w:val="21"/>
        </w:rPr>
        <w:tab/>
      </w:r>
      <w:r w:rsidRPr="00593C18">
        <w:rPr>
          <w:rFonts w:ascii="Arial" w:hAnsi="Arial" w:cs="Arial"/>
          <w:sz w:val="21"/>
          <w:szCs w:val="21"/>
        </w:rPr>
        <w:t>Acta de Liquidación</w:t>
      </w:r>
    </w:p>
    <w:p w:rsidRPr="00593C18" w:rsidR="00660F20" w:rsidP="00F204AF" w:rsidRDefault="00660F20" w14:paraId="2B713D22" w14:textId="77777777">
      <w:pPr>
        <w:ind w:left="709" w:right="709"/>
        <w:jc w:val="both"/>
        <w:rPr>
          <w:rFonts w:ascii="Arial" w:hAnsi="Arial" w:cs="Arial"/>
          <w:sz w:val="21"/>
          <w:szCs w:val="21"/>
        </w:rPr>
      </w:pPr>
    </w:p>
    <w:p w:rsidRPr="00593C18" w:rsidR="00660F20" w:rsidP="00F204AF" w:rsidRDefault="00660F20" w14:paraId="32430876" w14:textId="77777777">
      <w:pPr>
        <w:ind w:left="709" w:right="709"/>
        <w:jc w:val="both"/>
        <w:rPr>
          <w:rFonts w:ascii="Arial" w:hAnsi="Arial" w:cs="Arial"/>
          <w:sz w:val="21"/>
          <w:szCs w:val="21"/>
        </w:rPr>
      </w:pPr>
      <w:r w:rsidRPr="00593C18">
        <w:rPr>
          <w:rFonts w:ascii="Arial" w:hAnsi="Arial" w:cs="Arial"/>
          <w:sz w:val="21"/>
          <w:szCs w:val="21"/>
        </w:rPr>
        <w:lastRenderedPageBreak/>
        <w:t>B.</w:t>
      </w:r>
      <w:r w:rsidRPr="00593C18">
        <w:rPr>
          <w:rFonts w:ascii="Arial" w:hAnsi="Arial" w:cs="Arial"/>
          <w:sz w:val="21"/>
          <w:szCs w:val="21"/>
        </w:rPr>
        <w:tab/>
      </w:r>
      <w:r w:rsidRPr="00593C18">
        <w:rPr>
          <w:rFonts w:ascii="Arial" w:hAnsi="Arial" w:cs="Arial"/>
          <w:i/>
          <w:iCs/>
          <w:sz w:val="21"/>
          <w:szCs w:val="21"/>
        </w:rPr>
        <w:t>Acta de entrega, terminación, final o de recibo definitivo</w:t>
      </w:r>
      <w:r w:rsidRPr="00593C18">
        <w:rPr>
          <w:rFonts w:ascii="Arial" w:hAnsi="Arial" w:cs="Arial"/>
          <w:sz w:val="21"/>
          <w:szCs w:val="21"/>
        </w:rPr>
        <w:t xml:space="preserve">. </w:t>
      </w:r>
    </w:p>
    <w:p w:rsidRPr="00593C18" w:rsidR="00660F20" w:rsidP="00F204AF" w:rsidRDefault="00660F20" w14:paraId="50A858CE" w14:textId="77777777">
      <w:pPr>
        <w:ind w:left="709" w:right="709"/>
        <w:jc w:val="both"/>
        <w:rPr>
          <w:rFonts w:ascii="Arial" w:hAnsi="Arial" w:cs="Arial"/>
          <w:sz w:val="21"/>
          <w:szCs w:val="21"/>
        </w:rPr>
      </w:pPr>
    </w:p>
    <w:p w:rsidRPr="00593C18" w:rsidR="00660F20" w:rsidP="00F204AF" w:rsidRDefault="00660F20" w14:paraId="6563AAAE" w14:textId="77777777">
      <w:pPr>
        <w:ind w:left="709" w:right="709"/>
        <w:jc w:val="both"/>
        <w:rPr>
          <w:rFonts w:ascii="Arial" w:hAnsi="Arial" w:cs="Arial"/>
          <w:sz w:val="21"/>
          <w:szCs w:val="21"/>
        </w:rPr>
      </w:pPr>
      <w:r w:rsidRPr="00593C18">
        <w:rPr>
          <w:rFonts w:ascii="Arial" w:hAnsi="Arial" w:cs="Arial"/>
          <w:sz w:val="21"/>
          <w:szCs w:val="21"/>
        </w:rPr>
        <w:t>C.</w:t>
      </w:r>
      <w:r w:rsidRPr="00593C18">
        <w:rPr>
          <w:rFonts w:ascii="Arial" w:hAnsi="Arial" w:cs="Arial"/>
          <w:sz w:val="21"/>
          <w:szCs w:val="21"/>
        </w:rPr>
        <w:tab/>
      </w:r>
      <w:r w:rsidRPr="00593C18">
        <w:rPr>
          <w:rFonts w:ascii="Arial" w:hAnsi="Arial" w:cs="Arial"/>
          <w:i/>
          <w:iCs/>
          <w:sz w:val="21"/>
          <w:szCs w:val="21"/>
        </w:rPr>
        <w:t>Certificación de experiencia</w:t>
      </w:r>
      <w:r w:rsidRPr="00593C18">
        <w:rPr>
          <w:rFonts w:ascii="Arial" w:hAnsi="Arial" w:cs="Arial"/>
          <w:sz w:val="21"/>
          <w:szCs w:val="21"/>
        </w:rPr>
        <w:t>. Expedida con posterioridad a la fecha de terminación del contrato en la que conste el recibo a satisfacción de la obra contratada debidamente suscrita por quien esté en capacidad u obligación de hacerlo.</w:t>
      </w:r>
    </w:p>
    <w:p w:rsidRPr="00593C18" w:rsidR="00660F20" w:rsidP="00F204AF" w:rsidRDefault="00660F20" w14:paraId="3B97B8DE" w14:textId="77777777">
      <w:pPr>
        <w:ind w:left="709" w:right="709"/>
        <w:jc w:val="both"/>
        <w:rPr>
          <w:rFonts w:ascii="Arial" w:hAnsi="Arial" w:cs="Arial"/>
          <w:sz w:val="21"/>
          <w:szCs w:val="21"/>
        </w:rPr>
      </w:pPr>
      <w:r w:rsidRPr="00593C18">
        <w:rPr>
          <w:rFonts w:ascii="Arial" w:hAnsi="Arial" w:cs="Arial"/>
          <w:sz w:val="21"/>
          <w:szCs w:val="21"/>
        </w:rPr>
        <w:t>[…] (Cursivas propias)</w:t>
      </w:r>
    </w:p>
    <w:p w:rsidRPr="00593C18" w:rsidR="00660F20" w:rsidP="00F204AF" w:rsidRDefault="00660F20" w14:paraId="469BE674" w14:textId="77777777">
      <w:pPr>
        <w:spacing w:line="276" w:lineRule="auto"/>
        <w:jc w:val="both"/>
        <w:rPr>
          <w:rFonts w:ascii="Arial" w:hAnsi="Arial" w:cs="Arial"/>
          <w:sz w:val="22"/>
        </w:rPr>
      </w:pPr>
    </w:p>
    <w:p w:rsidRPr="00593C18" w:rsidR="00660F20" w:rsidP="00F204AF" w:rsidRDefault="00660F20" w14:paraId="65E4C6C1" w14:textId="77777777">
      <w:pPr>
        <w:spacing w:before="120" w:line="276" w:lineRule="auto"/>
        <w:ind w:firstLine="709"/>
        <w:jc w:val="both"/>
        <w:rPr>
          <w:rFonts w:ascii="Arial" w:hAnsi="Arial" w:cs="Arial"/>
          <w:sz w:val="22"/>
        </w:rPr>
      </w:pPr>
      <w:r w:rsidRPr="00593C18">
        <w:rPr>
          <w:rFonts w:ascii="Arial" w:hAnsi="Arial" w:cs="Arial"/>
          <w:sz w:val="22"/>
        </w:rPr>
        <w:t>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 las cuales, como se señaló en el concepto con radicado No. 4201912000005591, emitido el 16 de septiembre de 2019</w:t>
      </w:r>
      <w:r w:rsidRPr="00593C18">
        <w:rPr>
          <w:rStyle w:val="Refdenotaalpie"/>
          <w:rFonts w:ascii="Arial" w:hAnsi="Arial" w:cs="Arial"/>
          <w:sz w:val="22"/>
        </w:rPr>
        <w:footnoteReference w:id="3"/>
      </w:r>
      <w:r w:rsidRPr="00593C18">
        <w:rPr>
          <w:rFonts w:ascii="Arial" w:hAnsi="Arial" w:cs="Arial"/>
          <w:sz w:val="22"/>
        </w:rPr>
        <w:t>, no pueden ser modificadas por la entidad pública.</w:t>
      </w:r>
    </w:p>
    <w:p w:rsidRPr="00593C18" w:rsidR="006A234D" w:rsidP="008138A0" w:rsidRDefault="006A234D" w14:paraId="0B8F11F4" w14:textId="77777777">
      <w:pPr>
        <w:spacing w:line="276" w:lineRule="auto"/>
        <w:ind w:firstLine="708"/>
        <w:jc w:val="both"/>
        <w:rPr>
          <w:rFonts w:ascii="Arial" w:hAnsi="Arial" w:cs="Arial"/>
          <w:sz w:val="22"/>
        </w:rPr>
      </w:pPr>
    </w:p>
    <w:p w:rsidRPr="00593C18" w:rsidR="008138A0" w:rsidP="00044CF2" w:rsidRDefault="00251946" w14:paraId="6B6DB6EF" w14:textId="107C8E97">
      <w:pPr>
        <w:spacing w:line="276" w:lineRule="auto"/>
        <w:jc w:val="both"/>
        <w:rPr>
          <w:rFonts w:ascii="Arial" w:hAnsi="Arial" w:cs="Arial"/>
          <w:b/>
          <w:bCs/>
          <w:sz w:val="22"/>
          <w:lang w:val="es-CO"/>
        </w:rPr>
      </w:pPr>
      <w:r w:rsidRPr="00593C18">
        <w:rPr>
          <w:rFonts w:ascii="Arial" w:hAnsi="Arial" w:cs="Arial"/>
          <w:b/>
          <w:bCs/>
          <w:sz w:val="22"/>
        </w:rPr>
        <w:t xml:space="preserve">2.2. </w:t>
      </w:r>
      <w:r w:rsidRPr="00593C18" w:rsidR="00044CF2">
        <w:rPr>
          <w:rFonts w:ascii="Arial" w:hAnsi="Arial" w:cs="Arial"/>
          <w:b/>
          <w:bCs/>
          <w:sz w:val="22"/>
          <w:lang w:val="es-CO"/>
        </w:rPr>
        <w:t>Combinación de la experiencia en los Documentos Tipo</w:t>
      </w:r>
    </w:p>
    <w:p w:rsidRPr="00593C18" w:rsidR="00044CF2" w:rsidP="00B92E70" w:rsidRDefault="00044CF2" w14:paraId="1576EB4F" w14:textId="0E2DEEDF">
      <w:pPr>
        <w:jc w:val="both"/>
        <w:rPr>
          <w:rFonts w:ascii="Arial" w:hAnsi="Arial" w:cs="Arial"/>
          <w:b/>
          <w:bCs/>
          <w:sz w:val="22"/>
          <w:lang w:val="es-CO"/>
        </w:rPr>
      </w:pPr>
    </w:p>
    <w:p w:rsidRPr="00593C18" w:rsidR="00044CF2" w:rsidP="00F204AF" w:rsidRDefault="00044CF2" w14:paraId="082DD944" w14:textId="517B79F4">
      <w:pPr>
        <w:spacing w:before="120" w:after="120" w:line="276" w:lineRule="auto"/>
        <w:jc w:val="both"/>
        <w:rPr>
          <w:rFonts w:ascii="Arial" w:hAnsi="Arial" w:cs="Arial"/>
          <w:sz w:val="22"/>
        </w:rPr>
      </w:pPr>
      <w:r w:rsidRPr="00593C18">
        <w:rPr>
          <w:rFonts w:ascii="Arial" w:hAnsi="Arial" w:cs="Arial"/>
          <w:sz w:val="22"/>
        </w:rPr>
        <w:t xml:space="preserve">Esta entidad se </w:t>
      </w:r>
      <w:r w:rsidRPr="00593C18" w:rsidR="001134BE">
        <w:rPr>
          <w:rFonts w:ascii="Arial" w:hAnsi="Arial" w:cs="Arial"/>
          <w:sz w:val="22"/>
        </w:rPr>
        <w:t xml:space="preserve">ha </w:t>
      </w:r>
      <w:r w:rsidRPr="00593C18">
        <w:rPr>
          <w:rFonts w:ascii="Arial" w:hAnsi="Arial" w:cs="Arial"/>
          <w:sz w:val="22"/>
        </w:rPr>
        <w:t>pronunci</w:t>
      </w:r>
      <w:r w:rsidRPr="00593C18" w:rsidR="001134BE">
        <w:rPr>
          <w:rFonts w:ascii="Arial" w:hAnsi="Arial" w:cs="Arial"/>
          <w:sz w:val="22"/>
        </w:rPr>
        <w:t xml:space="preserve">ado </w:t>
      </w:r>
      <w:r w:rsidRPr="00593C18">
        <w:rPr>
          <w:rFonts w:ascii="Arial" w:hAnsi="Arial" w:cs="Arial"/>
          <w:sz w:val="22"/>
        </w:rPr>
        <w:t xml:space="preserve">en relación con </w:t>
      </w:r>
      <w:r w:rsidRPr="00593C18" w:rsidR="00261ED7">
        <w:rPr>
          <w:rFonts w:ascii="Arial" w:hAnsi="Arial" w:cs="Arial"/>
          <w:sz w:val="22"/>
        </w:rPr>
        <w:t xml:space="preserve">el alcance la </w:t>
      </w:r>
      <w:r w:rsidRPr="00593C18" w:rsidR="006A234D">
        <w:rPr>
          <w:rFonts w:ascii="Arial" w:hAnsi="Arial" w:cs="Arial"/>
          <w:sz w:val="22"/>
        </w:rPr>
        <w:t xml:space="preserve">de la «NOTA: la ejecución de actividades se pediría según el requerimiento de cada proceso, se pueden pedir los de cada </w:t>
      </w:r>
      <w:r w:rsidRPr="00593C18" w:rsidR="002216A0">
        <w:rPr>
          <w:rFonts w:ascii="Arial" w:hAnsi="Arial" w:cs="Arial"/>
          <w:sz w:val="22"/>
        </w:rPr>
        <w:t xml:space="preserve">APARTE </w:t>
      </w:r>
      <w:r w:rsidRPr="00593C18" w:rsidR="006A234D">
        <w:rPr>
          <w:rFonts w:ascii="Arial" w:hAnsi="Arial" w:cs="Arial"/>
          <w:sz w:val="22"/>
        </w:rPr>
        <w:t>o sus combinaciones»</w:t>
      </w:r>
      <w:r w:rsidRPr="00593C18" w:rsidR="00261ED7">
        <w:rPr>
          <w:rFonts w:ascii="Arial" w:hAnsi="Arial" w:cs="Arial"/>
          <w:sz w:val="22"/>
        </w:rPr>
        <w:t xml:space="preserve">. En </w:t>
      </w:r>
      <w:r w:rsidRPr="00593C18">
        <w:rPr>
          <w:rFonts w:ascii="Arial" w:hAnsi="Arial" w:cs="Arial"/>
          <w:sz w:val="22"/>
        </w:rPr>
        <w:t>los conceptos del</w:t>
      </w:r>
      <w:r w:rsidRPr="00593C18" w:rsidR="009739D8">
        <w:rPr>
          <w:rFonts w:ascii="Arial" w:hAnsi="Arial" w:cs="Arial"/>
          <w:sz w:val="22"/>
        </w:rPr>
        <w:t>:</w:t>
      </w:r>
      <w:r w:rsidRPr="00593C18">
        <w:rPr>
          <w:rFonts w:ascii="Arial" w:hAnsi="Arial" w:cs="Arial"/>
          <w:sz w:val="22"/>
        </w:rPr>
        <w:t xml:space="preserve"> </w:t>
      </w:r>
      <w:r w:rsidRPr="00593C18" w:rsidR="00E13A73">
        <w:rPr>
          <w:rFonts w:ascii="Arial" w:hAnsi="Arial" w:cs="Arial"/>
          <w:sz w:val="22"/>
        </w:rPr>
        <w:t>7 de agosto de 2019, que se produjo dentro del radicado No. 2201913000005643</w:t>
      </w:r>
      <w:r w:rsidRPr="00593C18" w:rsidR="00E13A73">
        <w:rPr>
          <w:rStyle w:val="Refdenotaalpie"/>
          <w:rFonts w:ascii="Arial" w:hAnsi="Arial" w:cs="Arial"/>
          <w:sz w:val="22"/>
        </w:rPr>
        <w:footnoteReference w:id="4"/>
      </w:r>
      <w:r w:rsidRPr="00593C18" w:rsidR="00E13A73">
        <w:rPr>
          <w:rFonts w:ascii="Arial" w:hAnsi="Arial" w:cs="Arial"/>
          <w:sz w:val="22"/>
        </w:rPr>
        <w:t xml:space="preserve">, </w:t>
      </w:r>
      <w:r w:rsidRPr="00593C18" w:rsidR="00BE37A4">
        <w:rPr>
          <w:rFonts w:ascii="Arial" w:hAnsi="Arial" w:cs="Arial"/>
          <w:sz w:val="22"/>
        </w:rPr>
        <w:t>26 de agosto de 2019</w:t>
      </w:r>
      <w:r w:rsidRPr="00593C18" w:rsidR="004E155F">
        <w:rPr>
          <w:rFonts w:ascii="Arial" w:hAnsi="Arial" w:cs="Arial"/>
          <w:sz w:val="22"/>
        </w:rPr>
        <w:t>, correspondiente al radicado No. 2201913000006218</w:t>
      </w:r>
      <w:r w:rsidRPr="00593C18" w:rsidR="004E155F">
        <w:rPr>
          <w:rStyle w:val="Refdenotaalpie"/>
          <w:rFonts w:ascii="Arial" w:hAnsi="Arial" w:cs="Arial"/>
          <w:sz w:val="22"/>
        </w:rPr>
        <w:footnoteReference w:id="5"/>
      </w:r>
      <w:r w:rsidRPr="00593C18" w:rsidR="00BE37A4">
        <w:rPr>
          <w:rFonts w:ascii="Arial" w:hAnsi="Arial" w:cs="Arial"/>
          <w:sz w:val="22"/>
        </w:rPr>
        <w:t xml:space="preserve">, </w:t>
      </w:r>
      <w:r w:rsidRPr="00593C18" w:rsidR="0050201F">
        <w:rPr>
          <w:rFonts w:ascii="Arial" w:hAnsi="Arial" w:cs="Arial"/>
          <w:sz w:val="22"/>
        </w:rPr>
        <w:t>12 de septiembre de 2019</w:t>
      </w:r>
      <w:r w:rsidRPr="00593C18">
        <w:rPr>
          <w:rFonts w:ascii="Arial" w:hAnsi="Arial" w:cs="Arial"/>
          <w:sz w:val="22"/>
        </w:rPr>
        <w:t xml:space="preserve">, dictado en </w:t>
      </w:r>
      <w:r w:rsidRPr="00593C18" w:rsidR="0050201F">
        <w:rPr>
          <w:rFonts w:ascii="Arial" w:hAnsi="Arial" w:cs="Arial"/>
          <w:sz w:val="22"/>
        </w:rPr>
        <w:t xml:space="preserve">el </w:t>
      </w:r>
      <w:r w:rsidRPr="00593C18">
        <w:rPr>
          <w:rFonts w:ascii="Arial" w:hAnsi="Arial" w:cs="Arial"/>
          <w:sz w:val="22"/>
        </w:rPr>
        <w:t xml:space="preserve">radicado No. </w:t>
      </w:r>
      <w:r w:rsidRPr="00593C18" w:rsidR="00CE399E">
        <w:rPr>
          <w:rFonts w:ascii="Arial" w:hAnsi="Arial" w:cs="Arial"/>
          <w:sz w:val="22"/>
        </w:rPr>
        <w:t>2201913000006777</w:t>
      </w:r>
      <w:r w:rsidRPr="00593C18">
        <w:rPr>
          <w:rStyle w:val="Refdenotaalpie"/>
          <w:rFonts w:ascii="Arial" w:hAnsi="Arial" w:cs="Arial"/>
          <w:sz w:val="22"/>
        </w:rPr>
        <w:footnoteReference w:id="6"/>
      </w:r>
      <w:r w:rsidRPr="00593C18" w:rsidR="00DF3C4C">
        <w:rPr>
          <w:rFonts w:ascii="Arial" w:hAnsi="Arial" w:cs="Arial"/>
          <w:sz w:val="22"/>
        </w:rPr>
        <w:t xml:space="preserve">, 16 de septiembre de 2019, </w:t>
      </w:r>
      <w:r w:rsidRPr="00593C18" w:rsidR="004F0E77">
        <w:rPr>
          <w:rFonts w:ascii="Arial" w:hAnsi="Arial" w:cs="Arial"/>
          <w:sz w:val="22"/>
        </w:rPr>
        <w:t>proferid</w:t>
      </w:r>
      <w:r w:rsidRPr="00593C18" w:rsidR="00D91CE8">
        <w:rPr>
          <w:rFonts w:ascii="Arial" w:hAnsi="Arial" w:cs="Arial"/>
          <w:sz w:val="22"/>
        </w:rPr>
        <w:t>o</w:t>
      </w:r>
      <w:r w:rsidRPr="00593C18" w:rsidR="004F0E77">
        <w:rPr>
          <w:rFonts w:ascii="Arial" w:hAnsi="Arial" w:cs="Arial"/>
          <w:sz w:val="22"/>
        </w:rPr>
        <w:t xml:space="preserve"> dentro del radicado No. </w:t>
      </w:r>
      <w:r w:rsidRPr="00593C18" w:rsidR="00176066">
        <w:rPr>
          <w:rFonts w:ascii="Arial" w:hAnsi="Arial" w:cs="Arial"/>
          <w:sz w:val="22"/>
        </w:rPr>
        <w:lastRenderedPageBreak/>
        <w:t>2201913000006878</w:t>
      </w:r>
      <w:r w:rsidRPr="00593C18">
        <w:rPr>
          <w:rStyle w:val="Refdenotaalpie"/>
          <w:rFonts w:ascii="Arial" w:hAnsi="Arial" w:cs="Arial"/>
          <w:sz w:val="22"/>
        </w:rPr>
        <w:footnoteReference w:id="7"/>
      </w:r>
      <w:r w:rsidRPr="00593C18">
        <w:rPr>
          <w:rFonts w:ascii="Arial" w:hAnsi="Arial" w:cs="Arial"/>
          <w:sz w:val="22"/>
        </w:rPr>
        <w:t>,</w:t>
      </w:r>
      <w:r w:rsidRPr="00593C18" w:rsidR="007012D4">
        <w:rPr>
          <w:rFonts w:ascii="Arial" w:hAnsi="Arial" w:cs="Arial"/>
          <w:sz w:val="22"/>
        </w:rPr>
        <w:t xml:space="preserve"> y del </w:t>
      </w:r>
      <w:r w:rsidRPr="00593C18" w:rsidR="00DF231B">
        <w:rPr>
          <w:rFonts w:ascii="Arial" w:hAnsi="Arial" w:cs="Arial"/>
          <w:sz w:val="22"/>
        </w:rPr>
        <w:t xml:space="preserve">9 de diciembre de 2019, </w:t>
      </w:r>
      <w:r w:rsidRPr="00593C18" w:rsidR="0069781D">
        <w:rPr>
          <w:rFonts w:ascii="Arial" w:hAnsi="Arial" w:cs="Arial"/>
          <w:sz w:val="22"/>
        </w:rPr>
        <w:t>dictado al interior del radicado No. 2201913000009080</w:t>
      </w:r>
      <w:r w:rsidRPr="00593C18" w:rsidR="0069781D">
        <w:rPr>
          <w:rStyle w:val="Refdenotaalpie"/>
          <w:rFonts w:ascii="Arial" w:hAnsi="Arial" w:cs="Arial"/>
          <w:sz w:val="22"/>
        </w:rPr>
        <w:footnoteReference w:id="8"/>
      </w:r>
      <w:r w:rsidRPr="00593C18" w:rsidR="00531F3C">
        <w:rPr>
          <w:rFonts w:ascii="Arial" w:hAnsi="Arial" w:cs="Arial"/>
          <w:sz w:val="22"/>
        </w:rPr>
        <w:t xml:space="preserve">, </w:t>
      </w:r>
      <w:r w:rsidRPr="00593C18">
        <w:rPr>
          <w:rFonts w:ascii="Arial" w:hAnsi="Arial" w:cs="Arial"/>
          <w:sz w:val="22"/>
        </w:rPr>
        <w:t xml:space="preserve">se </w:t>
      </w:r>
      <w:r w:rsidRPr="00593C18" w:rsidR="00531F3C">
        <w:rPr>
          <w:rFonts w:ascii="Arial" w:hAnsi="Arial" w:cs="Arial"/>
          <w:sz w:val="22"/>
        </w:rPr>
        <w:t>explicó el alcance</w:t>
      </w:r>
      <w:r w:rsidRPr="00593C18" w:rsidR="006A234D">
        <w:rPr>
          <w:rFonts w:ascii="Arial" w:hAnsi="Arial" w:cs="Arial"/>
          <w:sz w:val="22"/>
        </w:rPr>
        <w:t xml:space="preserve"> de</w:t>
      </w:r>
      <w:r w:rsidRPr="00593C18" w:rsidR="001365AA">
        <w:rPr>
          <w:rFonts w:ascii="Arial" w:hAnsi="Arial" w:cs="Arial"/>
          <w:sz w:val="22"/>
        </w:rPr>
        <w:t xml:space="preserve"> las expresiones «los de cada aparte» y «sus combinaciones», contenidas en </w:t>
      </w:r>
      <w:r w:rsidRPr="00593C18" w:rsidR="006A234D">
        <w:rPr>
          <w:rFonts w:ascii="Arial" w:hAnsi="Arial" w:cs="Arial"/>
          <w:sz w:val="22"/>
        </w:rPr>
        <w:t>dicha nota</w:t>
      </w:r>
      <w:r w:rsidRPr="00593C18">
        <w:rPr>
          <w:rFonts w:ascii="Arial" w:hAnsi="Arial" w:cs="Arial"/>
          <w:sz w:val="22"/>
        </w:rPr>
        <w:t xml:space="preserve">. La tesis </w:t>
      </w:r>
      <w:r w:rsidRPr="00593C18" w:rsidR="00964B34">
        <w:rPr>
          <w:rFonts w:ascii="Arial" w:hAnsi="Arial" w:cs="Arial"/>
          <w:sz w:val="22"/>
        </w:rPr>
        <w:t xml:space="preserve">allí </w:t>
      </w:r>
      <w:r w:rsidRPr="00593C18">
        <w:rPr>
          <w:rFonts w:ascii="Arial" w:hAnsi="Arial" w:cs="Arial"/>
          <w:sz w:val="22"/>
        </w:rPr>
        <w:t>desarrollada se expone a continuación.</w:t>
      </w:r>
    </w:p>
    <w:p w:rsidRPr="00593C18" w:rsidR="006A234D" w:rsidP="00F204AF" w:rsidRDefault="00A35C49" w14:paraId="16834565" w14:textId="503916B2">
      <w:pPr>
        <w:spacing w:before="120" w:after="120" w:line="276" w:lineRule="auto"/>
        <w:ind w:firstLine="708"/>
        <w:jc w:val="both"/>
        <w:rPr>
          <w:rFonts w:ascii="Arial" w:hAnsi="Arial" w:eastAsia="Calibri" w:cs="Arial"/>
          <w:sz w:val="22"/>
        </w:rPr>
      </w:pPr>
      <w:r w:rsidRPr="00593C18">
        <w:rPr>
          <w:rFonts w:ascii="Arial" w:hAnsi="Arial" w:eastAsia="Calibri" w:cs="Arial"/>
          <w:sz w:val="22"/>
        </w:rPr>
        <w:t>L</w:t>
      </w:r>
      <w:r w:rsidRPr="00593C18" w:rsidR="006A234D">
        <w:rPr>
          <w:rFonts w:ascii="Arial" w:hAnsi="Arial" w:eastAsia="Calibri" w:cs="Arial"/>
          <w:sz w:val="22"/>
        </w:rPr>
        <w:t>a nota</w:t>
      </w:r>
      <w:r w:rsidRPr="00593C18">
        <w:rPr>
          <w:rFonts w:ascii="Arial" w:hAnsi="Arial" w:eastAsia="Calibri" w:cs="Arial"/>
          <w:sz w:val="22"/>
        </w:rPr>
        <w:t xml:space="preserve"> </w:t>
      </w:r>
      <w:r w:rsidRPr="00593C18">
        <w:rPr>
          <w:rFonts w:ascii="Arial" w:hAnsi="Arial" w:eastAsia="Calibri" w:cs="Arial"/>
          <w:i/>
          <w:iCs/>
          <w:sz w:val="22"/>
        </w:rPr>
        <w:t xml:space="preserve">sub examine </w:t>
      </w:r>
      <w:r w:rsidRPr="00593C18" w:rsidR="006A234D">
        <w:rPr>
          <w:rFonts w:ascii="Arial" w:hAnsi="Arial" w:eastAsia="Calibri" w:cs="Arial"/>
          <w:sz w:val="22"/>
        </w:rPr>
        <w:t xml:space="preserve">aplica </w:t>
      </w:r>
      <w:r w:rsidRPr="00593C18">
        <w:rPr>
          <w:rFonts w:ascii="Arial" w:hAnsi="Arial" w:eastAsia="Calibri" w:cs="Arial"/>
          <w:sz w:val="22"/>
        </w:rPr>
        <w:t xml:space="preserve">en </w:t>
      </w:r>
      <w:r w:rsidRPr="00593C18" w:rsidR="006A234D">
        <w:rPr>
          <w:rFonts w:ascii="Arial" w:hAnsi="Arial" w:eastAsia="Calibri" w:cs="Arial"/>
          <w:sz w:val="22"/>
        </w:rPr>
        <w:t xml:space="preserve">aquellos procesos de contratación </w:t>
      </w:r>
      <w:r w:rsidRPr="00593C18" w:rsidR="002235E6">
        <w:rPr>
          <w:rFonts w:ascii="Arial" w:hAnsi="Arial" w:eastAsia="Calibri" w:cs="Arial"/>
          <w:sz w:val="22"/>
        </w:rPr>
        <w:t xml:space="preserve">en los </w:t>
      </w:r>
      <w:r w:rsidRPr="00593C18" w:rsidR="006A234D">
        <w:rPr>
          <w:rFonts w:ascii="Arial" w:hAnsi="Arial" w:eastAsia="Calibri" w:cs="Arial"/>
          <w:sz w:val="22"/>
        </w:rPr>
        <w:t>que</w:t>
      </w:r>
      <w:r w:rsidRPr="00593C18" w:rsidR="00CE2D35">
        <w:rPr>
          <w:rFonts w:ascii="Arial" w:hAnsi="Arial" w:eastAsia="Calibri" w:cs="Arial"/>
          <w:sz w:val="22"/>
        </w:rPr>
        <w:t>,</w:t>
      </w:r>
      <w:r w:rsidRPr="00593C18" w:rsidR="006A234D">
        <w:rPr>
          <w:rFonts w:ascii="Arial" w:hAnsi="Arial" w:eastAsia="Calibri" w:cs="Arial"/>
          <w:sz w:val="22"/>
        </w:rPr>
        <w:t xml:space="preserve"> </w:t>
      </w:r>
      <w:r w:rsidRPr="00593C18" w:rsidR="00CE2D35">
        <w:rPr>
          <w:rFonts w:ascii="Arial" w:hAnsi="Arial" w:eastAsia="Calibri" w:cs="Arial"/>
          <w:sz w:val="22"/>
        </w:rPr>
        <w:t xml:space="preserve">según </w:t>
      </w:r>
      <w:r w:rsidRPr="00593C18" w:rsidR="006A234D">
        <w:rPr>
          <w:rFonts w:ascii="Arial" w:hAnsi="Arial" w:eastAsia="Calibri" w:cs="Arial"/>
          <w:sz w:val="22"/>
        </w:rPr>
        <w:t xml:space="preserve">el objeto y alcance </w:t>
      </w:r>
      <w:r w:rsidRPr="00593C18" w:rsidR="00CE2D35">
        <w:rPr>
          <w:rFonts w:ascii="Arial" w:hAnsi="Arial" w:eastAsia="Calibri" w:cs="Arial"/>
          <w:sz w:val="22"/>
        </w:rPr>
        <w:t xml:space="preserve">del contrato, </w:t>
      </w:r>
      <w:r w:rsidRPr="00593C18" w:rsidR="002235E6">
        <w:rPr>
          <w:rFonts w:ascii="Arial" w:hAnsi="Arial" w:eastAsia="Calibri" w:cs="Arial"/>
          <w:sz w:val="22"/>
        </w:rPr>
        <w:t xml:space="preserve">se </w:t>
      </w:r>
      <w:r w:rsidRPr="00593C18" w:rsidR="006A234D">
        <w:rPr>
          <w:rFonts w:ascii="Arial" w:hAnsi="Arial" w:eastAsia="Calibri" w:cs="Arial"/>
          <w:sz w:val="22"/>
        </w:rPr>
        <w:t>involucra la ejecución de actividades que corresponden a dos o más tipos de actividades dentro de un mismo tipo de infraestructura, de las ocho previstas en la Matriz 1</w:t>
      </w:r>
      <w:r w:rsidRPr="00593C18" w:rsidR="00D1065C">
        <w:rPr>
          <w:rFonts w:ascii="Arial" w:hAnsi="Arial" w:eastAsia="Calibri" w:cs="Arial"/>
          <w:sz w:val="22"/>
        </w:rPr>
        <w:t xml:space="preserve">, </w:t>
      </w:r>
      <w:r w:rsidRPr="00593C18" w:rsidR="006A234D">
        <w:rPr>
          <w:rFonts w:ascii="Arial" w:hAnsi="Arial" w:eastAsia="Calibri" w:cs="Arial"/>
          <w:sz w:val="22"/>
        </w:rPr>
        <w:t>o</w:t>
      </w:r>
      <w:r w:rsidRPr="00593C18" w:rsidR="00D1065C">
        <w:rPr>
          <w:rFonts w:ascii="Arial" w:hAnsi="Arial" w:eastAsia="Calibri" w:cs="Arial"/>
          <w:sz w:val="22"/>
        </w:rPr>
        <w:t xml:space="preserve"> </w:t>
      </w:r>
      <w:r w:rsidRPr="00593C18" w:rsidR="006A234D">
        <w:rPr>
          <w:rFonts w:ascii="Arial" w:hAnsi="Arial" w:eastAsia="Calibri" w:cs="Arial"/>
          <w:sz w:val="22"/>
        </w:rPr>
        <w:t>que involucran dos o más tipos de infraestructura.</w:t>
      </w:r>
      <w:r w:rsidRPr="00593C18" w:rsidR="00D1065C">
        <w:rPr>
          <w:rFonts w:ascii="Arial" w:hAnsi="Arial" w:eastAsia="Calibri" w:cs="Arial"/>
          <w:sz w:val="22"/>
        </w:rPr>
        <w:t xml:space="preserve"> </w:t>
      </w:r>
      <w:r w:rsidRPr="00593C18" w:rsidR="006A234D">
        <w:rPr>
          <w:rFonts w:ascii="Arial" w:hAnsi="Arial" w:eastAsia="Calibri" w:cs="Arial"/>
          <w:sz w:val="22"/>
        </w:rPr>
        <w:t>Por ejemplo, cuando la obra a ejecutar incluye la construcción de vías primarias o secundarias y la construcción de puentes,</w:t>
      </w:r>
      <w:r w:rsidRPr="00593C18" w:rsidR="00F2317D">
        <w:rPr>
          <w:rFonts w:ascii="Arial" w:hAnsi="Arial" w:eastAsia="Calibri" w:cs="Arial"/>
          <w:sz w:val="22"/>
        </w:rPr>
        <w:t xml:space="preserve"> caso en el cual </w:t>
      </w:r>
      <w:r w:rsidRPr="00593C18" w:rsidR="006A234D">
        <w:rPr>
          <w:rFonts w:ascii="Arial" w:hAnsi="Arial" w:eastAsia="Calibri" w:cs="Arial"/>
          <w:sz w:val="22"/>
        </w:rPr>
        <w:t xml:space="preserve">la entidad estatal, al definir la experiencia, deberá identificar las actividades que se relacionan con su objeto contractual, así: </w:t>
      </w:r>
      <w:r w:rsidRPr="00593C18" w:rsidR="00A05EEE">
        <w:rPr>
          <w:rFonts w:ascii="Arial" w:hAnsi="Arial" w:eastAsia="Calibri" w:cs="Arial"/>
          <w:sz w:val="22"/>
        </w:rPr>
        <w:t>«</w:t>
      </w:r>
      <w:r w:rsidRPr="00593C18" w:rsidR="006A234D">
        <w:rPr>
          <w:rFonts w:ascii="Arial" w:hAnsi="Arial" w:eastAsia="Calibri" w:cs="Arial"/>
          <w:sz w:val="22"/>
        </w:rPr>
        <w:t>1.1 PROYECTOS DE CONSTRUCCIÓN DE VÍAS</w:t>
      </w:r>
      <w:r w:rsidRPr="00593C18" w:rsidR="00A05EEE">
        <w:rPr>
          <w:rFonts w:ascii="Arial" w:hAnsi="Arial" w:eastAsia="Calibri" w:cs="Arial"/>
          <w:sz w:val="22"/>
        </w:rPr>
        <w:t>»</w:t>
      </w:r>
      <w:r w:rsidRPr="00593C18" w:rsidR="006A234D">
        <w:rPr>
          <w:rFonts w:ascii="Arial" w:hAnsi="Arial" w:eastAsia="Calibri" w:cs="Arial"/>
          <w:sz w:val="22"/>
        </w:rPr>
        <w:t xml:space="preserve"> y </w:t>
      </w:r>
      <w:r w:rsidRPr="00593C18" w:rsidR="00A05EEE">
        <w:rPr>
          <w:rFonts w:ascii="Arial" w:hAnsi="Arial" w:eastAsia="Calibri" w:cs="Arial"/>
          <w:sz w:val="22"/>
        </w:rPr>
        <w:t>«</w:t>
      </w:r>
      <w:r w:rsidRPr="00593C18" w:rsidR="006A234D">
        <w:rPr>
          <w:rFonts w:ascii="Arial" w:hAnsi="Arial" w:eastAsia="Calibri" w:cs="Arial"/>
          <w:sz w:val="22"/>
        </w:rPr>
        <w:t>7.1 PROYECTOS DE CONSTRUCCIÓN DE PUENTES EN ESTRUCTURA EN CONCRETO</w:t>
      </w:r>
      <w:r w:rsidRPr="00593C18" w:rsidR="00A05EEE">
        <w:rPr>
          <w:rFonts w:ascii="Arial" w:hAnsi="Arial" w:eastAsia="Calibri" w:cs="Arial"/>
          <w:sz w:val="22"/>
        </w:rPr>
        <w:t>»</w:t>
      </w:r>
      <w:r w:rsidRPr="00593C18" w:rsidR="00F2317D">
        <w:rPr>
          <w:rFonts w:ascii="Arial" w:hAnsi="Arial" w:eastAsia="Calibri" w:cs="Arial"/>
          <w:sz w:val="22"/>
        </w:rPr>
        <w:t xml:space="preserve">. También </w:t>
      </w:r>
      <w:r w:rsidRPr="00593C18" w:rsidR="006A234D">
        <w:rPr>
          <w:rFonts w:ascii="Arial" w:hAnsi="Arial" w:eastAsia="Calibri" w:cs="Arial"/>
          <w:sz w:val="22"/>
        </w:rPr>
        <w:t xml:space="preserve">debe </w:t>
      </w:r>
      <w:r w:rsidRPr="00593C18" w:rsidR="00EE2167">
        <w:rPr>
          <w:rFonts w:ascii="Arial" w:hAnsi="Arial" w:eastAsia="Calibri" w:cs="Arial"/>
          <w:sz w:val="22"/>
        </w:rPr>
        <w:t xml:space="preserve">la entidad </w:t>
      </w:r>
      <w:r w:rsidRPr="00593C18" w:rsidR="006A234D">
        <w:rPr>
          <w:rFonts w:ascii="Arial" w:hAnsi="Arial" w:eastAsia="Calibri" w:cs="Arial"/>
          <w:sz w:val="22"/>
        </w:rPr>
        <w:t xml:space="preserve">identificar la experiencia general y </w:t>
      </w:r>
      <w:r w:rsidRPr="00593C18" w:rsidR="000A013A">
        <w:rPr>
          <w:rFonts w:ascii="Arial" w:hAnsi="Arial" w:eastAsia="Calibri" w:cs="Arial"/>
          <w:sz w:val="22"/>
        </w:rPr>
        <w:t>específica</w:t>
      </w:r>
      <w:r w:rsidRPr="00593C18" w:rsidR="006A234D">
        <w:rPr>
          <w:rFonts w:ascii="Arial" w:hAnsi="Arial" w:eastAsia="Calibri" w:cs="Arial"/>
          <w:sz w:val="22"/>
        </w:rPr>
        <w:t xml:space="preserve"> que corresponde a cada actividad de acuerdo con lo previsto en la Matriz 1</w:t>
      </w:r>
      <w:r w:rsidRPr="00593C18" w:rsidR="00F2317D">
        <w:rPr>
          <w:rFonts w:ascii="Arial" w:hAnsi="Arial" w:eastAsia="Calibri" w:cs="Arial"/>
          <w:sz w:val="22"/>
        </w:rPr>
        <w:t xml:space="preserve">, según se explicó en el numeral 2.1. </w:t>
      </w:r>
      <w:r w:rsidRPr="00593C18" w:rsidR="00F2317D">
        <w:rPr>
          <w:rFonts w:ascii="Arial" w:hAnsi="Arial" w:eastAsia="Calibri" w:cs="Arial"/>
          <w:i/>
          <w:iCs/>
          <w:sz w:val="22"/>
        </w:rPr>
        <w:t>supra</w:t>
      </w:r>
      <w:r w:rsidRPr="00593C18" w:rsidR="006A234D">
        <w:rPr>
          <w:rFonts w:ascii="Arial" w:hAnsi="Arial" w:eastAsia="Calibri" w:cs="Arial"/>
          <w:sz w:val="22"/>
        </w:rPr>
        <w:t>.</w:t>
      </w:r>
    </w:p>
    <w:p w:rsidRPr="00593C18" w:rsidR="00725507" w:rsidP="00F204AF" w:rsidRDefault="00710CDA" w14:paraId="594CCA1A" w14:textId="7960F1BC">
      <w:pPr>
        <w:spacing w:before="120" w:after="120" w:line="276" w:lineRule="auto"/>
        <w:ind w:firstLine="708"/>
        <w:jc w:val="both"/>
        <w:rPr>
          <w:rFonts w:ascii="Arial" w:hAnsi="Arial" w:eastAsia="Calibri" w:cs="Arial"/>
          <w:sz w:val="22"/>
        </w:rPr>
      </w:pPr>
      <w:r w:rsidRPr="00593C18">
        <w:rPr>
          <w:rFonts w:ascii="Arial" w:hAnsi="Arial" w:eastAsia="Calibri" w:cs="Arial"/>
          <w:sz w:val="22"/>
        </w:rPr>
        <w:t>D</w:t>
      </w:r>
      <w:r w:rsidRPr="00593C18" w:rsidR="006A234D">
        <w:rPr>
          <w:rFonts w:ascii="Arial" w:hAnsi="Arial" w:eastAsia="Calibri" w:cs="Arial"/>
          <w:sz w:val="22"/>
        </w:rPr>
        <w:t>eterminadas las dos o más actividades que se van a contratar, y aplicando la nota de la Matriz 1</w:t>
      </w:r>
      <w:r w:rsidRPr="00593C18" w:rsidR="0044197C">
        <w:rPr>
          <w:rFonts w:ascii="Arial" w:hAnsi="Arial" w:eastAsia="Calibri" w:cs="Arial"/>
          <w:sz w:val="22"/>
        </w:rPr>
        <w:t xml:space="preserve"> que se está estudiando</w:t>
      </w:r>
      <w:r w:rsidRPr="00593C18" w:rsidR="006A234D">
        <w:rPr>
          <w:rFonts w:ascii="Arial" w:hAnsi="Arial" w:eastAsia="Calibri" w:cs="Arial"/>
          <w:sz w:val="22"/>
        </w:rPr>
        <w:t>, la entidad estatal puede pedir la experiencia</w:t>
      </w:r>
      <w:r w:rsidRPr="00593C18" w:rsidR="000C0BF4">
        <w:rPr>
          <w:rFonts w:ascii="Arial" w:hAnsi="Arial" w:eastAsia="Calibri" w:cs="Arial"/>
          <w:sz w:val="22"/>
        </w:rPr>
        <w:t xml:space="preserve"> correspondiente</w:t>
      </w:r>
      <w:r w:rsidRPr="00593C18" w:rsidR="00AB0EE5">
        <w:rPr>
          <w:rFonts w:ascii="Arial" w:hAnsi="Arial" w:eastAsia="Calibri" w:cs="Arial"/>
          <w:sz w:val="22"/>
        </w:rPr>
        <w:t xml:space="preserve">, bien </w:t>
      </w:r>
      <w:r w:rsidRPr="00593C18" w:rsidR="000812D8">
        <w:rPr>
          <w:rFonts w:ascii="Arial" w:hAnsi="Arial" w:eastAsia="Calibri" w:cs="Arial"/>
          <w:sz w:val="22"/>
        </w:rPr>
        <w:t>«</w:t>
      </w:r>
      <w:r w:rsidRPr="00593C18" w:rsidR="006A234D">
        <w:rPr>
          <w:rFonts w:ascii="Arial" w:hAnsi="Arial" w:eastAsia="Calibri" w:cs="Arial"/>
          <w:sz w:val="22"/>
        </w:rPr>
        <w:t>los de cada aparte</w:t>
      </w:r>
      <w:r w:rsidRPr="00593C18" w:rsidR="00725507">
        <w:rPr>
          <w:rFonts w:ascii="Arial" w:hAnsi="Arial" w:eastAsia="Calibri" w:cs="Arial"/>
          <w:sz w:val="22"/>
        </w:rPr>
        <w:t xml:space="preserve">» </w:t>
      </w:r>
      <w:r w:rsidRPr="00593C18" w:rsidR="006A234D">
        <w:rPr>
          <w:rFonts w:ascii="Arial" w:hAnsi="Arial" w:eastAsia="Calibri" w:cs="Arial"/>
          <w:sz w:val="22"/>
        </w:rPr>
        <w:t xml:space="preserve">o </w:t>
      </w:r>
      <w:r w:rsidRPr="00593C18" w:rsidR="00AB0EE5">
        <w:rPr>
          <w:rFonts w:ascii="Arial" w:hAnsi="Arial" w:eastAsia="Calibri" w:cs="Arial"/>
          <w:sz w:val="22"/>
        </w:rPr>
        <w:t>bien</w:t>
      </w:r>
      <w:r w:rsidRPr="00593C18" w:rsidR="00C61DDC">
        <w:rPr>
          <w:rFonts w:ascii="Arial" w:hAnsi="Arial" w:eastAsia="Calibri" w:cs="Arial"/>
          <w:sz w:val="22"/>
        </w:rPr>
        <w:t xml:space="preserve"> </w:t>
      </w:r>
      <w:r w:rsidRPr="00593C18" w:rsidR="00725507">
        <w:rPr>
          <w:rFonts w:ascii="Arial" w:hAnsi="Arial" w:eastAsia="Calibri" w:cs="Arial"/>
          <w:sz w:val="22"/>
        </w:rPr>
        <w:t>«</w:t>
      </w:r>
      <w:r w:rsidRPr="00593C18" w:rsidR="006A234D">
        <w:rPr>
          <w:rFonts w:ascii="Arial" w:hAnsi="Arial" w:eastAsia="Calibri" w:cs="Arial"/>
          <w:sz w:val="22"/>
        </w:rPr>
        <w:t>sus combinaciones</w:t>
      </w:r>
      <w:r w:rsidRPr="00593C18" w:rsidR="000812D8">
        <w:rPr>
          <w:rFonts w:ascii="Arial" w:hAnsi="Arial" w:eastAsia="Calibri" w:cs="Arial"/>
          <w:sz w:val="22"/>
        </w:rPr>
        <w:t>»</w:t>
      </w:r>
      <w:r w:rsidRPr="00593C18" w:rsidR="00725507">
        <w:rPr>
          <w:rFonts w:ascii="Arial" w:hAnsi="Arial" w:eastAsia="Calibri" w:cs="Arial"/>
          <w:sz w:val="22"/>
        </w:rPr>
        <w:t>,</w:t>
      </w:r>
      <w:r w:rsidRPr="00593C18" w:rsidR="00C61DDC">
        <w:rPr>
          <w:rFonts w:ascii="Arial" w:hAnsi="Arial" w:eastAsia="Calibri" w:cs="Arial"/>
          <w:sz w:val="22"/>
        </w:rPr>
        <w:t xml:space="preserve"> en los siguientes términos</w:t>
      </w:r>
      <w:r w:rsidRPr="00593C18" w:rsidR="006A234D">
        <w:rPr>
          <w:rFonts w:ascii="Arial" w:hAnsi="Arial" w:eastAsia="Calibri" w:cs="Arial"/>
          <w:sz w:val="22"/>
        </w:rPr>
        <w:t xml:space="preserve">: </w:t>
      </w:r>
    </w:p>
    <w:p w:rsidRPr="00593C18" w:rsidR="003D2279" w:rsidP="00F204AF" w:rsidRDefault="003D2279" w14:paraId="04800115" w14:textId="3567E683">
      <w:pPr>
        <w:pStyle w:val="Default"/>
        <w:spacing w:before="120" w:after="120" w:line="276" w:lineRule="auto"/>
        <w:ind w:firstLine="709"/>
        <w:jc w:val="both"/>
        <w:rPr>
          <w:color w:val="auto"/>
          <w:sz w:val="22"/>
          <w:szCs w:val="22"/>
        </w:rPr>
      </w:pPr>
      <w:r w:rsidRPr="00593C18">
        <w:rPr>
          <w:color w:val="auto"/>
          <w:sz w:val="22"/>
          <w:szCs w:val="22"/>
        </w:rPr>
        <w:t xml:space="preserve">a) </w:t>
      </w:r>
      <w:r w:rsidRPr="00593C18" w:rsidR="00C61DDC">
        <w:rPr>
          <w:color w:val="auto"/>
          <w:sz w:val="22"/>
          <w:szCs w:val="22"/>
        </w:rPr>
        <w:t>La expresión «l</w:t>
      </w:r>
      <w:r w:rsidRPr="00593C18">
        <w:rPr>
          <w:color w:val="auto"/>
          <w:sz w:val="22"/>
          <w:szCs w:val="22"/>
        </w:rPr>
        <w:t>os de cada aparte</w:t>
      </w:r>
      <w:r w:rsidRPr="00593C18" w:rsidR="00E41AB5">
        <w:rPr>
          <w:color w:val="auto"/>
          <w:sz w:val="22"/>
          <w:szCs w:val="22"/>
        </w:rPr>
        <w:t>»</w:t>
      </w:r>
      <w:r w:rsidRPr="00593C18">
        <w:rPr>
          <w:i/>
          <w:iCs/>
          <w:color w:val="auto"/>
          <w:sz w:val="22"/>
          <w:szCs w:val="22"/>
        </w:rPr>
        <w:t xml:space="preserve"> </w:t>
      </w:r>
      <w:r w:rsidRPr="00593C18" w:rsidR="00E41AB5">
        <w:rPr>
          <w:color w:val="auto"/>
          <w:sz w:val="22"/>
          <w:szCs w:val="22"/>
        </w:rPr>
        <w:t xml:space="preserve">impone a la entidad el deber de </w:t>
      </w:r>
      <w:r w:rsidRPr="00593C18">
        <w:rPr>
          <w:color w:val="auto"/>
          <w:sz w:val="22"/>
          <w:szCs w:val="22"/>
        </w:rPr>
        <w:t xml:space="preserve">solicitar la </w:t>
      </w:r>
      <w:r w:rsidRPr="00593C18" w:rsidR="00E41AB5">
        <w:rPr>
          <w:color w:val="auto"/>
          <w:sz w:val="22"/>
          <w:szCs w:val="22"/>
        </w:rPr>
        <w:t>«</w:t>
      </w:r>
      <w:r w:rsidRPr="00593C18">
        <w:rPr>
          <w:color w:val="auto"/>
          <w:sz w:val="22"/>
          <w:szCs w:val="22"/>
        </w:rPr>
        <w:t>experiencia general</w:t>
      </w:r>
      <w:r w:rsidRPr="00593C18" w:rsidR="00E41AB5">
        <w:rPr>
          <w:color w:val="auto"/>
          <w:sz w:val="22"/>
          <w:szCs w:val="22"/>
        </w:rPr>
        <w:t>»</w:t>
      </w:r>
      <w:r w:rsidRPr="00593C18">
        <w:rPr>
          <w:color w:val="auto"/>
          <w:sz w:val="22"/>
          <w:szCs w:val="22"/>
        </w:rPr>
        <w:t xml:space="preserve"> y</w:t>
      </w:r>
      <w:r w:rsidRPr="00593C18" w:rsidR="00E41AB5">
        <w:rPr>
          <w:color w:val="auto"/>
          <w:sz w:val="22"/>
          <w:szCs w:val="22"/>
        </w:rPr>
        <w:t xml:space="preserve"> la «experiencia </w:t>
      </w:r>
      <w:r w:rsidRPr="00593C18">
        <w:rPr>
          <w:color w:val="auto"/>
          <w:sz w:val="22"/>
          <w:szCs w:val="22"/>
        </w:rPr>
        <w:t>espec</w:t>
      </w:r>
      <w:r w:rsidRPr="00593C18" w:rsidR="00E41AB5">
        <w:rPr>
          <w:color w:val="auto"/>
          <w:sz w:val="22"/>
          <w:szCs w:val="22"/>
        </w:rPr>
        <w:t>í</w:t>
      </w:r>
      <w:r w:rsidRPr="00593C18">
        <w:rPr>
          <w:color w:val="auto"/>
          <w:sz w:val="22"/>
          <w:szCs w:val="22"/>
        </w:rPr>
        <w:t>fica</w:t>
      </w:r>
      <w:r w:rsidRPr="00593C18" w:rsidR="00E41AB5">
        <w:rPr>
          <w:color w:val="auto"/>
          <w:sz w:val="22"/>
          <w:szCs w:val="22"/>
        </w:rPr>
        <w:t>»</w:t>
      </w:r>
      <w:r w:rsidRPr="00593C18">
        <w:rPr>
          <w:color w:val="auto"/>
          <w:sz w:val="22"/>
          <w:szCs w:val="22"/>
        </w:rPr>
        <w:t xml:space="preserve"> de cada una de las actividades que se relacionan con el objeto contractual. </w:t>
      </w:r>
      <w:r w:rsidRPr="00593C18" w:rsidR="00E41AB5">
        <w:rPr>
          <w:color w:val="auto"/>
          <w:sz w:val="22"/>
          <w:szCs w:val="22"/>
        </w:rPr>
        <w:t xml:space="preserve">Hay que tener en cuenta </w:t>
      </w:r>
      <w:r w:rsidRPr="00593C18">
        <w:rPr>
          <w:color w:val="auto"/>
          <w:sz w:val="22"/>
          <w:szCs w:val="22"/>
        </w:rPr>
        <w:t xml:space="preserve">que </w:t>
      </w:r>
      <w:r w:rsidRPr="00593C18" w:rsidR="00E41AB5">
        <w:rPr>
          <w:color w:val="auto"/>
          <w:sz w:val="22"/>
          <w:szCs w:val="22"/>
        </w:rPr>
        <w:t xml:space="preserve">esta última </w:t>
      </w:r>
      <w:r w:rsidRPr="00593C18">
        <w:rPr>
          <w:color w:val="auto"/>
          <w:sz w:val="22"/>
          <w:szCs w:val="22"/>
        </w:rPr>
        <w:t>se debe solicitar únicamente cuando lo establece la Matriz 1</w:t>
      </w:r>
      <w:r w:rsidRPr="00593C18" w:rsidR="00E41AB5">
        <w:rPr>
          <w:color w:val="auto"/>
          <w:sz w:val="22"/>
          <w:szCs w:val="22"/>
        </w:rPr>
        <w:t xml:space="preserve">, de acuerdo </w:t>
      </w:r>
      <w:r w:rsidRPr="00593C18">
        <w:rPr>
          <w:color w:val="auto"/>
          <w:sz w:val="22"/>
          <w:szCs w:val="22"/>
        </w:rPr>
        <w:t>con la actividad a contratar y la cuantía del proceso de contratación. Esto implica</w:t>
      </w:r>
      <w:r w:rsidRPr="00593C18" w:rsidR="00927878">
        <w:rPr>
          <w:color w:val="auto"/>
          <w:sz w:val="22"/>
          <w:szCs w:val="22"/>
        </w:rPr>
        <w:t xml:space="preserve"> que la entidad debe exigir «</w:t>
      </w:r>
      <w:r w:rsidRPr="00593C18">
        <w:rPr>
          <w:color w:val="auto"/>
          <w:sz w:val="22"/>
          <w:szCs w:val="22"/>
        </w:rPr>
        <w:t xml:space="preserve">la </w:t>
      </w:r>
      <w:r w:rsidRPr="00593C18">
        <w:rPr>
          <w:color w:val="auto"/>
          <w:sz w:val="22"/>
          <w:szCs w:val="22"/>
        </w:rPr>
        <w:lastRenderedPageBreak/>
        <w:t>experiencia general</w:t>
      </w:r>
      <w:r w:rsidRPr="00593C18" w:rsidR="00927878">
        <w:rPr>
          <w:color w:val="auto"/>
          <w:sz w:val="22"/>
          <w:szCs w:val="22"/>
        </w:rPr>
        <w:t>»</w:t>
      </w:r>
      <w:r w:rsidRPr="00593C18">
        <w:rPr>
          <w:color w:val="auto"/>
          <w:sz w:val="22"/>
          <w:szCs w:val="22"/>
        </w:rPr>
        <w:t xml:space="preserve"> y</w:t>
      </w:r>
      <w:r w:rsidRPr="00593C18" w:rsidR="00927878">
        <w:rPr>
          <w:color w:val="auto"/>
          <w:sz w:val="22"/>
          <w:szCs w:val="22"/>
        </w:rPr>
        <w:t xml:space="preserve"> la «experiencia </w:t>
      </w:r>
      <w:r w:rsidRPr="00593C18">
        <w:rPr>
          <w:color w:val="auto"/>
          <w:sz w:val="22"/>
          <w:szCs w:val="22"/>
        </w:rPr>
        <w:t>específica</w:t>
      </w:r>
      <w:r w:rsidRPr="00593C18" w:rsidR="00927878">
        <w:rPr>
          <w:color w:val="auto"/>
          <w:sz w:val="22"/>
          <w:szCs w:val="22"/>
        </w:rPr>
        <w:t>»</w:t>
      </w:r>
      <w:r w:rsidRPr="00593C18">
        <w:rPr>
          <w:color w:val="auto"/>
          <w:sz w:val="22"/>
          <w:szCs w:val="22"/>
        </w:rPr>
        <w:t xml:space="preserve"> total indicada para cada actividad, sin la posibilidad de fraccionarla. </w:t>
      </w:r>
    </w:p>
    <w:p w:rsidRPr="00593C18" w:rsidR="006A234D" w:rsidP="00F204AF" w:rsidRDefault="0044197C" w14:paraId="52AE5173" w14:textId="05BB50B2">
      <w:pPr>
        <w:spacing w:before="120" w:after="120" w:line="276" w:lineRule="auto"/>
        <w:ind w:firstLine="709"/>
        <w:jc w:val="both"/>
        <w:rPr>
          <w:rFonts w:ascii="Arial" w:hAnsi="Arial" w:eastAsia="Calibri" w:cs="Arial"/>
          <w:sz w:val="22"/>
        </w:rPr>
      </w:pPr>
      <w:r w:rsidRPr="00593C18">
        <w:rPr>
          <w:rFonts w:ascii="Arial" w:hAnsi="Arial" w:eastAsia="Calibri" w:cs="Arial"/>
          <w:sz w:val="22"/>
        </w:rPr>
        <w:t>En e</w:t>
      </w:r>
      <w:r w:rsidRPr="00593C18" w:rsidR="006A234D">
        <w:rPr>
          <w:rFonts w:ascii="Arial" w:hAnsi="Arial" w:eastAsia="Calibri" w:cs="Arial"/>
          <w:sz w:val="22"/>
        </w:rPr>
        <w:t xml:space="preserve">l ejemplo propuesto la entidad </w:t>
      </w:r>
      <w:r w:rsidRPr="00593C18">
        <w:rPr>
          <w:rFonts w:ascii="Arial" w:hAnsi="Arial" w:eastAsia="Calibri" w:cs="Arial"/>
          <w:sz w:val="22"/>
        </w:rPr>
        <w:t xml:space="preserve">tendría </w:t>
      </w:r>
      <w:r w:rsidRPr="00593C18" w:rsidR="006A234D">
        <w:rPr>
          <w:rFonts w:ascii="Arial" w:hAnsi="Arial" w:eastAsia="Calibri" w:cs="Arial"/>
          <w:sz w:val="22"/>
        </w:rPr>
        <w:t xml:space="preserve">que solicitar la </w:t>
      </w:r>
      <w:r w:rsidRPr="00593C18" w:rsidR="00216359">
        <w:rPr>
          <w:rFonts w:ascii="Arial" w:hAnsi="Arial" w:eastAsia="Calibri" w:cs="Arial"/>
          <w:sz w:val="22"/>
        </w:rPr>
        <w:t>«</w:t>
      </w:r>
      <w:r w:rsidRPr="00593C18" w:rsidR="006A234D">
        <w:rPr>
          <w:rFonts w:ascii="Arial" w:hAnsi="Arial" w:eastAsia="Calibri" w:cs="Arial"/>
          <w:sz w:val="22"/>
        </w:rPr>
        <w:t>experiencia general</w:t>
      </w:r>
      <w:r w:rsidRPr="00593C18" w:rsidR="00216359">
        <w:rPr>
          <w:rFonts w:ascii="Arial" w:hAnsi="Arial" w:eastAsia="Calibri" w:cs="Arial"/>
          <w:sz w:val="22"/>
        </w:rPr>
        <w:t>»</w:t>
      </w:r>
      <w:r w:rsidRPr="00593C18" w:rsidR="006A234D">
        <w:rPr>
          <w:rFonts w:ascii="Arial" w:hAnsi="Arial" w:eastAsia="Calibri" w:cs="Arial"/>
          <w:sz w:val="22"/>
        </w:rPr>
        <w:t xml:space="preserve"> y</w:t>
      </w:r>
      <w:r w:rsidRPr="00593C18" w:rsidR="00216359">
        <w:rPr>
          <w:rFonts w:ascii="Arial" w:hAnsi="Arial" w:eastAsia="Calibri" w:cs="Arial"/>
          <w:sz w:val="22"/>
        </w:rPr>
        <w:t xml:space="preserve"> la «experiencia </w:t>
      </w:r>
      <w:r w:rsidRPr="00593C18" w:rsidR="006A234D">
        <w:rPr>
          <w:rFonts w:ascii="Arial" w:hAnsi="Arial" w:eastAsia="Calibri" w:cs="Arial"/>
          <w:sz w:val="22"/>
        </w:rPr>
        <w:t>espec</w:t>
      </w:r>
      <w:r w:rsidRPr="00593C18" w:rsidR="00216359">
        <w:rPr>
          <w:rFonts w:ascii="Arial" w:hAnsi="Arial" w:eastAsia="Calibri" w:cs="Arial"/>
          <w:sz w:val="22"/>
        </w:rPr>
        <w:t>í</w:t>
      </w:r>
      <w:r w:rsidRPr="00593C18" w:rsidR="006A234D">
        <w:rPr>
          <w:rFonts w:ascii="Arial" w:hAnsi="Arial" w:eastAsia="Calibri" w:cs="Arial"/>
          <w:sz w:val="22"/>
        </w:rPr>
        <w:t>fica</w:t>
      </w:r>
      <w:r w:rsidRPr="00593C18" w:rsidR="00216359">
        <w:rPr>
          <w:rFonts w:ascii="Arial" w:hAnsi="Arial" w:eastAsia="Calibri" w:cs="Arial"/>
          <w:sz w:val="22"/>
        </w:rPr>
        <w:t>»</w:t>
      </w:r>
      <w:r w:rsidRPr="00593C18" w:rsidR="006A234D">
        <w:rPr>
          <w:rFonts w:ascii="Arial" w:hAnsi="Arial" w:eastAsia="Calibri" w:cs="Arial"/>
          <w:sz w:val="22"/>
        </w:rPr>
        <w:t xml:space="preserve"> de la actividad </w:t>
      </w:r>
      <w:r w:rsidRPr="00593C18" w:rsidR="00216359">
        <w:rPr>
          <w:rFonts w:ascii="Arial" w:hAnsi="Arial" w:eastAsia="Calibri" w:cs="Arial"/>
          <w:sz w:val="22"/>
        </w:rPr>
        <w:t>«</w:t>
      </w:r>
      <w:r w:rsidRPr="00593C18" w:rsidR="006A234D">
        <w:rPr>
          <w:rFonts w:ascii="Arial" w:hAnsi="Arial" w:eastAsia="Calibri" w:cs="Arial"/>
          <w:sz w:val="22"/>
        </w:rPr>
        <w:t>1.1 PROYECTOS DE CONSTRUCCIÓN DE VÍAS</w:t>
      </w:r>
      <w:r w:rsidRPr="00593C18" w:rsidR="00216359">
        <w:rPr>
          <w:rFonts w:ascii="Arial" w:hAnsi="Arial" w:eastAsia="Calibri" w:cs="Arial"/>
          <w:sz w:val="22"/>
        </w:rPr>
        <w:t>»</w:t>
      </w:r>
      <w:r w:rsidRPr="00593C18" w:rsidR="006A234D">
        <w:rPr>
          <w:rFonts w:ascii="Arial" w:hAnsi="Arial" w:eastAsia="Calibri" w:cs="Arial"/>
          <w:sz w:val="22"/>
        </w:rPr>
        <w:t xml:space="preserve">, así: </w:t>
      </w:r>
    </w:p>
    <w:p w:rsidRPr="00593C18" w:rsidR="006A234D" w:rsidP="00F204AF" w:rsidRDefault="006A234D" w14:paraId="047795F4" w14:textId="77777777">
      <w:pPr>
        <w:spacing w:line="276" w:lineRule="auto"/>
        <w:jc w:val="both"/>
        <w:rPr>
          <w:rFonts w:ascii="Arial" w:hAnsi="Arial" w:eastAsia="Calibri" w:cs="Arial"/>
          <w:sz w:val="22"/>
        </w:rPr>
      </w:pPr>
    </w:p>
    <w:p w:rsidRPr="00593C18" w:rsidR="006A234D" w:rsidP="00F204AF" w:rsidRDefault="006A234D" w14:paraId="7AC057B3" w14:textId="77777777">
      <w:pPr>
        <w:ind w:left="709" w:right="758"/>
        <w:jc w:val="both"/>
        <w:rPr>
          <w:rFonts w:ascii="Arial" w:hAnsi="Arial" w:eastAsia="Calibri" w:cs="Arial"/>
          <w:sz w:val="21"/>
          <w:szCs w:val="21"/>
        </w:rPr>
      </w:pPr>
      <w:r w:rsidRPr="00593C18">
        <w:rPr>
          <w:rFonts w:ascii="Arial" w:hAnsi="Arial" w:eastAsia="Calibri" w:cs="Arial"/>
          <w:sz w:val="21"/>
          <w:szCs w:val="21"/>
        </w:rPr>
        <w:t xml:space="preserve">Experiencia general: </w:t>
      </w:r>
    </w:p>
    <w:p w:rsidRPr="00593C18" w:rsidR="006A234D" w:rsidP="00F204AF" w:rsidRDefault="006A234D" w14:paraId="3FF178B8" w14:textId="77777777">
      <w:pPr>
        <w:ind w:left="709" w:right="758"/>
        <w:jc w:val="both"/>
        <w:rPr>
          <w:rFonts w:ascii="Arial" w:hAnsi="Arial" w:eastAsia="Calibri" w:cs="Arial"/>
          <w:sz w:val="21"/>
          <w:szCs w:val="21"/>
        </w:rPr>
      </w:pPr>
    </w:p>
    <w:p w:rsidRPr="00593C18" w:rsidR="006A234D" w:rsidP="00F204AF" w:rsidRDefault="006A234D" w14:paraId="2DB10D14" w14:textId="0593E32B">
      <w:pPr>
        <w:ind w:left="709" w:right="758"/>
        <w:jc w:val="both"/>
        <w:rPr>
          <w:rFonts w:ascii="Arial" w:hAnsi="Arial" w:eastAsia="Calibri" w:cs="Arial"/>
          <w:sz w:val="21"/>
          <w:szCs w:val="21"/>
        </w:rPr>
      </w:pPr>
      <w:r w:rsidRPr="00593C18">
        <w:rPr>
          <w:rFonts w:ascii="Arial" w:hAnsi="Arial" w:eastAsia="Calibri" w:cs="Arial"/>
          <w:sz w:val="21"/>
          <w:szCs w:val="21"/>
        </w:rPr>
        <w:t>CONSTRUCCIÓN EN PAVIMENTO ASF</w:t>
      </w:r>
      <w:r w:rsidRPr="00593C18" w:rsidR="00B35DC6">
        <w:rPr>
          <w:rFonts w:ascii="Arial" w:hAnsi="Arial" w:eastAsia="Calibri" w:cs="Arial"/>
          <w:sz w:val="21"/>
          <w:szCs w:val="21"/>
        </w:rPr>
        <w:t>Á</w:t>
      </w:r>
      <w:r w:rsidRPr="00593C18">
        <w:rPr>
          <w:rFonts w:ascii="Arial" w:hAnsi="Arial" w:eastAsia="Calibri" w:cs="Arial"/>
          <w:sz w:val="21"/>
          <w:szCs w:val="21"/>
        </w:rPr>
        <w:t>LTICO O CONCRETO HIDRÁULICO DE VÍAS PRIMARIAS O SECUNDARIAS O VIAS URBANAS O PISTAS DE AEROPUERTOS</w:t>
      </w:r>
    </w:p>
    <w:p w:rsidRPr="00593C18" w:rsidR="006A234D" w:rsidP="00F204AF" w:rsidRDefault="006A234D" w14:paraId="7C4F70C2" w14:textId="77777777">
      <w:pPr>
        <w:ind w:left="709" w:right="758"/>
        <w:jc w:val="both"/>
        <w:rPr>
          <w:rFonts w:ascii="Arial" w:hAnsi="Arial" w:eastAsia="Calibri" w:cs="Arial"/>
          <w:sz w:val="21"/>
          <w:szCs w:val="21"/>
        </w:rPr>
      </w:pPr>
    </w:p>
    <w:p w:rsidRPr="00593C18" w:rsidR="006A234D" w:rsidP="00F204AF" w:rsidRDefault="006A234D" w14:paraId="0EA5C109" w14:textId="77777777">
      <w:pPr>
        <w:ind w:left="709" w:right="758"/>
        <w:jc w:val="both"/>
        <w:rPr>
          <w:rFonts w:ascii="Arial" w:hAnsi="Arial" w:eastAsia="Calibri" w:cs="Arial"/>
          <w:sz w:val="21"/>
          <w:szCs w:val="21"/>
        </w:rPr>
      </w:pPr>
      <w:r w:rsidRPr="00593C18">
        <w:rPr>
          <w:rFonts w:ascii="Arial" w:hAnsi="Arial" w:eastAsia="Calibri" w:cs="Arial"/>
          <w:sz w:val="21"/>
          <w:szCs w:val="21"/>
        </w:rPr>
        <w:t xml:space="preserve">Experiencia específica (Entre 1.001 y 13.000 SMMLV): </w:t>
      </w:r>
    </w:p>
    <w:p w:rsidRPr="00593C18" w:rsidR="006A234D" w:rsidP="00F204AF" w:rsidRDefault="006A234D" w14:paraId="07EB21CE" w14:textId="77777777">
      <w:pPr>
        <w:ind w:left="709" w:right="758"/>
        <w:jc w:val="both"/>
        <w:rPr>
          <w:rFonts w:ascii="Arial" w:hAnsi="Arial" w:eastAsia="Calibri" w:cs="Arial"/>
          <w:sz w:val="21"/>
          <w:szCs w:val="21"/>
        </w:rPr>
      </w:pPr>
    </w:p>
    <w:p w:rsidRPr="00593C18" w:rsidR="006A234D" w:rsidP="00F204AF" w:rsidRDefault="006A234D" w14:paraId="627CA3C4" w14:textId="01EFC581">
      <w:pPr>
        <w:ind w:left="709" w:right="758"/>
        <w:jc w:val="both"/>
        <w:rPr>
          <w:rFonts w:ascii="Arial" w:hAnsi="Arial" w:eastAsia="Calibri" w:cs="Arial"/>
          <w:sz w:val="21"/>
          <w:szCs w:val="21"/>
        </w:rPr>
      </w:pPr>
      <w:r w:rsidRPr="00593C18">
        <w:rPr>
          <w:rFonts w:ascii="Arial" w:hAnsi="Arial" w:eastAsia="Calibri" w:cs="Arial"/>
          <w:sz w:val="21"/>
          <w:szCs w:val="21"/>
        </w:rPr>
        <w:t xml:space="preserve">Por lo menos uno (1) de los contratos válidos aportados además de la experiencia general debe contar con una longitud </w:t>
      </w:r>
      <w:r w:rsidRPr="00593C18" w:rsidR="00981CB1">
        <w:rPr>
          <w:rFonts w:ascii="Arial" w:hAnsi="Arial" w:eastAsia="Calibri" w:cs="Arial"/>
          <w:sz w:val="21"/>
          <w:szCs w:val="21"/>
        </w:rPr>
        <w:t>i</w:t>
      </w:r>
      <w:r w:rsidRPr="00593C18">
        <w:rPr>
          <w:rFonts w:ascii="Arial" w:hAnsi="Arial" w:eastAsia="Calibri" w:cs="Arial"/>
          <w:sz w:val="21"/>
          <w:szCs w:val="21"/>
        </w:rPr>
        <w:t xml:space="preserve">ntervenida correspondiente al XX% de la longitud de carretera a construir mediante el presente proceso de contratación.  -La Entidad deberá establecer la variable </w:t>
      </w:r>
      <w:r w:rsidRPr="00593C18" w:rsidR="00981CB1">
        <w:rPr>
          <w:rFonts w:ascii="Arial" w:hAnsi="Arial" w:eastAsia="Calibri" w:cs="Arial"/>
          <w:sz w:val="21"/>
          <w:szCs w:val="21"/>
        </w:rPr>
        <w:t>«</w:t>
      </w:r>
      <w:r w:rsidRPr="00593C18">
        <w:rPr>
          <w:rFonts w:ascii="Arial" w:hAnsi="Arial" w:eastAsia="Calibri" w:cs="Arial"/>
          <w:sz w:val="21"/>
          <w:szCs w:val="21"/>
        </w:rPr>
        <w:t>XX%</w:t>
      </w:r>
      <w:r w:rsidRPr="00593C18" w:rsidR="001B1B06">
        <w:rPr>
          <w:rFonts w:ascii="Arial" w:hAnsi="Arial" w:eastAsia="Calibri" w:cs="Arial"/>
          <w:sz w:val="21"/>
          <w:szCs w:val="21"/>
        </w:rPr>
        <w:t>»</w:t>
      </w:r>
      <w:r w:rsidRPr="00593C18">
        <w:rPr>
          <w:rFonts w:ascii="Arial" w:hAnsi="Arial" w:eastAsia="Calibri" w:cs="Arial"/>
          <w:sz w:val="21"/>
          <w:szCs w:val="21"/>
        </w:rPr>
        <w:t xml:space="preserve"> conforme a la relación entre longitudes y porcentajes señalada en la fila denominada </w:t>
      </w:r>
      <w:r w:rsidRPr="00593C18" w:rsidR="001B1B06">
        <w:rPr>
          <w:rFonts w:ascii="Arial" w:hAnsi="Arial" w:eastAsia="Calibri" w:cs="Arial"/>
          <w:sz w:val="21"/>
          <w:szCs w:val="21"/>
        </w:rPr>
        <w:t>«</w:t>
      </w:r>
      <w:r w:rsidRPr="00593C18">
        <w:rPr>
          <w:rFonts w:ascii="Arial" w:hAnsi="Arial" w:eastAsia="Calibri" w:cs="Arial"/>
          <w:sz w:val="21"/>
          <w:szCs w:val="21"/>
        </w:rPr>
        <w:t>% de dimensionamiento</w:t>
      </w:r>
      <w:r w:rsidRPr="00593C18" w:rsidR="001B1B06">
        <w:rPr>
          <w:rFonts w:ascii="Arial" w:hAnsi="Arial" w:eastAsia="Calibri" w:cs="Arial"/>
          <w:sz w:val="21"/>
          <w:szCs w:val="21"/>
        </w:rPr>
        <w:t>»</w:t>
      </w:r>
      <w:r w:rsidRPr="00593C18">
        <w:rPr>
          <w:rFonts w:ascii="Arial" w:hAnsi="Arial" w:eastAsia="Calibri" w:cs="Arial"/>
          <w:sz w:val="21"/>
          <w:szCs w:val="21"/>
        </w:rPr>
        <w:t>-</w:t>
      </w:r>
      <w:r w:rsidRPr="00593C18" w:rsidR="00185116">
        <w:rPr>
          <w:rFonts w:ascii="Arial" w:hAnsi="Arial" w:eastAsia="Calibri" w:cs="Arial"/>
          <w:sz w:val="21"/>
          <w:szCs w:val="21"/>
        </w:rPr>
        <w:t>.</w:t>
      </w:r>
    </w:p>
    <w:p w:rsidRPr="00593C18" w:rsidR="006A234D" w:rsidP="00F204AF" w:rsidRDefault="006A234D" w14:paraId="62A37E6D" w14:textId="77777777">
      <w:pPr>
        <w:spacing w:line="276" w:lineRule="auto"/>
        <w:jc w:val="both"/>
        <w:rPr>
          <w:rFonts w:ascii="Arial" w:hAnsi="Arial" w:eastAsia="Calibri" w:cs="Arial"/>
          <w:sz w:val="22"/>
        </w:rPr>
      </w:pPr>
      <w:r w:rsidRPr="00593C18">
        <w:rPr>
          <w:rFonts w:ascii="Arial" w:hAnsi="Arial" w:eastAsia="Calibri" w:cs="Arial"/>
          <w:sz w:val="22"/>
        </w:rPr>
        <w:t xml:space="preserve"> </w:t>
      </w:r>
    </w:p>
    <w:p w:rsidRPr="00593C18" w:rsidR="006A234D" w:rsidP="00F204AF" w:rsidRDefault="006A234D" w14:paraId="35360ED7" w14:textId="38A4D2D3">
      <w:pPr>
        <w:spacing w:before="120" w:after="120" w:line="276" w:lineRule="auto"/>
        <w:ind w:firstLine="709"/>
        <w:jc w:val="both"/>
        <w:rPr>
          <w:rFonts w:ascii="Arial" w:hAnsi="Arial" w:eastAsia="Calibri" w:cs="Arial"/>
          <w:sz w:val="22"/>
        </w:rPr>
      </w:pPr>
      <w:r w:rsidRPr="00593C18">
        <w:rPr>
          <w:rFonts w:ascii="Arial" w:hAnsi="Arial" w:eastAsia="Calibri" w:cs="Arial"/>
          <w:sz w:val="22"/>
        </w:rPr>
        <w:t xml:space="preserve">Además, la entidad </w:t>
      </w:r>
      <w:r w:rsidRPr="00593C18" w:rsidR="002525BA">
        <w:rPr>
          <w:rFonts w:ascii="Arial" w:hAnsi="Arial" w:eastAsia="Calibri" w:cs="Arial"/>
          <w:sz w:val="22"/>
        </w:rPr>
        <w:t>tendría que</w:t>
      </w:r>
      <w:r w:rsidRPr="00593C18" w:rsidR="00216359">
        <w:rPr>
          <w:rFonts w:ascii="Arial" w:hAnsi="Arial" w:eastAsia="Calibri" w:cs="Arial"/>
          <w:sz w:val="22"/>
        </w:rPr>
        <w:t xml:space="preserve"> </w:t>
      </w:r>
      <w:r w:rsidRPr="00593C18">
        <w:rPr>
          <w:rFonts w:ascii="Arial" w:hAnsi="Arial" w:eastAsia="Calibri" w:cs="Arial"/>
          <w:sz w:val="22"/>
        </w:rPr>
        <w:t>solicita</w:t>
      </w:r>
      <w:r w:rsidRPr="00593C18" w:rsidR="00216359">
        <w:rPr>
          <w:rFonts w:ascii="Arial" w:hAnsi="Arial" w:eastAsia="Calibri" w:cs="Arial"/>
          <w:sz w:val="22"/>
        </w:rPr>
        <w:t>r</w:t>
      </w:r>
      <w:r w:rsidRPr="00593C18">
        <w:rPr>
          <w:rFonts w:ascii="Arial" w:hAnsi="Arial" w:eastAsia="Calibri" w:cs="Arial"/>
          <w:sz w:val="22"/>
        </w:rPr>
        <w:t xml:space="preserve"> la </w:t>
      </w:r>
      <w:r w:rsidRPr="00593C18" w:rsidR="00216359">
        <w:rPr>
          <w:rFonts w:ascii="Arial" w:hAnsi="Arial" w:eastAsia="Calibri" w:cs="Arial"/>
          <w:sz w:val="22"/>
        </w:rPr>
        <w:t>«</w:t>
      </w:r>
      <w:r w:rsidRPr="00593C18">
        <w:rPr>
          <w:rFonts w:ascii="Arial" w:hAnsi="Arial" w:eastAsia="Calibri" w:cs="Arial"/>
          <w:sz w:val="22"/>
        </w:rPr>
        <w:t>experiencia general</w:t>
      </w:r>
      <w:r w:rsidRPr="00593C18" w:rsidR="00216359">
        <w:rPr>
          <w:rFonts w:ascii="Arial" w:hAnsi="Arial" w:eastAsia="Calibri" w:cs="Arial"/>
          <w:sz w:val="22"/>
        </w:rPr>
        <w:t>»</w:t>
      </w:r>
      <w:r w:rsidRPr="00593C18">
        <w:rPr>
          <w:rFonts w:ascii="Arial" w:hAnsi="Arial" w:eastAsia="Calibri" w:cs="Arial"/>
          <w:sz w:val="22"/>
        </w:rPr>
        <w:t xml:space="preserve"> y </w:t>
      </w:r>
      <w:r w:rsidRPr="00593C18" w:rsidR="002525BA">
        <w:rPr>
          <w:rFonts w:ascii="Arial" w:hAnsi="Arial" w:eastAsia="Calibri" w:cs="Arial"/>
          <w:sz w:val="22"/>
        </w:rPr>
        <w:t xml:space="preserve">la «experiencia </w:t>
      </w:r>
      <w:r w:rsidRPr="00593C18">
        <w:rPr>
          <w:rFonts w:ascii="Arial" w:hAnsi="Arial" w:eastAsia="Calibri" w:cs="Arial"/>
          <w:sz w:val="22"/>
        </w:rPr>
        <w:t>específica</w:t>
      </w:r>
      <w:r w:rsidRPr="00593C18" w:rsidR="002525BA">
        <w:rPr>
          <w:rFonts w:ascii="Arial" w:hAnsi="Arial" w:eastAsia="Calibri" w:cs="Arial"/>
          <w:sz w:val="22"/>
        </w:rPr>
        <w:t>»</w:t>
      </w:r>
      <w:r w:rsidRPr="00593C18">
        <w:rPr>
          <w:rFonts w:ascii="Arial" w:hAnsi="Arial" w:eastAsia="Calibri" w:cs="Arial"/>
          <w:sz w:val="22"/>
        </w:rPr>
        <w:t xml:space="preserve"> de la actividad </w:t>
      </w:r>
      <w:r w:rsidRPr="00593C18" w:rsidR="002525BA">
        <w:rPr>
          <w:rFonts w:ascii="Arial" w:hAnsi="Arial" w:eastAsia="Calibri" w:cs="Arial"/>
          <w:sz w:val="22"/>
        </w:rPr>
        <w:t>«</w:t>
      </w:r>
      <w:r w:rsidRPr="00593C18">
        <w:rPr>
          <w:rFonts w:ascii="Arial" w:hAnsi="Arial" w:eastAsia="Calibri" w:cs="Arial"/>
          <w:sz w:val="22"/>
        </w:rPr>
        <w:t>7.1 PROYECTOS DE CONSTRUCCIÓN DE PUENTES EN ESTRUCTURA EN CONCRETO</w:t>
      </w:r>
      <w:r w:rsidRPr="00593C18" w:rsidR="002525BA">
        <w:rPr>
          <w:rFonts w:ascii="Arial" w:hAnsi="Arial" w:eastAsia="Calibri" w:cs="Arial"/>
          <w:sz w:val="22"/>
        </w:rPr>
        <w:t>»</w:t>
      </w:r>
      <w:r w:rsidRPr="00593C18">
        <w:rPr>
          <w:rFonts w:ascii="Arial" w:hAnsi="Arial" w:eastAsia="Calibri" w:cs="Arial"/>
          <w:sz w:val="22"/>
        </w:rPr>
        <w:t>, sin posibilidad de omitir la experiencia general o específica de alguna de las dos actividades:</w:t>
      </w:r>
    </w:p>
    <w:p w:rsidRPr="00593C18" w:rsidR="006A234D" w:rsidP="006A234D" w:rsidRDefault="006A234D" w14:paraId="75E40F84" w14:textId="77777777">
      <w:pPr>
        <w:spacing w:line="276" w:lineRule="auto"/>
        <w:jc w:val="both"/>
        <w:rPr>
          <w:rFonts w:ascii="Arial" w:hAnsi="Arial" w:eastAsia="Calibri" w:cs="Arial"/>
          <w:sz w:val="22"/>
        </w:rPr>
      </w:pPr>
    </w:p>
    <w:p w:rsidRPr="00593C18" w:rsidR="006A234D" w:rsidP="002525BA" w:rsidRDefault="006A234D" w14:paraId="49342ABF" w14:textId="77777777">
      <w:pPr>
        <w:ind w:left="709" w:right="758"/>
        <w:jc w:val="both"/>
        <w:rPr>
          <w:rFonts w:ascii="Arial" w:hAnsi="Arial" w:eastAsia="Calibri" w:cs="Arial"/>
          <w:sz w:val="21"/>
          <w:szCs w:val="21"/>
        </w:rPr>
      </w:pPr>
      <w:r w:rsidRPr="00593C18">
        <w:rPr>
          <w:rFonts w:ascii="Arial" w:hAnsi="Arial" w:eastAsia="Calibri" w:cs="Arial"/>
          <w:sz w:val="21"/>
          <w:szCs w:val="21"/>
        </w:rPr>
        <w:t xml:space="preserve">Experiencia general: </w:t>
      </w:r>
    </w:p>
    <w:p w:rsidRPr="00593C18" w:rsidR="006A234D" w:rsidP="002525BA" w:rsidRDefault="006A234D" w14:paraId="7158BB86" w14:textId="77777777">
      <w:pPr>
        <w:ind w:left="709" w:right="758"/>
        <w:jc w:val="both"/>
        <w:rPr>
          <w:rFonts w:ascii="Arial" w:hAnsi="Arial" w:eastAsia="Calibri" w:cs="Arial"/>
          <w:sz w:val="21"/>
          <w:szCs w:val="21"/>
        </w:rPr>
      </w:pPr>
    </w:p>
    <w:p w:rsidRPr="00593C18" w:rsidR="006A234D" w:rsidP="002525BA" w:rsidRDefault="006A234D" w14:paraId="741EF139" w14:textId="0F9CAF41">
      <w:pPr>
        <w:ind w:left="709" w:right="758"/>
        <w:jc w:val="both"/>
        <w:rPr>
          <w:rFonts w:ascii="Arial" w:hAnsi="Arial" w:eastAsia="Calibri" w:cs="Arial"/>
          <w:sz w:val="21"/>
          <w:szCs w:val="21"/>
        </w:rPr>
      </w:pPr>
      <w:r w:rsidRPr="00593C18">
        <w:rPr>
          <w:rFonts w:ascii="Arial" w:hAnsi="Arial" w:eastAsia="Calibri" w:cs="Arial"/>
          <w:sz w:val="21"/>
          <w:szCs w:val="21"/>
        </w:rPr>
        <w:t>CONSTRUCCIÓN DE PUENTES VEHICULARES O F</w:t>
      </w:r>
      <w:r w:rsidRPr="00593C18" w:rsidR="00F5424F">
        <w:rPr>
          <w:rFonts w:ascii="Arial" w:hAnsi="Arial" w:eastAsia="Calibri" w:cs="Arial"/>
          <w:sz w:val="21"/>
          <w:szCs w:val="21"/>
        </w:rPr>
        <w:t>É</w:t>
      </w:r>
      <w:r w:rsidRPr="00593C18">
        <w:rPr>
          <w:rFonts w:ascii="Arial" w:hAnsi="Arial" w:eastAsia="Calibri" w:cs="Arial"/>
          <w:sz w:val="21"/>
          <w:szCs w:val="21"/>
        </w:rPr>
        <w:t>RREOS, EN ESTRUCTURA EN CONCRETO</w:t>
      </w:r>
    </w:p>
    <w:p w:rsidRPr="00593C18" w:rsidR="006A234D" w:rsidP="002525BA" w:rsidRDefault="006A234D" w14:paraId="62190720" w14:textId="77777777">
      <w:pPr>
        <w:ind w:left="709" w:right="758"/>
        <w:jc w:val="both"/>
        <w:rPr>
          <w:rFonts w:ascii="Arial" w:hAnsi="Arial" w:eastAsia="Calibri" w:cs="Arial"/>
          <w:sz w:val="21"/>
          <w:szCs w:val="21"/>
        </w:rPr>
      </w:pPr>
    </w:p>
    <w:p w:rsidRPr="00593C18" w:rsidR="006A234D" w:rsidP="002525BA" w:rsidRDefault="006A234D" w14:paraId="7533345B" w14:textId="77777777">
      <w:pPr>
        <w:ind w:left="709" w:right="758"/>
        <w:jc w:val="both"/>
        <w:rPr>
          <w:rFonts w:ascii="Arial" w:hAnsi="Arial" w:eastAsia="Calibri" w:cs="Arial"/>
          <w:sz w:val="21"/>
          <w:szCs w:val="21"/>
        </w:rPr>
      </w:pPr>
      <w:r w:rsidRPr="00593C18">
        <w:rPr>
          <w:rFonts w:ascii="Arial" w:hAnsi="Arial" w:eastAsia="Calibri" w:cs="Arial"/>
          <w:sz w:val="21"/>
          <w:szCs w:val="21"/>
        </w:rPr>
        <w:t xml:space="preserve">Experiencia específica (Entre 1.001 y 13.000 SMMLV): </w:t>
      </w:r>
    </w:p>
    <w:p w:rsidRPr="00593C18" w:rsidR="006A234D" w:rsidP="002525BA" w:rsidRDefault="006A234D" w14:paraId="486C902D" w14:textId="77777777">
      <w:pPr>
        <w:ind w:left="709" w:right="758"/>
        <w:jc w:val="both"/>
        <w:rPr>
          <w:rFonts w:ascii="Arial" w:hAnsi="Arial" w:eastAsia="Calibri" w:cs="Arial"/>
          <w:sz w:val="21"/>
          <w:szCs w:val="21"/>
        </w:rPr>
      </w:pPr>
    </w:p>
    <w:p w:rsidRPr="00593C18" w:rsidR="006A234D" w:rsidP="002525BA" w:rsidRDefault="006A234D" w14:paraId="07E3F7C7" w14:textId="77777777">
      <w:pPr>
        <w:ind w:left="709" w:right="758"/>
        <w:jc w:val="both"/>
        <w:rPr>
          <w:rFonts w:ascii="Arial" w:hAnsi="Arial" w:eastAsia="Calibri" w:cs="Arial"/>
          <w:sz w:val="21"/>
          <w:szCs w:val="21"/>
        </w:rPr>
      </w:pPr>
      <w:r w:rsidRPr="00593C18">
        <w:rPr>
          <w:rFonts w:ascii="Arial" w:hAnsi="Arial" w:eastAsia="Calibri" w:cs="Arial"/>
          <w:sz w:val="21"/>
          <w:szCs w:val="21"/>
        </w:rPr>
        <w:t xml:space="preserve">De los contratos acreditados, se debe presentar por lo menos un (1) contrato que corresponda a la CONSTRUCCIÓN DE PUENTES VEHICULARES O FERREOS, EN ESTRUCTURA EN CONCRETO cuya luz principal entre ejes de apoyos consecutivos (ESTRIBO-PILA o </w:t>
      </w:r>
      <w:proofErr w:type="gramStart"/>
      <w:r w:rsidRPr="00593C18">
        <w:rPr>
          <w:rFonts w:ascii="Arial" w:hAnsi="Arial" w:eastAsia="Calibri" w:cs="Arial"/>
          <w:sz w:val="21"/>
          <w:szCs w:val="21"/>
        </w:rPr>
        <w:t>PILA-PILA</w:t>
      </w:r>
      <w:proofErr w:type="gramEnd"/>
      <w:r w:rsidRPr="00593C18">
        <w:rPr>
          <w:rFonts w:ascii="Arial" w:hAnsi="Arial" w:eastAsia="Calibri" w:cs="Arial"/>
          <w:sz w:val="21"/>
          <w:szCs w:val="21"/>
        </w:rPr>
        <w:t xml:space="preserve"> o PILA-ESTRIBO o ESTRIBO-ESTRIBO) sea mayor o igual al 70% de la Longitud de la Luz Principal del Puente Objeto de la Presente Contratación.</w:t>
      </w:r>
    </w:p>
    <w:p w:rsidRPr="00593C18" w:rsidR="006A234D" w:rsidP="006A234D" w:rsidRDefault="006A234D" w14:paraId="4FA53035" w14:textId="77777777">
      <w:pPr>
        <w:spacing w:line="276" w:lineRule="auto"/>
        <w:jc w:val="both"/>
        <w:rPr>
          <w:rFonts w:ascii="Arial" w:hAnsi="Arial" w:eastAsia="Calibri" w:cs="Arial"/>
          <w:sz w:val="22"/>
        </w:rPr>
      </w:pPr>
    </w:p>
    <w:p w:rsidRPr="00593C18" w:rsidR="006A234D" w:rsidP="00F204AF" w:rsidRDefault="002647DD" w14:paraId="0F3753D3" w14:textId="51A19BCD">
      <w:pPr>
        <w:spacing w:before="120" w:line="276" w:lineRule="auto"/>
        <w:ind w:firstLine="709"/>
        <w:jc w:val="both"/>
        <w:rPr>
          <w:rFonts w:ascii="Arial" w:hAnsi="Arial" w:eastAsia="Calibri" w:cs="Arial"/>
          <w:sz w:val="22"/>
        </w:rPr>
      </w:pPr>
      <w:r w:rsidRPr="00593C18">
        <w:rPr>
          <w:rFonts w:ascii="Arial" w:hAnsi="Arial" w:eastAsia="Calibri" w:cs="Arial"/>
          <w:sz w:val="22"/>
        </w:rPr>
        <w:t xml:space="preserve">b) La </w:t>
      </w:r>
      <w:r w:rsidRPr="00593C18" w:rsidR="006A234D">
        <w:rPr>
          <w:rFonts w:ascii="Arial" w:hAnsi="Arial" w:eastAsia="Calibri" w:cs="Arial"/>
          <w:sz w:val="22"/>
        </w:rPr>
        <w:t xml:space="preserve">expresión </w:t>
      </w:r>
      <w:r w:rsidRPr="00593C18" w:rsidR="002D4A29">
        <w:rPr>
          <w:rFonts w:ascii="Arial" w:hAnsi="Arial" w:eastAsia="Calibri" w:cs="Arial"/>
          <w:sz w:val="22"/>
        </w:rPr>
        <w:t xml:space="preserve">«sus combinaciones» </w:t>
      </w:r>
      <w:r w:rsidRPr="00593C18" w:rsidR="006A234D">
        <w:rPr>
          <w:rFonts w:ascii="Arial" w:hAnsi="Arial" w:eastAsia="Calibri" w:cs="Arial"/>
          <w:sz w:val="22"/>
        </w:rPr>
        <w:t xml:space="preserve">implica que la entidad estatal puede realizar combinaciones entre la </w:t>
      </w:r>
      <w:r w:rsidRPr="00593C18" w:rsidR="002D4A29">
        <w:rPr>
          <w:rFonts w:ascii="Arial" w:hAnsi="Arial" w:eastAsia="Calibri" w:cs="Arial"/>
          <w:sz w:val="22"/>
        </w:rPr>
        <w:t>«</w:t>
      </w:r>
      <w:r w:rsidRPr="00593C18" w:rsidR="006A234D">
        <w:rPr>
          <w:rFonts w:ascii="Arial" w:hAnsi="Arial" w:eastAsia="Calibri" w:cs="Arial"/>
          <w:sz w:val="22"/>
        </w:rPr>
        <w:t>experiencia general</w:t>
      </w:r>
      <w:r w:rsidRPr="00593C18" w:rsidR="002D4A29">
        <w:rPr>
          <w:rFonts w:ascii="Arial" w:hAnsi="Arial" w:eastAsia="Calibri" w:cs="Arial"/>
          <w:sz w:val="22"/>
        </w:rPr>
        <w:t>»</w:t>
      </w:r>
      <w:r w:rsidRPr="00593C18" w:rsidR="006A234D">
        <w:rPr>
          <w:rFonts w:ascii="Arial" w:hAnsi="Arial" w:eastAsia="Calibri" w:cs="Arial"/>
          <w:sz w:val="22"/>
        </w:rPr>
        <w:t xml:space="preserve"> y </w:t>
      </w:r>
      <w:r w:rsidRPr="00593C18" w:rsidR="002D4A29">
        <w:rPr>
          <w:rFonts w:ascii="Arial" w:hAnsi="Arial" w:eastAsia="Calibri" w:cs="Arial"/>
          <w:sz w:val="22"/>
        </w:rPr>
        <w:t xml:space="preserve">la «experiencia </w:t>
      </w:r>
      <w:r w:rsidRPr="00593C18" w:rsidR="006A234D">
        <w:rPr>
          <w:rFonts w:ascii="Arial" w:hAnsi="Arial" w:eastAsia="Calibri" w:cs="Arial"/>
          <w:sz w:val="22"/>
        </w:rPr>
        <w:t>específica</w:t>
      </w:r>
      <w:r w:rsidRPr="00593C18" w:rsidR="002D4A29">
        <w:rPr>
          <w:rFonts w:ascii="Arial" w:hAnsi="Arial" w:eastAsia="Calibri" w:cs="Arial"/>
          <w:sz w:val="22"/>
        </w:rPr>
        <w:t>»</w:t>
      </w:r>
      <w:r w:rsidRPr="00593C18" w:rsidR="006A234D">
        <w:rPr>
          <w:rFonts w:ascii="Arial" w:hAnsi="Arial" w:eastAsia="Calibri" w:cs="Arial"/>
          <w:sz w:val="22"/>
        </w:rPr>
        <w:t xml:space="preserve"> de las dos o más actividades relacionadas con el objeto del contrato, mezclándolas entre sí, </w:t>
      </w:r>
      <w:r w:rsidRPr="00593C18" w:rsidR="002D4A29">
        <w:rPr>
          <w:rFonts w:ascii="Arial" w:hAnsi="Arial" w:eastAsia="Calibri" w:cs="Arial"/>
          <w:sz w:val="22"/>
        </w:rPr>
        <w:t xml:space="preserve">pero siempre teniendo como referencia </w:t>
      </w:r>
      <w:r w:rsidRPr="00593C18" w:rsidR="006A234D">
        <w:rPr>
          <w:rFonts w:ascii="Arial" w:hAnsi="Arial" w:eastAsia="Calibri" w:cs="Arial"/>
          <w:sz w:val="22"/>
        </w:rPr>
        <w:t>las exigencias propias del objeto</w:t>
      </w:r>
      <w:r w:rsidRPr="00593C18" w:rsidR="002D4A29">
        <w:rPr>
          <w:rFonts w:ascii="Arial" w:hAnsi="Arial" w:eastAsia="Calibri" w:cs="Arial"/>
          <w:sz w:val="22"/>
        </w:rPr>
        <w:t xml:space="preserve"> del contrato estatal</w:t>
      </w:r>
      <w:r w:rsidRPr="00593C18" w:rsidR="006A234D">
        <w:rPr>
          <w:rFonts w:ascii="Arial" w:hAnsi="Arial" w:eastAsia="Calibri" w:cs="Arial"/>
          <w:sz w:val="22"/>
        </w:rPr>
        <w:t xml:space="preserve">. </w:t>
      </w:r>
    </w:p>
    <w:p w:rsidRPr="00593C18" w:rsidR="009D475B" w:rsidP="00F204AF" w:rsidRDefault="006A234D" w14:paraId="260005E2" w14:textId="5B1621A9">
      <w:pPr>
        <w:spacing w:before="120" w:line="276" w:lineRule="auto"/>
        <w:ind w:firstLine="709"/>
        <w:jc w:val="both"/>
        <w:rPr>
          <w:rFonts w:ascii="Arial" w:hAnsi="Arial" w:eastAsia="Calibri" w:cs="Arial"/>
          <w:sz w:val="22"/>
        </w:rPr>
      </w:pPr>
      <w:r w:rsidRPr="00593C18">
        <w:rPr>
          <w:rFonts w:ascii="Arial" w:hAnsi="Arial" w:eastAsia="Calibri" w:cs="Arial"/>
          <w:sz w:val="22"/>
        </w:rPr>
        <w:lastRenderedPageBreak/>
        <w:t>Siguiendo con el ejemplo</w:t>
      </w:r>
      <w:r w:rsidRPr="00593C18" w:rsidR="00000A7C">
        <w:rPr>
          <w:rFonts w:ascii="Arial" w:hAnsi="Arial" w:eastAsia="Calibri" w:cs="Arial"/>
          <w:sz w:val="22"/>
        </w:rPr>
        <w:t xml:space="preserve"> propuesto</w:t>
      </w:r>
      <w:r w:rsidRPr="00593C18">
        <w:rPr>
          <w:rFonts w:ascii="Arial" w:hAnsi="Arial" w:eastAsia="Calibri" w:cs="Arial"/>
          <w:sz w:val="22"/>
        </w:rPr>
        <w:t>,</w:t>
      </w:r>
      <w:r w:rsidRPr="00593C18" w:rsidR="00000A7C">
        <w:rPr>
          <w:rFonts w:ascii="Arial" w:hAnsi="Arial" w:eastAsia="Calibri" w:cs="Arial"/>
          <w:sz w:val="22"/>
        </w:rPr>
        <w:t xml:space="preserve"> la entidad podría </w:t>
      </w:r>
      <w:r w:rsidRPr="00593C18">
        <w:rPr>
          <w:rFonts w:ascii="Arial" w:hAnsi="Arial" w:eastAsia="Calibri" w:cs="Arial"/>
          <w:sz w:val="22"/>
        </w:rPr>
        <w:t xml:space="preserve">tomar la </w:t>
      </w:r>
      <w:r w:rsidRPr="00593C18" w:rsidR="00000A7C">
        <w:rPr>
          <w:rFonts w:ascii="Arial" w:hAnsi="Arial" w:eastAsia="Calibri" w:cs="Arial"/>
          <w:sz w:val="22"/>
        </w:rPr>
        <w:t>«</w:t>
      </w:r>
      <w:r w:rsidRPr="00593C18">
        <w:rPr>
          <w:rFonts w:ascii="Arial" w:hAnsi="Arial" w:eastAsia="Calibri" w:cs="Arial"/>
          <w:sz w:val="22"/>
        </w:rPr>
        <w:t>experiencia general</w:t>
      </w:r>
      <w:r w:rsidRPr="00593C18" w:rsidR="00000A7C">
        <w:rPr>
          <w:rFonts w:ascii="Arial" w:hAnsi="Arial" w:eastAsia="Calibri" w:cs="Arial"/>
          <w:sz w:val="22"/>
        </w:rPr>
        <w:t>»</w:t>
      </w:r>
      <w:r w:rsidRPr="00593C18">
        <w:rPr>
          <w:rFonts w:ascii="Arial" w:hAnsi="Arial" w:eastAsia="Calibri" w:cs="Arial"/>
          <w:sz w:val="22"/>
        </w:rPr>
        <w:t xml:space="preserve"> de la actividad </w:t>
      </w:r>
      <w:r w:rsidRPr="00593C18" w:rsidR="00000A7C">
        <w:rPr>
          <w:rFonts w:ascii="Arial" w:hAnsi="Arial" w:eastAsia="Calibri" w:cs="Arial"/>
          <w:sz w:val="22"/>
        </w:rPr>
        <w:t>«</w:t>
      </w:r>
      <w:r w:rsidRPr="00593C18">
        <w:rPr>
          <w:rFonts w:ascii="Arial" w:hAnsi="Arial" w:eastAsia="Calibri" w:cs="Arial"/>
          <w:sz w:val="22"/>
        </w:rPr>
        <w:t>1.1 PROYECTOS DE CONSTRUCCIÓN DE VÍAS</w:t>
      </w:r>
      <w:r w:rsidRPr="00593C18" w:rsidR="00000A7C">
        <w:rPr>
          <w:rFonts w:ascii="Arial" w:hAnsi="Arial" w:eastAsia="Calibri" w:cs="Arial"/>
          <w:sz w:val="22"/>
        </w:rPr>
        <w:t xml:space="preserve">», </w:t>
      </w:r>
      <w:r w:rsidRPr="00593C18">
        <w:rPr>
          <w:rFonts w:ascii="Arial" w:hAnsi="Arial" w:eastAsia="Calibri" w:cs="Arial"/>
          <w:sz w:val="22"/>
        </w:rPr>
        <w:t xml:space="preserve">referida en la Matriz 1, como </w:t>
      </w:r>
      <w:r w:rsidRPr="00593C18" w:rsidR="00C6486F">
        <w:rPr>
          <w:rFonts w:ascii="Arial" w:hAnsi="Arial" w:eastAsia="Calibri" w:cs="Arial"/>
          <w:sz w:val="22"/>
        </w:rPr>
        <w:t>«</w:t>
      </w:r>
      <w:r w:rsidRPr="00593C18">
        <w:rPr>
          <w:rFonts w:ascii="Arial" w:hAnsi="Arial" w:eastAsia="Calibri" w:cs="Arial"/>
          <w:sz w:val="22"/>
        </w:rPr>
        <w:t>CONSTRUCCIÓN EN PAVIMENTO ASFALTICO O CONCRETO HIDRÁULICO DE VÍAS PRIMARIAS O SECUNDARIAS O VIAS URBANAS O PISTAS DE AEROPUERTOS</w:t>
      </w:r>
      <w:r w:rsidRPr="00593C18" w:rsidR="00C6486F">
        <w:rPr>
          <w:rFonts w:ascii="Arial" w:hAnsi="Arial" w:eastAsia="Calibri" w:cs="Arial"/>
          <w:sz w:val="22"/>
        </w:rPr>
        <w:t>»</w:t>
      </w:r>
      <w:r w:rsidRPr="00593C18">
        <w:rPr>
          <w:rFonts w:ascii="Arial" w:hAnsi="Arial" w:eastAsia="Calibri" w:cs="Arial"/>
          <w:sz w:val="22"/>
        </w:rPr>
        <w:t xml:space="preserve"> y</w:t>
      </w:r>
      <w:r w:rsidRPr="00593C18" w:rsidR="00FD5740">
        <w:rPr>
          <w:rFonts w:ascii="Arial" w:hAnsi="Arial" w:eastAsia="Calibri" w:cs="Arial"/>
          <w:sz w:val="22"/>
        </w:rPr>
        <w:t xml:space="preserve">, a su vez, </w:t>
      </w:r>
      <w:r w:rsidRPr="00593C18" w:rsidR="0090301F">
        <w:rPr>
          <w:rFonts w:ascii="Arial" w:hAnsi="Arial" w:eastAsia="Calibri" w:cs="Arial"/>
          <w:sz w:val="22"/>
        </w:rPr>
        <w:t xml:space="preserve">tomar </w:t>
      </w:r>
      <w:r w:rsidRPr="00593C18">
        <w:rPr>
          <w:rFonts w:ascii="Arial" w:hAnsi="Arial" w:eastAsia="Calibri" w:cs="Arial"/>
          <w:sz w:val="22"/>
        </w:rPr>
        <w:t xml:space="preserve">la </w:t>
      </w:r>
      <w:r w:rsidRPr="00593C18" w:rsidR="0090301F">
        <w:rPr>
          <w:rFonts w:ascii="Arial" w:hAnsi="Arial" w:eastAsia="Calibri" w:cs="Arial"/>
          <w:sz w:val="22"/>
        </w:rPr>
        <w:t>«</w:t>
      </w:r>
      <w:r w:rsidRPr="00593C18">
        <w:rPr>
          <w:rFonts w:ascii="Arial" w:hAnsi="Arial" w:eastAsia="Calibri" w:cs="Arial"/>
          <w:sz w:val="22"/>
        </w:rPr>
        <w:t>experiencia específica</w:t>
      </w:r>
      <w:r w:rsidRPr="00593C18" w:rsidR="0090301F">
        <w:rPr>
          <w:rFonts w:ascii="Arial" w:hAnsi="Arial" w:eastAsia="Calibri" w:cs="Arial"/>
          <w:sz w:val="22"/>
        </w:rPr>
        <w:t>»</w:t>
      </w:r>
      <w:r w:rsidRPr="00593C18">
        <w:rPr>
          <w:rFonts w:ascii="Arial" w:hAnsi="Arial" w:eastAsia="Calibri" w:cs="Arial"/>
          <w:sz w:val="22"/>
        </w:rPr>
        <w:t xml:space="preserve"> requerida a la actividad </w:t>
      </w:r>
      <w:r w:rsidRPr="00593C18" w:rsidR="0090301F">
        <w:rPr>
          <w:rFonts w:ascii="Arial" w:hAnsi="Arial" w:eastAsia="Calibri" w:cs="Arial"/>
          <w:sz w:val="22"/>
        </w:rPr>
        <w:t>«</w:t>
      </w:r>
      <w:r w:rsidRPr="00593C18">
        <w:rPr>
          <w:rFonts w:ascii="Arial" w:hAnsi="Arial" w:eastAsia="Calibri" w:cs="Arial"/>
          <w:sz w:val="22"/>
        </w:rPr>
        <w:t>7.1 PROYECTOS DE CONSTRUCCIÓN DE PUENTES EN ESTRUCTURA EN CONCRETO</w:t>
      </w:r>
      <w:r w:rsidRPr="00593C18" w:rsidR="0090301F">
        <w:rPr>
          <w:rFonts w:ascii="Arial" w:hAnsi="Arial" w:eastAsia="Calibri" w:cs="Arial"/>
          <w:sz w:val="22"/>
        </w:rPr>
        <w:t>»</w:t>
      </w:r>
      <w:r w:rsidRPr="00593C18" w:rsidR="009D475B">
        <w:rPr>
          <w:rFonts w:ascii="Arial" w:hAnsi="Arial" w:eastAsia="Calibri" w:cs="Arial"/>
          <w:sz w:val="22"/>
        </w:rPr>
        <w:t>:</w:t>
      </w:r>
    </w:p>
    <w:p w:rsidRPr="00593C18" w:rsidR="00F53968" w:rsidP="00000A7C" w:rsidRDefault="00F53968" w14:paraId="3ABFD709" w14:textId="77777777">
      <w:pPr>
        <w:spacing w:line="276" w:lineRule="auto"/>
        <w:ind w:firstLine="708"/>
        <w:jc w:val="both"/>
        <w:rPr>
          <w:rFonts w:ascii="Arial" w:hAnsi="Arial" w:eastAsia="Calibri" w:cs="Arial"/>
          <w:sz w:val="22"/>
        </w:rPr>
      </w:pPr>
    </w:p>
    <w:p w:rsidRPr="00593C18" w:rsidR="006A234D" w:rsidP="009D475B" w:rsidRDefault="006A234D" w14:paraId="447F2AA3" w14:textId="3BF0E656">
      <w:pPr>
        <w:ind w:left="709" w:right="758"/>
        <w:jc w:val="both"/>
        <w:rPr>
          <w:rFonts w:ascii="Arial" w:hAnsi="Arial" w:eastAsia="Calibri" w:cs="Arial"/>
          <w:sz w:val="21"/>
          <w:szCs w:val="21"/>
        </w:rPr>
      </w:pPr>
      <w:r w:rsidRPr="00593C18">
        <w:rPr>
          <w:rFonts w:ascii="Arial" w:hAnsi="Arial" w:eastAsia="Calibri" w:cs="Arial"/>
          <w:sz w:val="21"/>
          <w:szCs w:val="21"/>
        </w:rPr>
        <w:t xml:space="preserve">(Entre 1.001 y 13.000 SMMLV): De los contratos acreditados, se debe presentar por lo menos un (1) contrato que corresponda a la CONSTRUCCIÓN DE PUENTES VEHICULARES O FERREOS, EN ESTRUCTURA EN CONCRETO cuya luz principal entre ejes de apoyos consecutivos (ESTRIBO-PILA o </w:t>
      </w:r>
      <w:proofErr w:type="gramStart"/>
      <w:r w:rsidRPr="00593C18">
        <w:rPr>
          <w:rFonts w:ascii="Arial" w:hAnsi="Arial" w:eastAsia="Calibri" w:cs="Arial"/>
          <w:sz w:val="21"/>
          <w:szCs w:val="21"/>
        </w:rPr>
        <w:t>PILA-PILA</w:t>
      </w:r>
      <w:proofErr w:type="gramEnd"/>
      <w:r w:rsidRPr="00593C18">
        <w:rPr>
          <w:rFonts w:ascii="Arial" w:hAnsi="Arial" w:eastAsia="Calibri" w:cs="Arial"/>
          <w:sz w:val="21"/>
          <w:szCs w:val="21"/>
        </w:rPr>
        <w:t xml:space="preserve"> o PILA-ESTRIBO o ESTRIBO - ESTRIBO) sea mayor o igual al 70% de la Longitud de la Luz Principal del Puente Objeto de la Presente Contratación, y viceversa.</w:t>
      </w:r>
    </w:p>
    <w:p w:rsidRPr="00593C18" w:rsidR="006A234D" w:rsidP="006A234D" w:rsidRDefault="006A234D" w14:paraId="5D9385FB" w14:textId="77777777">
      <w:pPr>
        <w:spacing w:line="276" w:lineRule="auto"/>
        <w:jc w:val="both"/>
        <w:rPr>
          <w:rFonts w:ascii="Arial" w:hAnsi="Arial" w:eastAsia="Calibri" w:cs="Arial"/>
          <w:sz w:val="22"/>
        </w:rPr>
      </w:pPr>
    </w:p>
    <w:p w:rsidRPr="00593C18" w:rsidR="006A234D" w:rsidP="00F204AF" w:rsidRDefault="006A234D" w14:paraId="066ED106" w14:textId="6C2C75FC">
      <w:pPr>
        <w:spacing w:before="120" w:after="120" w:line="276" w:lineRule="auto"/>
        <w:ind w:firstLine="708"/>
        <w:jc w:val="both"/>
        <w:rPr>
          <w:rFonts w:ascii="Arial" w:hAnsi="Arial" w:eastAsia="Calibri" w:cs="Arial"/>
          <w:sz w:val="22"/>
        </w:rPr>
      </w:pPr>
      <w:r w:rsidRPr="00593C18">
        <w:rPr>
          <w:rFonts w:ascii="Arial" w:hAnsi="Arial" w:eastAsia="Calibri" w:cs="Arial"/>
          <w:sz w:val="22"/>
        </w:rPr>
        <w:t xml:space="preserve">Para mayor claridad, </w:t>
      </w:r>
      <w:r w:rsidRPr="00593C18" w:rsidR="00843A9B">
        <w:rPr>
          <w:rFonts w:ascii="Arial" w:hAnsi="Arial" w:eastAsia="Calibri" w:cs="Arial"/>
          <w:sz w:val="22"/>
        </w:rPr>
        <w:t xml:space="preserve">en el evento tomado para ilustración, </w:t>
      </w:r>
      <w:r w:rsidRPr="00593C18">
        <w:rPr>
          <w:rFonts w:ascii="Arial" w:hAnsi="Arial" w:eastAsia="Calibri" w:cs="Arial"/>
          <w:sz w:val="22"/>
        </w:rPr>
        <w:t>las combinaciones posibles serían las siguientes: i)</w:t>
      </w:r>
      <w:r w:rsidRPr="00593C18" w:rsidR="009D475B">
        <w:rPr>
          <w:rFonts w:ascii="Arial" w:hAnsi="Arial" w:eastAsia="Calibri" w:cs="Arial"/>
          <w:sz w:val="22"/>
        </w:rPr>
        <w:t xml:space="preserve"> s</w:t>
      </w:r>
      <w:r w:rsidRPr="00593C18">
        <w:rPr>
          <w:rFonts w:ascii="Arial" w:hAnsi="Arial" w:eastAsia="Calibri" w:cs="Arial"/>
          <w:sz w:val="22"/>
        </w:rPr>
        <w:t xml:space="preserve">olicitar la </w:t>
      </w:r>
      <w:r w:rsidRPr="00593C18" w:rsidR="009D475B">
        <w:rPr>
          <w:rFonts w:ascii="Arial" w:hAnsi="Arial" w:eastAsia="Calibri" w:cs="Arial"/>
          <w:sz w:val="22"/>
        </w:rPr>
        <w:t>«</w:t>
      </w:r>
      <w:r w:rsidRPr="00593C18">
        <w:rPr>
          <w:rFonts w:ascii="Arial" w:hAnsi="Arial" w:eastAsia="Calibri" w:cs="Arial"/>
          <w:sz w:val="22"/>
        </w:rPr>
        <w:t>experiencia general</w:t>
      </w:r>
      <w:r w:rsidRPr="00593C18" w:rsidR="009D475B">
        <w:rPr>
          <w:rFonts w:ascii="Arial" w:hAnsi="Arial" w:eastAsia="Calibri" w:cs="Arial"/>
          <w:sz w:val="22"/>
        </w:rPr>
        <w:t>»</w:t>
      </w:r>
      <w:r w:rsidRPr="00593C18">
        <w:rPr>
          <w:rFonts w:ascii="Arial" w:hAnsi="Arial" w:eastAsia="Calibri" w:cs="Arial"/>
          <w:sz w:val="22"/>
        </w:rPr>
        <w:t xml:space="preserve"> de los dos o más tipos de actividades que se relacionan con el objeto a contratar</w:t>
      </w:r>
      <w:r w:rsidRPr="00593C18" w:rsidR="009D475B">
        <w:rPr>
          <w:rFonts w:ascii="Arial" w:hAnsi="Arial" w:eastAsia="Calibri" w:cs="Arial"/>
          <w:sz w:val="22"/>
        </w:rPr>
        <w:t xml:space="preserve">; </w:t>
      </w:r>
      <w:proofErr w:type="spellStart"/>
      <w:r w:rsidRPr="00593C18">
        <w:rPr>
          <w:rFonts w:ascii="Arial" w:hAnsi="Arial" w:eastAsia="Calibri" w:cs="Arial"/>
          <w:sz w:val="22"/>
        </w:rPr>
        <w:t>ii</w:t>
      </w:r>
      <w:proofErr w:type="spellEnd"/>
      <w:r w:rsidRPr="00593C18">
        <w:rPr>
          <w:rFonts w:ascii="Arial" w:hAnsi="Arial" w:eastAsia="Calibri" w:cs="Arial"/>
          <w:sz w:val="22"/>
        </w:rPr>
        <w:t>)</w:t>
      </w:r>
      <w:r w:rsidRPr="00593C18" w:rsidR="009D475B">
        <w:rPr>
          <w:rFonts w:ascii="Arial" w:hAnsi="Arial" w:eastAsia="Calibri" w:cs="Arial"/>
          <w:sz w:val="22"/>
        </w:rPr>
        <w:t xml:space="preserve"> e</w:t>
      </w:r>
      <w:r w:rsidRPr="00593C18">
        <w:rPr>
          <w:rFonts w:ascii="Arial" w:hAnsi="Arial" w:eastAsia="Calibri" w:cs="Arial"/>
          <w:sz w:val="22"/>
        </w:rPr>
        <w:t xml:space="preserve">xigir la </w:t>
      </w:r>
      <w:r w:rsidRPr="00593C18" w:rsidR="009D475B">
        <w:rPr>
          <w:rFonts w:ascii="Arial" w:hAnsi="Arial" w:eastAsia="Calibri" w:cs="Arial"/>
          <w:sz w:val="22"/>
        </w:rPr>
        <w:t>«</w:t>
      </w:r>
      <w:r w:rsidRPr="00593C18">
        <w:rPr>
          <w:rFonts w:ascii="Arial" w:hAnsi="Arial" w:eastAsia="Calibri" w:cs="Arial"/>
          <w:sz w:val="22"/>
        </w:rPr>
        <w:t>experiencia específica</w:t>
      </w:r>
      <w:r w:rsidRPr="00593C18" w:rsidR="009D475B">
        <w:rPr>
          <w:rFonts w:ascii="Arial" w:hAnsi="Arial" w:eastAsia="Calibri" w:cs="Arial"/>
          <w:sz w:val="22"/>
        </w:rPr>
        <w:t>»</w:t>
      </w:r>
      <w:r w:rsidRPr="00593C18">
        <w:rPr>
          <w:rFonts w:ascii="Arial" w:hAnsi="Arial" w:eastAsia="Calibri" w:cs="Arial"/>
          <w:sz w:val="22"/>
        </w:rPr>
        <w:t xml:space="preserve"> de las dos o más actividades</w:t>
      </w:r>
      <w:r w:rsidRPr="00593C18" w:rsidR="00DB3253">
        <w:rPr>
          <w:rFonts w:ascii="Arial" w:hAnsi="Arial" w:eastAsia="Calibri" w:cs="Arial"/>
          <w:sz w:val="22"/>
        </w:rPr>
        <w:t>,</w:t>
      </w:r>
      <w:r w:rsidRPr="00593C18">
        <w:rPr>
          <w:rFonts w:ascii="Arial" w:hAnsi="Arial" w:eastAsia="Calibri" w:cs="Arial"/>
          <w:sz w:val="22"/>
        </w:rPr>
        <w:t xml:space="preserve"> cuando la cuantía del proceso de contratación lo permita para ambas actividades</w:t>
      </w:r>
      <w:r w:rsidRPr="00593C18" w:rsidR="00DB3253">
        <w:rPr>
          <w:rFonts w:ascii="Arial" w:hAnsi="Arial" w:eastAsia="Calibri" w:cs="Arial"/>
          <w:sz w:val="22"/>
        </w:rPr>
        <w:t xml:space="preserve">; </w:t>
      </w:r>
      <w:proofErr w:type="spellStart"/>
      <w:r w:rsidRPr="00593C18" w:rsidR="00DB3253">
        <w:rPr>
          <w:rFonts w:ascii="Arial" w:hAnsi="Arial" w:eastAsia="Calibri" w:cs="Arial"/>
          <w:sz w:val="22"/>
        </w:rPr>
        <w:t>i</w:t>
      </w:r>
      <w:r w:rsidRPr="00593C18">
        <w:rPr>
          <w:rFonts w:ascii="Arial" w:hAnsi="Arial" w:eastAsia="Calibri" w:cs="Arial"/>
          <w:sz w:val="22"/>
        </w:rPr>
        <w:t>ii</w:t>
      </w:r>
      <w:proofErr w:type="spellEnd"/>
      <w:r w:rsidRPr="00593C18">
        <w:rPr>
          <w:rFonts w:ascii="Arial" w:hAnsi="Arial" w:eastAsia="Calibri" w:cs="Arial"/>
          <w:sz w:val="22"/>
        </w:rPr>
        <w:t>)</w:t>
      </w:r>
      <w:r w:rsidRPr="00593C18" w:rsidR="00DB3253">
        <w:rPr>
          <w:rFonts w:ascii="Arial" w:hAnsi="Arial" w:eastAsia="Calibri" w:cs="Arial"/>
          <w:sz w:val="22"/>
        </w:rPr>
        <w:t xml:space="preserve"> r</w:t>
      </w:r>
      <w:r w:rsidRPr="00593C18">
        <w:rPr>
          <w:rFonts w:ascii="Arial" w:hAnsi="Arial" w:eastAsia="Calibri" w:cs="Arial"/>
          <w:sz w:val="22"/>
        </w:rPr>
        <w:t xml:space="preserve">equerir la </w:t>
      </w:r>
      <w:r w:rsidRPr="00593C18" w:rsidR="00DB3253">
        <w:rPr>
          <w:rFonts w:ascii="Arial" w:hAnsi="Arial" w:eastAsia="Calibri" w:cs="Arial"/>
          <w:sz w:val="22"/>
        </w:rPr>
        <w:t>«</w:t>
      </w:r>
      <w:r w:rsidRPr="00593C18">
        <w:rPr>
          <w:rFonts w:ascii="Arial" w:hAnsi="Arial" w:eastAsia="Calibri" w:cs="Arial"/>
          <w:sz w:val="22"/>
        </w:rPr>
        <w:t>experiencia general</w:t>
      </w:r>
      <w:r w:rsidRPr="00593C18" w:rsidR="00DB3253">
        <w:rPr>
          <w:rFonts w:ascii="Arial" w:hAnsi="Arial" w:eastAsia="Calibri" w:cs="Arial"/>
          <w:sz w:val="22"/>
        </w:rPr>
        <w:t>»</w:t>
      </w:r>
      <w:r w:rsidRPr="00593C18">
        <w:rPr>
          <w:rFonts w:ascii="Arial" w:hAnsi="Arial" w:eastAsia="Calibri" w:cs="Arial"/>
          <w:sz w:val="22"/>
        </w:rPr>
        <w:t xml:space="preserve"> de la actividad </w:t>
      </w:r>
      <w:r w:rsidRPr="00593C18" w:rsidR="00DB3253">
        <w:rPr>
          <w:rFonts w:ascii="Arial" w:hAnsi="Arial" w:eastAsia="Calibri" w:cs="Arial"/>
          <w:sz w:val="22"/>
        </w:rPr>
        <w:t>«</w:t>
      </w:r>
      <w:r w:rsidRPr="00593C18">
        <w:rPr>
          <w:rFonts w:ascii="Arial" w:hAnsi="Arial" w:eastAsia="Calibri" w:cs="Arial"/>
          <w:sz w:val="22"/>
        </w:rPr>
        <w:t>1.1 PROYECTOS DE CONSTRUCCIÓN DE VÍAS</w:t>
      </w:r>
      <w:r w:rsidRPr="00593C18" w:rsidR="00DB3253">
        <w:rPr>
          <w:rFonts w:ascii="Arial" w:hAnsi="Arial" w:eastAsia="Calibri" w:cs="Arial"/>
          <w:sz w:val="22"/>
        </w:rPr>
        <w:t>»</w:t>
      </w:r>
      <w:r w:rsidRPr="00593C18">
        <w:rPr>
          <w:rFonts w:ascii="Arial" w:hAnsi="Arial" w:eastAsia="Calibri" w:cs="Arial"/>
          <w:sz w:val="22"/>
        </w:rPr>
        <w:t xml:space="preserve"> y</w:t>
      </w:r>
      <w:r w:rsidRPr="00593C18" w:rsidR="00DB3253">
        <w:rPr>
          <w:rFonts w:ascii="Arial" w:hAnsi="Arial" w:eastAsia="Calibri" w:cs="Arial"/>
          <w:sz w:val="22"/>
        </w:rPr>
        <w:t>,</w:t>
      </w:r>
      <w:r w:rsidRPr="00593C18">
        <w:rPr>
          <w:rFonts w:ascii="Arial" w:hAnsi="Arial" w:eastAsia="Calibri" w:cs="Arial"/>
          <w:sz w:val="22"/>
        </w:rPr>
        <w:t xml:space="preserve"> además</w:t>
      </w:r>
      <w:r w:rsidRPr="00593C18" w:rsidR="00DB3253">
        <w:rPr>
          <w:rFonts w:ascii="Arial" w:hAnsi="Arial" w:eastAsia="Calibri" w:cs="Arial"/>
          <w:sz w:val="22"/>
        </w:rPr>
        <w:t>,</w:t>
      </w:r>
      <w:r w:rsidRPr="00593C18">
        <w:rPr>
          <w:rFonts w:ascii="Arial" w:hAnsi="Arial" w:eastAsia="Calibri" w:cs="Arial"/>
          <w:sz w:val="22"/>
        </w:rPr>
        <w:t xml:space="preserve"> la </w:t>
      </w:r>
      <w:r w:rsidRPr="00593C18" w:rsidR="00DB3253">
        <w:rPr>
          <w:rFonts w:ascii="Arial" w:hAnsi="Arial" w:eastAsia="Calibri" w:cs="Arial"/>
          <w:sz w:val="22"/>
        </w:rPr>
        <w:t>«</w:t>
      </w:r>
      <w:r w:rsidRPr="00593C18">
        <w:rPr>
          <w:rFonts w:ascii="Arial" w:hAnsi="Arial" w:eastAsia="Calibri" w:cs="Arial"/>
          <w:sz w:val="22"/>
        </w:rPr>
        <w:t>experiencia específica</w:t>
      </w:r>
      <w:r w:rsidRPr="00593C18" w:rsidR="00DB3253">
        <w:rPr>
          <w:rFonts w:ascii="Arial" w:hAnsi="Arial" w:eastAsia="Calibri" w:cs="Arial"/>
          <w:sz w:val="22"/>
        </w:rPr>
        <w:t>»</w:t>
      </w:r>
      <w:r w:rsidRPr="00593C18">
        <w:rPr>
          <w:rFonts w:ascii="Arial" w:hAnsi="Arial" w:eastAsia="Calibri" w:cs="Arial"/>
          <w:sz w:val="22"/>
        </w:rPr>
        <w:t xml:space="preserve"> de la actividad </w:t>
      </w:r>
      <w:r w:rsidRPr="00593C18" w:rsidR="00DB3253">
        <w:rPr>
          <w:rFonts w:ascii="Arial" w:hAnsi="Arial" w:eastAsia="Calibri" w:cs="Arial"/>
          <w:sz w:val="22"/>
        </w:rPr>
        <w:t>«</w:t>
      </w:r>
      <w:r w:rsidRPr="00593C18">
        <w:rPr>
          <w:rFonts w:ascii="Arial" w:hAnsi="Arial" w:eastAsia="Calibri" w:cs="Arial"/>
          <w:sz w:val="22"/>
        </w:rPr>
        <w:t>7.1 PROYECTOS DE CONSTRUCCIÓN DE PUENTES EN ESTRUCUTRA EN CONCRETO</w:t>
      </w:r>
      <w:r w:rsidRPr="00593C18" w:rsidR="00DB3253">
        <w:rPr>
          <w:rFonts w:ascii="Arial" w:hAnsi="Arial" w:eastAsia="Calibri" w:cs="Arial"/>
          <w:sz w:val="22"/>
        </w:rPr>
        <w:t>», e</w:t>
      </w:r>
      <w:r w:rsidRPr="00593C18">
        <w:rPr>
          <w:rFonts w:ascii="Arial" w:hAnsi="Arial" w:eastAsia="Calibri" w:cs="Arial"/>
          <w:sz w:val="22"/>
        </w:rPr>
        <w:t>n el evento que la cuantía del proceso de contratación lo requiera</w:t>
      </w:r>
      <w:r w:rsidRPr="00593C18" w:rsidR="00861244">
        <w:rPr>
          <w:rFonts w:ascii="Arial" w:hAnsi="Arial" w:eastAsia="Calibri" w:cs="Arial"/>
          <w:sz w:val="22"/>
        </w:rPr>
        <w:t xml:space="preserve">; </w:t>
      </w:r>
      <w:proofErr w:type="spellStart"/>
      <w:r w:rsidRPr="00593C18">
        <w:rPr>
          <w:rFonts w:ascii="Arial" w:hAnsi="Arial" w:eastAsia="Calibri" w:cs="Arial"/>
          <w:sz w:val="22"/>
        </w:rPr>
        <w:t>iv</w:t>
      </w:r>
      <w:proofErr w:type="spellEnd"/>
      <w:r w:rsidRPr="00593C18" w:rsidR="00861244">
        <w:rPr>
          <w:rFonts w:ascii="Arial" w:hAnsi="Arial" w:eastAsia="Calibri" w:cs="Arial"/>
          <w:sz w:val="22"/>
        </w:rPr>
        <w:t>) p</w:t>
      </w:r>
      <w:r w:rsidRPr="00593C18">
        <w:rPr>
          <w:rFonts w:ascii="Arial" w:hAnsi="Arial" w:eastAsia="Calibri" w:cs="Arial"/>
          <w:sz w:val="22"/>
        </w:rPr>
        <w:t xml:space="preserve">edir la </w:t>
      </w:r>
      <w:r w:rsidRPr="00593C18" w:rsidR="00861244">
        <w:rPr>
          <w:rFonts w:ascii="Arial" w:hAnsi="Arial" w:eastAsia="Calibri" w:cs="Arial"/>
          <w:sz w:val="22"/>
        </w:rPr>
        <w:t>«</w:t>
      </w:r>
      <w:r w:rsidRPr="00593C18">
        <w:rPr>
          <w:rFonts w:ascii="Arial" w:hAnsi="Arial" w:eastAsia="Calibri" w:cs="Arial"/>
          <w:sz w:val="22"/>
        </w:rPr>
        <w:t>experiencia específica</w:t>
      </w:r>
      <w:r w:rsidRPr="00593C18" w:rsidR="00861244">
        <w:rPr>
          <w:rFonts w:ascii="Arial" w:hAnsi="Arial" w:eastAsia="Calibri" w:cs="Arial"/>
          <w:sz w:val="22"/>
        </w:rPr>
        <w:t>»</w:t>
      </w:r>
      <w:r w:rsidRPr="00593C18">
        <w:rPr>
          <w:rFonts w:ascii="Arial" w:hAnsi="Arial" w:eastAsia="Calibri" w:cs="Arial"/>
          <w:sz w:val="22"/>
        </w:rPr>
        <w:t xml:space="preserve"> de la actividad </w:t>
      </w:r>
      <w:r w:rsidRPr="00593C18" w:rsidR="00861244">
        <w:rPr>
          <w:rFonts w:ascii="Arial" w:hAnsi="Arial" w:eastAsia="Calibri" w:cs="Arial"/>
          <w:sz w:val="22"/>
        </w:rPr>
        <w:t>«</w:t>
      </w:r>
      <w:r w:rsidRPr="00593C18">
        <w:rPr>
          <w:rFonts w:ascii="Arial" w:hAnsi="Arial" w:eastAsia="Calibri" w:cs="Arial"/>
          <w:sz w:val="22"/>
        </w:rPr>
        <w:t>1.1 PROYECTOS DE CONSTRUCCIÓN DE VÍAS</w:t>
      </w:r>
      <w:r w:rsidRPr="00593C18" w:rsidR="00861244">
        <w:rPr>
          <w:rFonts w:ascii="Arial" w:hAnsi="Arial" w:eastAsia="Calibri" w:cs="Arial"/>
          <w:sz w:val="22"/>
        </w:rPr>
        <w:t>»,</w:t>
      </w:r>
      <w:r w:rsidRPr="00593C18">
        <w:rPr>
          <w:rFonts w:ascii="Arial" w:hAnsi="Arial" w:eastAsia="Calibri" w:cs="Arial"/>
          <w:sz w:val="22"/>
        </w:rPr>
        <w:t xml:space="preserve"> si la cuantía del proceso de contratación así lo demanda, y, </w:t>
      </w:r>
      <w:r w:rsidRPr="00593C18" w:rsidR="00861244">
        <w:rPr>
          <w:rFonts w:ascii="Arial" w:hAnsi="Arial" w:eastAsia="Calibri" w:cs="Arial"/>
          <w:sz w:val="22"/>
        </w:rPr>
        <w:t>adicionalmente</w:t>
      </w:r>
      <w:r w:rsidRPr="00593C18">
        <w:rPr>
          <w:rFonts w:ascii="Arial" w:hAnsi="Arial" w:eastAsia="Calibri" w:cs="Arial"/>
          <w:sz w:val="22"/>
        </w:rPr>
        <w:t xml:space="preserve">, la </w:t>
      </w:r>
      <w:r w:rsidRPr="00593C18" w:rsidR="004116BA">
        <w:rPr>
          <w:rFonts w:ascii="Arial" w:hAnsi="Arial" w:eastAsia="Calibri" w:cs="Arial"/>
          <w:sz w:val="22"/>
        </w:rPr>
        <w:t>«</w:t>
      </w:r>
      <w:r w:rsidRPr="00593C18">
        <w:rPr>
          <w:rFonts w:ascii="Arial" w:hAnsi="Arial" w:eastAsia="Calibri" w:cs="Arial"/>
          <w:sz w:val="22"/>
        </w:rPr>
        <w:t>experiencia general</w:t>
      </w:r>
      <w:r w:rsidRPr="00593C18" w:rsidR="004116BA">
        <w:rPr>
          <w:rFonts w:ascii="Arial" w:hAnsi="Arial" w:eastAsia="Calibri" w:cs="Arial"/>
          <w:sz w:val="22"/>
        </w:rPr>
        <w:t>»</w:t>
      </w:r>
      <w:r w:rsidRPr="00593C18">
        <w:rPr>
          <w:rFonts w:ascii="Arial" w:hAnsi="Arial" w:eastAsia="Calibri" w:cs="Arial"/>
          <w:sz w:val="22"/>
        </w:rPr>
        <w:t xml:space="preserve"> de la actividad </w:t>
      </w:r>
      <w:r w:rsidRPr="00593C18" w:rsidR="004116BA">
        <w:rPr>
          <w:rFonts w:ascii="Arial" w:hAnsi="Arial" w:eastAsia="Calibri" w:cs="Arial"/>
          <w:sz w:val="22"/>
        </w:rPr>
        <w:t>«</w:t>
      </w:r>
      <w:r w:rsidRPr="00593C18">
        <w:rPr>
          <w:rFonts w:ascii="Arial" w:hAnsi="Arial" w:eastAsia="Calibri" w:cs="Arial"/>
          <w:sz w:val="22"/>
        </w:rPr>
        <w:t>7.1 PROYECTOS DE CONSTRUCCIÓN EN PUENTES EN ESTRUCTURA EN CONCRETO</w:t>
      </w:r>
      <w:r w:rsidRPr="00593C18" w:rsidR="004116BA">
        <w:rPr>
          <w:rFonts w:ascii="Arial" w:hAnsi="Arial" w:eastAsia="Calibri" w:cs="Arial"/>
          <w:sz w:val="22"/>
        </w:rPr>
        <w:t>»</w:t>
      </w:r>
      <w:r w:rsidRPr="00593C18">
        <w:rPr>
          <w:rFonts w:ascii="Arial" w:hAnsi="Arial" w:eastAsia="Calibri" w:cs="Arial"/>
          <w:sz w:val="22"/>
        </w:rPr>
        <w:t xml:space="preserve">. </w:t>
      </w:r>
    </w:p>
    <w:p w:rsidRPr="00593C18" w:rsidR="009056C7" w:rsidP="00F204AF" w:rsidRDefault="009056C7" w14:paraId="00B732D8" w14:textId="3F464A2F">
      <w:pPr>
        <w:spacing w:before="120" w:after="120" w:line="276" w:lineRule="auto"/>
        <w:ind w:firstLine="709"/>
        <w:jc w:val="both"/>
        <w:rPr>
          <w:rFonts w:ascii="Arial" w:hAnsi="Arial" w:eastAsia="Calibri" w:cs="Arial"/>
          <w:sz w:val="22"/>
        </w:rPr>
      </w:pPr>
      <w:r w:rsidRPr="00593C18">
        <w:rPr>
          <w:rFonts w:ascii="Arial" w:hAnsi="Arial" w:eastAsia="Calibri" w:cs="Arial"/>
          <w:sz w:val="22"/>
        </w:rPr>
        <w:t xml:space="preserve">La expresión «sus combinaciones» también se encuentra en la </w:t>
      </w:r>
      <w:r w:rsidRPr="00593C18" w:rsidR="002068E9">
        <w:rPr>
          <w:rFonts w:ascii="Arial" w:hAnsi="Arial" w:eastAsia="Calibri" w:cs="Arial"/>
          <w:sz w:val="22"/>
        </w:rPr>
        <w:t>«Nota: La ejecución de actividades se pedirán según el requerimiento de cada proceso, se pueden pedir los de cada ACTIVIDAD A CONTRATAR o sus combinaciones», igualmente contenida en la Matriz 1</w:t>
      </w:r>
      <w:r w:rsidRPr="00593C18">
        <w:rPr>
          <w:rFonts w:ascii="Arial" w:hAnsi="Arial" w:eastAsia="Calibri" w:cs="Arial"/>
          <w:sz w:val="22"/>
        </w:rPr>
        <w:t>. Las consideraciones anteriores deben hacerse extensivas a dicha nota</w:t>
      </w:r>
      <w:r w:rsidRPr="00593C18" w:rsidR="00346D4F">
        <w:rPr>
          <w:rFonts w:ascii="Arial" w:hAnsi="Arial" w:eastAsia="Calibri" w:cs="Arial"/>
          <w:sz w:val="22"/>
        </w:rPr>
        <w:t xml:space="preserve">, claro está, en lo relacionado con la </w:t>
      </w:r>
      <w:r w:rsidRPr="00593C18" w:rsidR="00780517">
        <w:rPr>
          <w:rFonts w:ascii="Arial" w:hAnsi="Arial" w:eastAsia="Calibri" w:cs="Arial"/>
          <w:sz w:val="22"/>
        </w:rPr>
        <w:t>acreditación de la experiencia</w:t>
      </w:r>
      <w:r w:rsidRPr="00593C18" w:rsidR="002068E9">
        <w:rPr>
          <w:rFonts w:ascii="Arial" w:hAnsi="Arial" w:eastAsia="Calibri" w:cs="Arial"/>
          <w:sz w:val="22"/>
        </w:rPr>
        <w:t xml:space="preserve"> únicamente</w:t>
      </w:r>
      <w:r w:rsidRPr="00593C18" w:rsidR="00780517">
        <w:rPr>
          <w:rFonts w:ascii="Arial" w:hAnsi="Arial" w:eastAsia="Calibri" w:cs="Arial"/>
          <w:sz w:val="22"/>
        </w:rPr>
        <w:t>.</w:t>
      </w:r>
    </w:p>
    <w:p w:rsidRPr="00593C18" w:rsidR="006A234D" w:rsidP="00F204AF" w:rsidRDefault="00C9589B" w14:paraId="40A8865E" w14:textId="35317E2D">
      <w:pPr>
        <w:spacing w:before="120" w:after="120" w:line="276" w:lineRule="auto"/>
        <w:ind w:firstLine="709"/>
        <w:jc w:val="both"/>
        <w:rPr>
          <w:rFonts w:ascii="Arial" w:hAnsi="Arial" w:eastAsia="Calibri" w:cs="Arial"/>
          <w:sz w:val="22"/>
        </w:rPr>
      </w:pPr>
      <w:r w:rsidRPr="00593C18">
        <w:rPr>
          <w:rFonts w:ascii="Arial" w:hAnsi="Arial" w:eastAsia="Calibri" w:cs="Arial"/>
          <w:sz w:val="22"/>
        </w:rPr>
        <w:t>En suma</w:t>
      </w:r>
      <w:r w:rsidRPr="00593C18" w:rsidR="006A234D">
        <w:rPr>
          <w:rFonts w:ascii="Arial" w:hAnsi="Arial" w:eastAsia="Calibri" w:cs="Arial"/>
          <w:sz w:val="22"/>
        </w:rPr>
        <w:t xml:space="preserve">, cuando el proceso de contratación incluya dos o más actividades en el objeto, la entidad estatal podrá exigir la experiencia así: i) </w:t>
      </w:r>
      <w:r w:rsidRPr="00593C18" w:rsidR="004D5E56">
        <w:rPr>
          <w:rFonts w:ascii="Arial" w:hAnsi="Arial" w:eastAsia="Calibri" w:cs="Arial"/>
          <w:sz w:val="22"/>
        </w:rPr>
        <w:t>«</w:t>
      </w:r>
      <w:r w:rsidRPr="00593C18" w:rsidR="006A234D">
        <w:rPr>
          <w:rFonts w:ascii="Arial" w:hAnsi="Arial" w:eastAsia="Calibri" w:cs="Arial"/>
          <w:sz w:val="22"/>
        </w:rPr>
        <w:t>los de cada aparte</w:t>
      </w:r>
      <w:r w:rsidRPr="00593C18" w:rsidR="00843A9B">
        <w:rPr>
          <w:rFonts w:ascii="Arial" w:hAnsi="Arial" w:eastAsia="Calibri" w:cs="Arial"/>
          <w:sz w:val="22"/>
        </w:rPr>
        <w:t>»</w:t>
      </w:r>
      <w:r w:rsidRPr="00593C18" w:rsidR="006A234D">
        <w:rPr>
          <w:rFonts w:ascii="Arial" w:hAnsi="Arial" w:eastAsia="Calibri" w:cs="Arial"/>
          <w:sz w:val="22"/>
        </w:rPr>
        <w:t xml:space="preserve">, caso en el cual solicitará la experiencia general y específica, cuando </w:t>
      </w:r>
      <w:proofErr w:type="gramStart"/>
      <w:r w:rsidRPr="00593C18" w:rsidR="006A234D">
        <w:rPr>
          <w:rFonts w:ascii="Arial" w:hAnsi="Arial" w:eastAsia="Calibri" w:cs="Arial"/>
          <w:sz w:val="22"/>
        </w:rPr>
        <w:t>est</w:t>
      </w:r>
      <w:r w:rsidRPr="00593C18" w:rsidR="00BD3751">
        <w:rPr>
          <w:rFonts w:ascii="Arial" w:hAnsi="Arial" w:eastAsia="Calibri" w:cs="Arial"/>
          <w:sz w:val="22"/>
        </w:rPr>
        <w:t>a</w:t>
      </w:r>
      <w:r w:rsidRPr="00593C18" w:rsidR="006A234D">
        <w:rPr>
          <w:rFonts w:ascii="Arial" w:hAnsi="Arial" w:eastAsia="Calibri" w:cs="Arial"/>
          <w:sz w:val="22"/>
        </w:rPr>
        <w:t xml:space="preserve"> aplique</w:t>
      </w:r>
      <w:proofErr w:type="gramEnd"/>
      <w:r w:rsidRPr="00593C18" w:rsidR="006A234D">
        <w:rPr>
          <w:rFonts w:ascii="Arial" w:hAnsi="Arial" w:eastAsia="Calibri" w:cs="Arial"/>
          <w:sz w:val="22"/>
        </w:rPr>
        <w:t xml:space="preserve">, de cada una de las actividades a contratar o, </w:t>
      </w:r>
      <w:proofErr w:type="spellStart"/>
      <w:r w:rsidRPr="00593C18" w:rsidR="006A234D">
        <w:rPr>
          <w:rFonts w:ascii="Arial" w:hAnsi="Arial" w:eastAsia="Calibri" w:cs="Arial"/>
          <w:sz w:val="22"/>
        </w:rPr>
        <w:t>ii</w:t>
      </w:r>
      <w:proofErr w:type="spellEnd"/>
      <w:r w:rsidRPr="00593C18" w:rsidR="006A234D">
        <w:rPr>
          <w:rFonts w:ascii="Arial" w:hAnsi="Arial" w:eastAsia="Calibri" w:cs="Arial"/>
          <w:sz w:val="22"/>
        </w:rPr>
        <w:t xml:space="preserve">) </w:t>
      </w:r>
      <w:r w:rsidRPr="00593C18" w:rsidR="004D5E56">
        <w:rPr>
          <w:rFonts w:ascii="Arial" w:hAnsi="Arial" w:eastAsia="Calibri" w:cs="Arial"/>
          <w:sz w:val="22"/>
        </w:rPr>
        <w:t>«</w:t>
      </w:r>
      <w:r w:rsidRPr="00593C18" w:rsidR="006A234D">
        <w:rPr>
          <w:rFonts w:ascii="Arial" w:hAnsi="Arial" w:eastAsia="Calibri" w:cs="Arial"/>
          <w:sz w:val="22"/>
        </w:rPr>
        <w:t>sus combinaciones</w:t>
      </w:r>
      <w:r w:rsidRPr="00593C18" w:rsidR="004D5E56">
        <w:rPr>
          <w:rFonts w:ascii="Arial" w:hAnsi="Arial" w:eastAsia="Calibri" w:cs="Arial"/>
          <w:sz w:val="22"/>
        </w:rPr>
        <w:t>»</w:t>
      </w:r>
      <w:r w:rsidRPr="00593C18" w:rsidR="006A234D">
        <w:rPr>
          <w:rFonts w:ascii="Arial" w:hAnsi="Arial" w:eastAsia="Calibri" w:cs="Arial"/>
          <w:sz w:val="22"/>
        </w:rPr>
        <w:t>, con las implicaciones antes señaladas</w:t>
      </w:r>
      <w:r w:rsidRPr="00593C18" w:rsidR="009B4797">
        <w:rPr>
          <w:rFonts w:ascii="Arial" w:hAnsi="Arial" w:eastAsia="Calibri" w:cs="Arial"/>
          <w:sz w:val="22"/>
        </w:rPr>
        <w:t xml:space="preserve">, claro está, </w:t>
      </w:r>
      <w:r w:rsidRPr="00593C18" w:rsidR="00EC56BD">
        <w:rPr>
          <w:rFonts w:ascii="Arial" w:hAnsi="Arial" w:eastAsia="Calibri" w:cs="Arial"/>
          <w:sz w:val="22"/>
        </w:rPr>
        <w:t>aplicándolas a cada caso concreto y particular</w:t>
      </w:r>
      <w:r w:rsidRPr="00593C18" w:rsidR="006A234D">
        <w:rPr>
          <w:rFonts w:ascii="Arial" w:hAnsi="Arial" w:eastAsia="Calibri" w:cs="Arial"/>
          <w:sz w:val="22"/>
        </w:rPr>
        <w:t xml:space="preserve">. </w:t>
      </w:r>
    </w:p>
    <w:p w:rsidRPr="00593C18" w:rsidR="006A234D" w:rsidP="00F204AF" w:rsidRDefault="006A234D" w14:paraId="1B1F76D2" w14:textId="5DA0602A">
      <w:pPr>
        <w:spacing w:before="120" w:after="120" w:line="276" w:lineRule="auto"/>
        <w:ind w:firstLine="709"/>
        <w:jc w:val="both"/>
        <w:rPr>
          <w:rFonts w:ascii="Arial" w:hAnsi="Arial" w:eastAsia="Calibri" w:cs="Arial"/>
          <w:sz w:val="22"/>
        </w:rPr>
      </w:pPr>
      <w:r w:rsidRPr="00593C18">
        <w:rPr>
          <w:rFonts w:ascii="Arial" w:hAnsi="Arial" w:eastAsia="Calibri" w:cs="Arial"/>
          <w:sz w:val="22"/>
        </w:rPr>
        <w:t>En cualquiera de los dos eventos, a la entidad estatal le corresponde determinar cuál de las opciones se adecúa al proceso de contratación, teniendo en cuenta el objeto</w:t>
      </w:r>
      <w:r w:rsidRPr="00593C18" w:rsidR="004D1EDC">
        <w:rPr>
          <w:rFonts w:ascii="Arial" w:hAnsi="Arial" w:eastAsia="Calibri" w:cs="Arial"/>
          <w:sz w:val="22"/>
        </w:rPr>
        <w:t xml:space="preserve"> del </w:t>
      </w:r>
      <w:r w:rsidRPr="00593C18" w:rsidR="004D1EDC">
        <w:rPr>
          <w:rFonts w:ascii="Arial" w:hAnsi="Arial" w:eastAsia="Calibri" w:cs="Arial"/>
          <w:sz w:val="22"/>
        </w:rPr>
        <w:lastRenderedPageBreak/>
        <w:t>contrato</w:t>
      </w:r>
      <w:r w:rsidRPr="00593C18">
        <w:rPr>
          <w:rFonts w:ascii="Arial" w:hAnsi="Arial" w:eastAsia="Calibri" w:cs="Arial"/>
          <w:sz w:val="22"/>
        </w:rPr>
        <w:t>, su alcance y el estudio de sector, de manera que permita garantizar la pluralidad y libre concurrencia en el proceso de contratación y la idoneidad adjudicatario.</w:t>
      </w:r>
    </w:p>
    <w:p w:rsidRPr="00593C18" w:rsidR="00320DE3" w:rsidP="00044CF2" w:rsidRDefault="00320DE3" w14:paraId="6A80AD01" w14:textId="77777777">
      <w:pPr>
        <w:spacing w:line="276" w:lineRule="auto"/>
        <w:jc w:val="both"/>
        <w:rPr>
          <w:rFonts w:ascii="Arial" w:hAnsi="Arial" w:cs="Arial"/>
          <w:b/>
          <w:bCs/>
          <w:sz w:val="22"/>
        </w:rPr>
      </w:pPr>
    </w:p>
    <w:p w:rsidRPr="00593C18" w:rsidR="005F23E6" w:rsidP="005F23E6" w:rsidRDefault="008138A0" w14:paraId="3DB0B551" w14:textId="06DB92DB">
      <w:pPr>
        <w:pStyle w:val="Prrafodelista"/>
        <w:numPr>
          <w:ilvl w:val="0"/>
          <w:numId w:val="6"/>
        </w:numPr>
        <w:tabs>
          <w:tab w:val="left" w:pos="284"/>
        </w:tabs>
        <w:spacing w:line="360" w:lineRule="auto"/>
        <w:ind w:left="0" w:firstLine="0"/>
        <w:rPr>
          <w:rFonts w:ascii="Arial" w:hAnsi="Arial" w:cs="Arial"/>
          <w:b/>
          <w:bCs/>
          <w:sz w:val="22"/>
          <w:lang w:val="es-CO"/>
        </w:rPr>
      </w:pPr>
      <w:r w:rsidRPr="00593C18">
        <w:rPr>
          <w:rFonts w:ascii="Arial" w:hAnsi="Arial" w:cs="Arial"/>
          <w:b/>
          <w:bCs/>
          <w:sz w:val="22"/>
          <w:lang w:val="es-CO"/>
        </w:rPr>
        <w:t xml:space="preserve">Respuesta </w:t>
      </w:r>
    </w:p>
    <w:p w:rsidRPr="00593C18" w:rsidR="005F23E6" w:rsidP="005F23E6" w:rsidRDefault="005F23E6" w14:paraId="309D9328" w14:textId="77777777">
      <w:pPr>
        <w:pStyle w:val="Prrafodelista"/>
        <w:tabs>
          <w:tab w:val="left" w:pos="284"/>
        </w:tabs>
        <w:spacing w:line="360" w:lineRule="auto"/>
        <w:ind w:left="0"/>
        <w:rPr>
          <w:rFonts w:ascii="Arial" w:hAnsi="Arial" w:cs="Arial"/>
          <w:b/>
          <w:bCs/>
          <w:sz w:val="20"/>
          <w:szCs w:val="20"/>
          <w:lang w:val="es-CO"/>
        </w:rPr>
      </w:pPr>
    </w:p>
    <w:p w:rsidRPr="00593C18" w:rsidR="005F23E6" w:rsidP="005F23E6" w:rsidRDefault="005F23E6" w14:paraId="24E3DD4D" w14:textId="5C8F989E">
      <w:pPr>
        <w:ind w:left="709" w:right="709"/>
        <w:jc w:val="both"/>
        <w:rPr>
          <w:rFonts w:ascii="Arial" w:hAnsi="Arial" w:eastAsia="Calibri" w:cs="Arial"/>
          <w:sz w:val="22"/>
        </w:rPr>
      </w:pPr>
      <w:r w:rsidRPr="00593C18">
        <w:rPr>
          <w:rFonts w:ascii="Arial" w:hAnsi="Arial" w:eastAsia="Calibri" w:cs="Arial"/>
          <w:sz w:val="22"/>
        </w:rPr>
        <w:t xml:space="preserve">«¿Las entidades pueden solicitar en los pliegos tipo, en </w:t>
      </w:r>
      <w:proofErr w:type="gramStart"/>
      <w:r w:rsidRPr="00593C18">
        <w:rPr>
          <w:rFonts w:ascii="Arial" w:hAnsi="Arial" w:eastAsia="Calibri" w:cs="Arial"/>
          <w:sz w:val="22"/>
        </w:rPr>
        <w:t>el numeral experiencia</w:t>
      </w:r>
      <w:proofErr w:type="gramEnd"/>
      <w:r w:rsidRPr="00593C18">
        <w:rPr>
          <w:rFonts w:ascii="Arial" w:hAnsi="Arial" w:eastAsia="Calibri" w:cs="Arial"/>
          <w:sz w:val="22"/>
        </w:rPr>
        <w:t>, actividades de obras (ítems ejecutados específicos) como requisito habilitante dentro de la experiencia general o específica?»</w:t>
      </w:r>
    </w:p>
    <w:p w:rsidRPr="00593C18" w:rsidR="005F23E6" w:rsidP="005F23E6" w:rsidRDefault="005F23E6" w14:paraId="35C0BA1D" w14:textId="77777777">
      <w:pPr>
        <w:ind w:left="709" w:right="709"/>
        <w:jc w:val="both"/>
        <w:rPr>
          <w:rFonts w:ascii="Arial" w:hAnsi="Arial" w:eastAsia="Calibri" w:cs="Arial"/>
          <w:sz w:val="20"/>
          <w:szCs w:val="20"/>
        </w:rPr>
      </w:pPr>
    </w:p>
    <w:p w:rsidRPr="00593C18" w:rsidR="00E16C1A" w:rsidP="00E16C1A" w:rsidRDefault="00E16C1A" w14:paraId="56AE6348" w14:textId="54AD9D86">
      <w:pPr>
        <w:spacing w:before="120" w:after="120" w:line="276" w:lineRule="auto"/>
        <w:jc w:val="both"/>
        <w:rPr>
          <w:rFonts w:ascii="Arial" w:hAnsi="Arial" w:cs="Arial"/>
          <w:sz w:val="22"/>
        </w:rPr>
      </w:pPr>
      <w:r w:rsidRPr="00593C18">
        <w:rPr>
          <w:rFonts w:ascii="Arial" w:hAnsi="Arial" w:cs="Arial"/>
          <w:sz w:val="22"/>
        </w:rPr>
        <w:t xml:space="preserve">La </w:t>
      </w:r>
      <w:r w:rsidRPr="00593C18">
        <w:rPr>
          <w:rFonts w:ascii="Arial" w:hAnsi="Arial" w:eastAsia="Calibri" w:cs="Arial"/>
          <w:sz w:val="22"/>
        </w:rPr>
        <w:t>«</w:t>
      </w:r>
      <w:r w:rsidRPr="00593C18">
        <w:rPr>
          <w:rFonts w:ascii="Arial" w:hAnsi="Arial" w:cs="Arial"/>
          <w:sz w:val="22"/>
        </w:rPr>
        <w:t>experiencia general</w:t>
      </w:r>
      <w:r w:rsidRPr="00593C18">
        <w:rPr>
          <w:rFonts w:ascii="Arial" w:hAnsi="Arial" w:eastAsia="Calibri" w:cs="Arial"/>
          <w:sz w:val="22"/>
        </w:rPr>
        <w:t>»</w:t>
      </w:r>
      <w:r w:rsidRPr="00593C18">
        <w:rPr>
          <w:rFonts w:ascii="Arial" w:hAnsi="Arial" w:cs="Arial"/>
          <w:sz w:val="22"/>
        </w:rPr>
        <w:t xml:space="preserve"> y la </w:t>
      </w:r>
      <w:r w:rsidRPr="00593C18">
        <w:rPr>
          <w:rFonts w:ascii="Arial" w:hAnsi="Arial" w:eastAsia="Calibri" w:cs="Arial"/>
          <w:sz w:val="22"/>
        </w:rPr>
        <w:t>«</w:t>
      </w:r>
      <w:r w:rsidRPr="00593C18">
        <w:rPr>
          <w:rFonts w:ascii="Arial" w:hAnsi="Arial" w:cs="Arial"/>
          <w:sz w:val="22"/>
        </w:rPr>
        <w:t>experiencia específica</w:t>
      </w:r>
      <w:r w:rsidRPr="00593C18">
        <w:rPr>
          <w:rFonts w:ascii="Arial" w:hAnsi="Arial" w:eastAsia="Calibri" w:cs="Arial"/>
          <w:sz w:val="22"/>
        </w:rPr>
        <w:t>»</w:t>
      </w:r>
      <w:r w:rsidRPr="00593C18">
        <w:rPr>
          <w:rFonts w:ascii="Arial" w:hAnsi="Arial" w:cs="Arial"/>
          <w:sz w:val="22"/>
        </w:rPr>
        <w:t xml:space="preserve">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rsidRPr="00593C18" w:rsidR="00E16C1A" w:rsidP="00E16C1A" w:rsidRDefault="00E16C1A" w14:paraId="7B23A40F" w14:textId="178393CF">
      <w:pPr>
        <w:spacing w:before="120" w:after="120" w:line="276" w:lineRule="auto"/>
        <w:ind w:firstLine="708"/>
        <w:jc w:val="both"/>
        <w:rPr>
          <w:rFonts w:ascii="Arial" w:hAnsi="Arial" w:cs="Arial"/>
          <w:sz w:val="22"/>
        </w:rPr>
      </w:pPr>
      <w:r w:rsidRPr="00593C18">
        <w:rPr>
          <w:rFonts w:ascii="Arial" w:hAnsi="Arial" w:cs="Arial"/>
          <w:sz w:val="22"/>
        </w:rPr>
        <w:t xml:space="preserve">Es del caso precisar que el hecho </w:t>
      </w:r>
      <w:r w:rsidRPr="00593C18" w:rsidR="006A17BD">
        <w:rPr>
          <w:rFonts w:ascii="Arial" w:hAnsi="Arial" w:cs="Arial"/>
          <w:sz w:val="22"/>
        </w:rPr>
        <w:t xml:space="preserve">de </w:t>
      </w:r>
      <w:r w:rsidRPr="00593C18">
        <w:rPr>
          <w:rFonts w:ascii="Arial" w:hAnsi="Arial" w:cs="Arial"/>
          <w:sz w:val="22"/>
        </w:rPr>
        <w:t xml:space="preserve">que la entidad exija </w:t>
      </w:r>
      <w:r w:rsidRPr="00593C18">
        <w:rPr>
          <w:rFonts w:ascii="Arial" w:hAnsi="Arial" w:eastAsia="Calibri" w:cs="Arial"/>
          <w:sz w:val="22"/>
        </w:rPr>
        <w:t>«</w:t>
      </w:r>
      <w:r w:rsidRPr="00593C18">
        <w:rPr>
          <w:rFonts w:ascii="Arial" w:hAnsi="Arial" w:cs="Arial"/>
          <w:sz w:val="22"/>
        </w:rPr>
        <w:t>experiencia general</w:t>
      </w:r>
      <w:r w:rsidRPr="00593C18">
        <w:rPr>
          <w:rFonts w:ascii="Arial" w:hAnsi="Arial" w:eastAsia="Calibri" w:cs="Arial"/>
          <w:sz w:val="22"/>
        </w:rPr>
        <w:t>»</w:t>
      </w:r>
      <w:r w:rsidRPr="00593C18">
        <w:rPr>
          <w:rFonts w:ascii="Arial" w:hAnsi="Arial" w:cs="Arial"/>
          <w:sz w:val="22"/>
        </w:rPr>
        <w:t xml:space="preserve"> y </w:t>
      </w:r>
      <w:r w:rsidRPr="00593C18">
        <w:rPr>
          <w:rFonts w:ascii="Arial" w:hAnsi="Arial" w:eastAsia="Calibri" w:cs="Arial"/>
          <w:sz w:val="22"/>
        </w:rPr>
        <w:t>«</w:t>
      </w:r>
      <w:r w:rsidRPr="00593C18">
        <w:rPr>
          <w:rFonts w:ascii="Arial" w:hAnsi="Arial" w:cs="Arial"/>
          <w:sz w:val="22"/>
        </w:rPr>
        <w:t>experiencia específica</w:t>
      </w:r>
      <w:r w:rsidRPr="00593C18">
        <w:rPr>
          <w:rFonts w:ascii="Arial" w:hAnsi="Arial" w:eastAsia="Calibri" w:cs="Arial"/>
          <w:sz w:val="22"/>
        </w:rPr>
        <w:t xml:space="preserve">», </w:t>
      </w:r>
      <w:r w:rsidRPr="00593C18">
        <w:rPr>
          <w:rFonts w:ascii="Arial" w:hAnsi="Arial" w:cs="Arial"/>
          <w:sz w:val="22"/>
        </w:rPr>
        <w:t>de acuerdo con las exigencias del Documento Tipo, no implica que esté exigiendo «doble experiencia», pues se trata de dos cosas distintas. Tampoco es posible concluir que se está pidiendo «doble experiencia», porque la Matriz 1 esté dividida en «títulos y subtítulos». En estas suposiciones se funda la pregunta que aquí se resuelve.</w:t>
      </w:r>
    </w:p>
    <w:p w:rsidRPr="00593C18" w:rsidR="00B2771D" w:rsidP="008138A0" w:rsidRDefault="00B2771D" w14:paraId="5D15B3A0" w14:textId="77777777">
      <w:pPr>
        <w:spacing w:line="276" w:lineRule="auto"/>
        <w:ind w:firstLine="708"/>
        <w:jc w:val="both"/>
        <w:rPr>
          <w:rFonts w:ascii="Arial" w:hAnsi="Arial" w:eastAsia="Calibri" w:cs="Arial"/>
          <w:sz w:val="22"/>
        </w:rPr>
      </w:pPr>
    </w:p>
    <w:p w:rsidRPr="00593C18" w:rsidR="008138A0" w:rsidP="008138A0" w:rsidRDefault="008138A0" w14:paraId="429A6B97" w14:textId="542CFDE9">
      <w:pPr>
        <w:spacing w:line="276" w:lineRule="auto"/>
        <w:ind w:firstLine="708"/>
        <w:jc w:val="both"/>
        <w:rPr>
          <w:rFonts w:ascii="Arial" w:hAnsi="Arial" w:eastAsia="Calibri" w:cs="Arial"/>
          <w:sz w:val="22"/>
        </w:rPr>
      </w:pPr>
      <w:r w:rsidRPr="00593C18">
        <w:rPr>
          <w:rFonts w:ascii="Arial" w:hAnsi="Arial" w:eastAsia="Calibri" w:cs="Arial"/>
          <w:sz w:val="22"/>
        </w:rPr>
        <w:t>Este concepto tiene el alcance previsto en el artículo 28 del Código de Procedimiento Administrativo y de lo Contencioso Administrativo.</w:t>
      </w:r>
    </w:p>
    <w:p w:rsidRPr="00593C18" w:rsidR="008138A0" w:rsidP="008138A0" w:rsidRDefault="008138A0" w14:paraId="391E459D" w14:textId="77777777">
      <w:pPr>
        <w:spacing w:line="276" w:lineRule="auto"/>
        <w:ind w:firstLine="708"/>
        <w:jc w:val="both"/>
        <w:rPr>
          <w:rFonts w:ascii="Arial" w:hAnsi="Arial" w:eastAsia="Calibri" w:cs="Arial"/>
          <w:sz w:val="22"/>
        </w:rPr>
      </w:pPr>
    </w:p>
    <w:p w:rsidRPr="00593C18" w:rsidR="008138A0" w:rsidP="008138A0" w:rsidRDefault="008138A0" w14:paraId="596175FE" w14:textId="77777777">
      <w:pPr>
        <w:spacing w:line="276" w:lineRule="auto"/>
        <w:jc w:val="both"/>
        <w:rPr>
          <w:rFonts w:ascii="Arial" w:hAnsi="Arial" w:eastAsia="Times New Roman" w:cs="Arial"/>
          <w:sz w:val="22"/>
          <w:lang w:eastAsia="es-CO"/>
        </w:rPr>
      </w:pPr>
      <w:r w:rsidRPr="00593C18">
        <w:rPr>
          <w:rFonts w:ascii="Arial" w:hAnsi="Arial" w:eastAsia="Times New Roman" w:cs="Arial"/>
          <w:sz w:val="22"/>
          <w:lang w:eastAsia="es-CO"/>
        </w:rPr>
        <w:t>Atentamente,</w:t>
      </w:r>
    </w:p>
    <w:p w:rsidRPr="00593C18" w:rsidR="008138A0" w:rsidP="008138A0" w:rsidRDefault="00553684" w14:paraId="0AF888F0" w14:textId="12379C0C">
      <w:pPr>
        <w:jc w:val="center"/>
        <w:rPr>
          <w:rFonts w:ascii="Arial" w:hAnsi="Arial" w:eastAsia="Times New Roman" w:cs="Arial"/>
          <w:sz w:val="18"/>
          <w:szCs w:val="20"/>
          <w:lang w:eastAsia="es-CO"/>
        </w:rPr>
      </w:pPr>
      <w:r w:rsidR="00553684">
        <w:drawing>
          <wp:inline wp14:editId="72D3ECE8" wp14:anchorId="7A6A3353">
            <wp:extent cx="2773045" cy="988695"/>
            <wp:effectExtent l="0" t="0" r="0" b="0"/>
            <wp:docPr id="4741568" name="Imagen 1" title=""/>
            <wp:cNvGraphicFramePr>
              <a:graphicFrameLocks/>
            </wp:cNvGraphicFramePr>
            <a:graphic>
              <a:graphicData uri="http://schemas.openxmlformats.org/drawingml/2006/picture">
                <pic:pic>
                  <pic:nvPicPr>
                    <pic:cNvPr id="0" name="Imagen 1"/>
                    <pic:cNvPicPr/>
                  </pic:nvPicPr>
                  <pic:blipFill>
                    <a:blip r:embed="R17e471537572488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593C18" w:rsidR="008217B7" w:rsidP="00D01760" w:rsidRDefault="008217B7" w14:paraId="1580AE46" w14:textId="2E39B211">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593C18" w:rsidR="00593C18" w:rsidTr="00FE42ED" w14:paraId="29396663" w14:textId="77777777">
        <w:trPr>
          <w:trHeight w:val="315"/>
        </w:trPr>
        <w:tc>
          <w:tcPr>
            <w:tcW w:w="812" w:type="dxa"/>
            <w:vAlign w:val="center"/>
          </w:tcPr>
          <w:p w:rsidRPr="00593C18" w:rsidR="00FE42ED" w:rsidP="00D01760" w:rsidRDefault="00FE42ED" w14:paraId="6F0CAE6B" w14:textId="77777777">
            <w:pPr>
              <w:rPr>
                <w:rFonts w:ascii="Arial" w:hAnsi="Arial" w:eastAsia="Times New Roman" w:cs="Arial"/>
                <w:sz w:val="16"/>
                <w:szCs w:val="16"/>
                <w:lang w:eastAsia="es-ES"/>
              </w:rPr>
            </w:pPr>
            <w:r w:rsidRPr="00593C18">
              <w:rPr>
                <w:rFonts w:ascii="Arial" w:hAnsi="Arial" w:eastAsia="Times New Roman" w:cs="Arial"/>
                <w:sz w:val="16"/>
                <w:szCs w:val="16"/>
                <w:lang w:eastAsia="es-ES"/>
              </w:rPr>
              <w:t>Elaboró:</w:t>
            </w:r>
          </w:p>
        </w:tc>
        <w:tc>
          <w:tcPr>
            <w:tcW w:w="4413" w:type="dxa"/>
            <w:tcBorders>
              <w:bottom w:val="dotted" w:color="7F7F7F" w:themeColor="text1" w:themeTint="80" w:sz="4" w:space="0"/>
            </w:tcBorders>
            <w:vAlign w:val="center"/>
          </w:tcPr>
          <w:p w:rsidRPr="00593C18" w:rsidR="00FE42ED" w:rsidP="00D01760" w:rsidRDefault="005F23E6" w14:paraId="548C2F6A" w14:textId="33FACCCE">
            <w:pPr>
              <w:rPr>
                <w:rFonts w:ascii="Arial" w:hAnsi="Arial" w:eastAsia="Times New Roman" w:cs="Arial"/>
                <w:sz w:val="16"/>
                <w:szCs w:val="16"/>
                <w:lang w:eastAsia="es-ES"/>
              </w:rPr>
            </w:pPr>
            <w:r w:rsidRPr="00593C18">
              <w:rPr>
                <w:rFonts w:ascii="Arial" w:hAnsi="Arial" w:eastAsia="Times New Roman" w:cs="Arial"/>
                <w:sz w:val="16"/>
                <w:szCs w:val="16"/>
                <w:lang w:eastAsia="es-ES"/>
              </w:rPr>
              <w:t xml:space="preserve">Nina María Padrón Ballestas </w:t>
            </w:r>
          </w:p>
          <w:p w:rsidRPr="00593C18" w:rsidR="00FE42ED" w:rsidP="00D01760" w:rsidRDefault="00AA3342" w14:paraId="2103C8C1" w14:textId="447D303A">
            <w:pPr>
              <w:rPr>
                <w:rFonts w:ascii="Arial" w:hAnsi="Arial" w:eastAsia="Times New Roman" w:cs="Arial"/>
                <w:sz w:val="16"/>
                <w:szCs w:val="16"/>
                <w:lang w:eastAsia="es-ES"/>
              </w:rPr>
            </w:pPr>
            <w:r w:rsidRPr="00593C18">
              <w:rPr>
                <w:rFonts w:ascii="Arial" w:hAnsi="Arial" w:eastAsia="Times New Roman" w:cs="Arial"/>
                <w:sz w:val="16"/>
                <w:szCs w:val="16"/>
                <w:lang w:eastAsia="es-ES"/>
              </w:rPr>
              <w:t>Contratista</w:t>
            </w:r>
            <w:r w:rsidRPr="00593C18" w:rsidR="005F23E6">
              <w:rPr>
                <w:rFonts w:ascii="Arial" w:hAnsi="Arial" w:eastAsia="Times New Roman" w:cs="Arial"/>
                <w:sz w:val="16"/>
                <w:szCs w:val="16"/>
                <w:lang w:eastAsia="es-ES"/>
              </w:rPr>
              <w:t xml:space="preserve"> Subdirección de Gestión Contractual </w:t>
            </w:r>
          </w:p>
        </w:tc>
      </w:tr>
      <w:tr w:rsidRPr="00593C18" w:rsidR="00593C18" w:rsidTr="00FE42ED" w14:paraId="5E7F46A1" w14:textId="77777777">
        <w:trPr>
          <w:trHeight w:val="330"/>
        </w:trPr>
        <w:tc>
          <w:tcPr>
            <w:tcW w:w="812" w:type="dxa"/>
            <w:vAlign w:val="center"/>
          </w:tcPr>
          <w:p w:rsidRPr="00593C18" w:rsidR="00FE42ED" w:rsidP="00D01760" w:rsidRDefault="00FE42ED" w14:paraId="1A19A861" w14:textId="77777777">
            <w:pPr>
              <w:rPr>
                <w:rFonts w:ascii="Arial" w:hAnsi="Arial" w:eastAsia="Times New Roman" w:cs="Arial"/>
                <w:sz w:val="16"/>
                <w:szCs w:val="16"/>
                <w:lang w:eastAsia="es-ES"/>
              </w:rPr>
            </w:pPr>
            <w:r w:rsidRPr="00593C18">
              <w:rPr>
                <w:rFonts w:ascii="Arial" w:hAnsi="Arial" w:eastAsia="Times New Roman" w:cs="Arial"/>
                <w:sz w:val="16"/>
                <w:szCs w:val="16"/>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593C18" w:rsidR="00FE42ED" w:rsidP="00D01760" w:rsidRDefault="006022B7" w14:paraId="3BEB48F1" w14:textId="2CAC8F5D">
            <w:pPr>
              <w:rPr>
                <w:rFonts w:ascii="Arial" w:hAnsi="Arial" w:eastAsia="Times New Roman" w:cs="Arial"/>
                <w:sz w:val="16"/>
                <w:szCs w:val="16"/>
                <w:lang w:eastAsia="es-ES"/>
              </w:rPr>
            </w:pPr>
            <w:r w:rsidRPr="00593C18">
              <w:rPr>
                <w:rFonts w:ascii="Arial" w:hAnsi="Arial" w:eastAsia="Times New Roman" w:cs="Arial"/>
                <w:sz w:val="16"/>
                <w:szCs w:val="16"/>
                <w:lang w:eastAsia="es-ES"/>
              </w:rPr>
              <w:t>Cristian Andrés Díaz Díez</w:t>
            </w:r>
            <w:r w:rsidRPr="00593C18" w:rsidR="005F23E6">
              <w:rPr>
                <w:rFonts w:ascii="Arial" w:hAnsi="Arial" w:eastAsia="Times New Roman" w:cs="Arial"/>
                <w:sz w:val="16"/>
                <w:szCs w:val="16"/>
                <w:lang w:eastAsia="es-ES"/>
              </w:rPr>
              <w:t xml:space="preserve"> </w:t>
            </w:r>
          </w:p>
          <w:p w:rsidRPr="00593C18" w:rsidR="00226747" w:rsidP="00D01760" w:rsidRDefault="003955D5" w14:paraId="45335CE3" w14:textId="7304ABD6">
            <w:pPr>
              <w:rPr>
                <w:rFonts w:ascii="Arial" w:hAnsi="Arial" w:eastAsia="Times New Roman" w:cs="Arial"/>
                <w:sz w:val="16"/>
                <w:szCs w:val="16"/>
                <w:lang w:eastAsia="es-ES"/>
              </w:rPr>
            </w:pPr>
            <w:r w:rsidRPr="00593C18">
              <w:rPr>
                <w:rFonts w:ascii="Arial" w:hAnsi="Arial" w:eastAsia="Times New Roman" w:cs="Arial"/>
                <w:sz w:val="16"/>
                <w:szCs w:val="16"/>
                <w:lang w:eastAsia="es-ES"/>
              </w:rPr>
              <w:t xml:space="preserve">Contratista, Subdirección </w:t>
            </w:r>
            <w:r w:rsidRPr="00593C18" w:rsidR="005F23E6">
              <w:rPr>
                <w:rFonts w:ascii="Arial" w:hAnsi="Arial" w:eastAsia="Times New Roman" w:cs="Arial"/>
                <w:sz w:val="16"/>
                <w:szCs w:val="16"/>
                <w:lang w:eastAsia="es-ES"/>
              </w:rPr>
              <w:t xml:space="preserve">de Gestión Contractual </w:t>
            </w:r>
          </w:p>
        </w:tc>
      </w:tr>
      <w:tr w:rsidRPr="00593C18" w:rsidR="001A591D" w:rsidTr="00FE42ED" w14:paraId="791C214B" w14:textId="77777777">
        <w:trPr>
          <w:trHeight w:val="300"/>
        </w:trPr>
        <w:tc>
          <w:tcPr>
            <w:tcW w:w="812" w:type="dxa"/>
            <w:vAlign w:val="center"/>
          </w:tcPr>
          <w:p w:rsidRPr="00593C18" w:rsidR="00FE42ED" w:rsidP="00D01760" w:rsidRDefault="00FE42ED" w14:paraId="53C58A58" w14:textId="77777777">
            <w:pPr>
              <w:rPr>
                <w:rFonts w:ascii="Arial" w:hAnsi="Arial" w:eastAsia="Times New Roman" w:cs="Arial"/>
                <w:sz w:val="16"/>
                <w:szCs w:val="16"/>
                <w:lang w:eastAsia="es-ES"/>
              </w:rPr>
            </w:pPr>
            <w:r w:rsidRPr="00593C18">
              <w:rPr>
                <w:rFonts w:ascii="Arial" w:hAnsi="Arial" w:eastAsia="Times New Roman" w:cs="Arial"/>
                <w:sz w:val="16"/>
                <w:szCs w:val="16"/>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593C18" w:rsidR="00FE42ED" w:rsidP="00D01760" w:rsidRDefault="00FE42ED" w14:paraId="5C593579" w14:textId="79F5CC3B">
            <w:pPr>
              <w:rPr>
                <w:rFonts w:ascii="Arial" w:hAnsi="Arial" w:eastAsia="Times New Roman" w:cs="Arial"/>
                <w:sz w:val="16"/>
                <w:szCs w:val="16"/>
                <w:lang w:eastAsia="es-ES"/>
              </w:rPr>
            </w:pPr>
            <w:r w:rsidRPr="00593C18">
              <w:rPr>
                <w:rFonts w:ascii="Arial" w:hAnsi="Arial" w:eastAsia="Times New Roman" w:cs="Arial"/>
                <w:sz w:val="16"/>
                <w:szCs w:val="16"/>
                <w:lang w:eastAsia="es-ES"/>
              </w:rPr>
              <w:t>Fabián Gonzalo Marín Cortés</w:t>
            </w:r>
          </w:p>
          <w:p w:rsidRPr="00593C18" w:rsidR="00FE42ED" w:rsidP="00D01760" w:rsidRDefault="00FE42ED" w14:paraId="65654530" w14:textId="12CFE913">
            <w:pPr>
              <w:rPr>
                <w:rFonts w:ascii="Arial" w:hAnsi="Arial" w:eastAsia="Times New Roman" w:cs="Arial"/>
                <w:sz w:val="16"/>
                <w:szCs w:val="16"/>
                <w:lang w:eastAsia="es-ES"/>
              </w:rPr>
            </w:pPr>
            <w:r w:rsidRPr="00593C18">
              <w:rPr>
                <w:rFonts w:ascii="Arial" w:hAnsi="Arial" w:eastAsia="Times New Roman" w:cs="Arial"/>
                <w:sz w:val="16"/>
                <w:szCs w:val="16"/>
                <w:lang w:eastAsia="es-ES"/>
              </w:rPr>
              <w:t>Subdirector de Gestión Contractual</w:t>
            </w:r>
          </w:p>
        </w:tc>
      </w:tr>
    </w:tbl>
    <w:p w:rsidRPr="00593C18" w:rsidR="009B0C13" w:rsidP="00D01760" w:rsidRDefault="009B0C13" w14:paraId="127564BE" w14:textId="77777777">
      <w:pPr>
        <w:spacing w:line="276" w:lineRule="auto"/>
        <w:jc w:val="both"/>
        <w:rPr>
          <w:rFonts w:ascii="Arial" w:hAnsi="Arial" w:eastAsia="Times New Roman" w:cs="Arial"/>
          <w:sz w:val="18"/>
          <w:szCs w:val="18"/>
          <w:lang w:val="es-ES_tradnl" w:eastAsia="es-CO"/>
        </w:rPr>
      </w:pPr>
    </w:p>
    <w:sectPr w:rsidRPr="00593C18" w:rsidR="009B0C13"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11C7C" w:rsidRDefault="00211C7C" w14:paraId="066C13C7" w14:textId="77777777">
      <w:r>
        <w:separator/>
      </w:r>
    </w:p>
  </w:endnote>
  <w:endnote w:type="continuationSeparator" w:id="0">
    <w:p w:rsidR="00211C7C" w:rsidRDefault="00211C7C" w14:paraId="489911A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94831" w:rsidP="00FE42ED" w:rsidRDefault="00694831" w14:paraId="6F522717" w14:textId="62946F4F">
    <w:pPr>
      <w:pStyle w:val="Piedepgina"/>
      <w:jc w:val="right"/>
      <w:rPr>
        <w:rFonts w:ascii="Arial" w:hAnsi="Arial" w:cs="Arial"/>
        <w:bCs/>
        <w:color w:val="7F7F7F" w:themeColor="text1" w:themeTint="80"/>
        <w:sz w:val="16"/>
        <w:szCs w:val="16"/>
      </w:rPr>
    </w:pPr>
  </w:p>
  <w:p w:rsidRPr="008217B7" w:rsidR="00FE42ED" w:rsidP="00FE42ED" w:rsidRDefault="008F538E" w14:paraId="7A3785F3" w14:textId="5518CD9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BD2272">
      <w:rPr>
        <w:rFonts w:ascii="Arial" w:hAnsi="Arial" w:cs="Arial"/>
        <w:b/>
        <w:bCs/>
        <w:noProof/>
        <w:color w:val="7F7F7F" w:themeColor="text1" w:themeTint="80"/>
        <w:sz w:val="16"/>
        <w:szCs w:val="16"/>
      </w:rPr>
      <w:t>2</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BD2272">
      <w:rPr>
        <w:rFonts w:ascii="Arial" w:hAnsi="Arial" w:cs="Arial"/>
        <w:b/>
        <w:bCs/>
        <w:noProof/>
        <w:color w:val="7F7F7F" w:themeColor="text1" w:themeTint="80"/>
        <w:sz w:val="16"/>
        <w:szCs w:val="16"/>
      </w:rPr>
      <w:t>15</w:t>
    </w:r>
    <w:r w:rsidRPr="00084B97" w:rsidR="00FE42ED">
      <w:rPr>
        <w:rFonts w:ascii="Arial" w:hAnsi="Arial" w:cs="Arial"/>
        <w:b/>
        <w:bCs/>
        <w:color w:val="7F7F7F" w:themeColor="text1" w:themeTint="80"/>
        <w:sz w:val="16"/>
        <w:szCs w:val="16"/>
      </w:rPr>
      <w:fldChar w:fldCharType="end"/>
    </w:r>
  </w:p>
  <w:p w:rsidR="009047C5" w:rsidP="00322937" w:rsidRDefault="7C91EBD3" w14:paraId="48FC6A04" w14:textId="5FD1A7C9">
    <w:pPr>
      <w:pStyle w:val="Piedepgina"/>
      <w:jc w:val="center"/>
      <w:rPr>
        <w:lang w:val="es-ES"/>
      </w:rPr>
    </w:pPr>
    <w:r w:rsidR="2E35AC78">
      <w:drawing>
        <wp:inline wp14:editId="6498736A" wp14:anchorId="608B196D">
          <wp:extent cx="3700130" cy="519139"/>
          <wp:effectExtent l="0" t="0" r="0" b="0"/>
          <wp:docPr id="583572914" name="Imagen 3" title=""/>
          <wp:cNvGraphicFramePr>
            <a:graphicFrameLocks noChangeAspect="1"/>
          </wp:cNvGraphicFramePr>
          <a:graphic>
            <a:graphicData uri="http://schemas.openxmlformats.org/drawingml/2006/picture">
              <pic:pic>
                <pic:nvPicPr>
                  <pic:cNvPr id="0" name="Imagen 3"/>
                  <pic:cNvPicPr/>
                </pic:nvPicPr>
                <pic:blipFill>
                  <a:blip r:embed="Rf57e7b3de650442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B2771D" w:rsidR="00320DE3" w:rsidP="00320DE3" w:rsidRDefault="00320DE3" w14:paraId="36DB2BFF" w14:textId="77777777">
    <w:pPr>
      <w:pStyle w:val="Sinespaciado"/>
      <w:jc w:val="center"/>
      <w:rPr>
        <w:rFonts w:ascii="Arial" w:hAnsi="Arial" w:cs="Arial"/>
        <w:sz w:val="8"/>
        <w:szCs w:val="8"/>
      </w:rPr>
    </w:pPr>
  </w:p>
  <w:p w:rsidRPr="00B2771D" w:rsidR="00320DE3" w:rsidP="00320DE3" w:rsidRDefault="00320DE3" w14:paraId="1133ADFB" w14:textId="77777777">
    <w:pPr>
      <w:pStyle w:val="Sinespaciado"/>
      <w:jc w:val="center"/>
      <w:rPr>
        <w:rFonts w:ascii="Arial" w:hAnsi="Arial" w:cs="Arial"/>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11C7C" w:rsidRDefault="00211C7C" w14:paraId="7AB386D6" w14:textId="77777777">
      <w:r>
        <w:separator/>
      </w:r>
    </w:p>
  </w:footnote>
  <w:footnote w:type="continuationSeparator" w:id="0">
    <w:p w:rsidR="00211C7C" w:rsidRDefault="00211C7C" w14:paraId="063A95C4" w14:textId="77777777">
      <w:r>
        <w:continuationSeparator/>
      </w:r>
    </w:p>
  </w:footnote>
  <w:footnote w:id="1">
    <w:p w:rsidRPr="00593C18" w:rsidR="005067DC" w:rsidP="007F02D4" w:rsidRDefault="005067DC" w14:paraId="789730F0" w14:textId="28329308">
      <w:pPr>
        <w:pStyle w:val="Textonotapie"/>
        <w:ind w:firstLine="709"/>
        <w:jc w:val="both"/>
        <w:rPr>
          <w:rFonts w:ascii="Arial" w:hAnsi="Arial" w:cs="Arial"/>
          <w:sz w:val="19"/>
          <w:szCs w:val="19"/>
        </w:rPr>
      </w:pPr>
      <w:r w:rsidRPr="00593C18">
        <w:rPr>
          <w:rStyle w:val="Refdenotaalpie"/>
          <w:rFonts w:ascii="Arial" w:hAnsi="Arial" w:cs="Arial"/>
          <w:sz w:val="19"/>
          <w:szCs w:val="19"/>
        </w:rPr>
        <w:footnoteRef/>
      </w:r>
      <w:r w:rsidRPr="00593C18">
        <w:rPr>
          <w:rFonts w:ascii="Arial" w:hAnsi="Arial" w:cs="Arial"/>
          <w:sz w:val="19"/>
          <w:szCs w:val="19"/>
        </w:rPr>
        <w:t xml:space="preserve">Resolución no. 0045 de 2020. </w:t>
      </w:r>
      <w:r w:rsidRPr="00593C18" w:rsidR="008F4F0B">
        <w:rPr>
          <w:rFonts w:ascii="Arial" w:hAnsi="Arial" w:eastAsia="Calibri" w:cs="Arial"/>
          <w:sz w:val="22"/>
        </w:rPr>
        <w:t>«</w:t>
      </w:r>
      <w:r w:rsidRPr="00593C18">
        <w:rPr>
          <w:rFonts w:ascii="Arial" w:hAnsi="Arial" w:cs="Arial"/>
          <w:sz w:val="19"/>
          <w:szCs w:val="19"/>
        </w:rPr>
        <w:t xml:space="preserve">Artículo 3.  Vigencia y derogatorias. (Aclarado por la </w:t>
      </w:r>
      <w:proofErr w:type="spellStart"/>
      <w:proofErr w:type="gramStart"/>
      <w:r w:rsidRPr="00593C18">
        <w:rPr>
          <w:rFonts w:ascii="Arial" w:hAnsi="Arial" w:cs="Arial"/>
          <w:sz w:val="19"/>
          <w:szCs w:val="19"/>
        </w:rPr>
        <w:t>Resoluci</w:t>
      </w:r>
      <w:proofErr w:type="spellEnd"/>
      <w:r w:rsidRPr="00593C18">
        <w:rPr>
          <w:rFonts w:ascii="Arial" w:hAnsi="Arial" w:cs="Arial"/>
          <w:sz w:val="19"/>
          <w:szCs w:val="19"/>
        </w:rPr>
        <w:t>{</w:t>
      </w:r>
      <w:proofErr w:type="spellStart"/>
      <w:proofErr w:type="gramEnd"/>
      <w:r w:rsidRPr="00593C18">
        <w:rPr>
          <w:rFonts w:ascii="Arial" w:hAnsi="Arial" w:cs="Arial"/>
          <w:sz w:val="19"/>
          <w:szCs w:val="19"/>
        </w:rPr>
        <w:t>on</w:t>
      </w:r>
      <w:proofErr w:type="spellEnd"/>
      <w:r w:rsidRPr="00593C18">
        <w:rPr>
          <w:rFonts w:ascii="Arial" w:hAnsi="Arial" w:cs="Arial"/>
          <w:sz w:val="19"/>
          <w:szCs w:val="19"/>
        </w:rPr>
        <w:t xml:space="preserve"> 0047 de 2020cuyo texto es el siguiente): esta resolución rige desde el 10 de marzo de 2020, deroga la Resolución 1789 de 2019 y aplica en los procesos de contratación de licitación de obra pública de infraestructura de transporte. </w:t>
      </w:r>
    </w:p>
    <w:p w:rsidRPr="00593C18" w:rsidR="005067DC" w:rsidP="007F02D4" w:rsidRDefault="005067DC" w14:paraId="18ECA8D9" w14:textId="21C1701A">
      <w:pPr>
        <w:pStyle w:val="Textonotapie"/>
        <w:ind w:firstLine="709"/>
        <w:jc w:val="both"/>
        <w:rPr>
          <w:lang w:val="es-CO"/>
        </w:rPr>
      </w:pPr>
      <w:r w:rsidRPr="00593C18">
        <w:rPr>
          <w:rFonts w:ascii="Arial" w:hAnsi="Arial" w:cs="Arial"/>
          <w:sz w:val="19"/>
          <w:szCs w:val="19"/>
        </w:rPr>
        <w:t xml:space="preserve">Parágrafo. Los </w:t>
      </w:r>
      <w:r w:rsidRPr="00593C18" w:rsidR="003C674B">
        <w:rPr>
          <w:rFonts w:ascii="Arial" w:hAnsi="Arial" w:cs="Arial"/>
          <w:sz w:val="19"/>
          <w:szCs w:val="19"/>
        </w:rPr>
        <w:t>procedimiento</w:t>
      </w:r>
      <w:r w:rsidRPr="00593C18">
        <w:rPr>
          <w:rFonts w:ascii="Arial" w:hAnsi="Arial" w:cs="Arial"/>
          <w:sz w:val="19"/>
          <w:szCs w:val="19"/>
        </w:rPr>
        <w:t>s de licitación que antes del 10 de marzo de 2020 hayan publicado av</w:t>
      </w:r>
      <w:r w:rsidRPr="00593C18" w:rsidR="003C674B">
        <w:rPr>
          <w:rFonts w:ascii="Arial" w:hAnsi="Arial" w:cs="Arial"/>
          <w:sz w:val="19"/>
          <w:szCs w:val="19"/>
        </w:rPr>
        <w:t>iso de convocatoria, continuara</w:t>
      </w:r>
      <w:r w:rsidRPr="00593C18">
        <w:rPr>
          <w:rFonts w:ascii="Arial" w:hAnsi="Arial" w:cs="Arial"/>
          <w:sz w:val="19"/>
          <w:szCs w:val="19"/>
        </w:rPr>
        <w:t xml:space="preserve">n rigiéndose por lao Documentos Tipo-Versión 1, incluidos en la Resolución 1798 de 2019. </w:t>
      </w:r>
    </w:p>
  </w:footnote>
  <w:footnote w:id="2">
    <w:p w:rsidRPr="00593C18" w:rsidR="00660F20" w:rsidP="000A013A" w:rsidRDefault="00660F20" w14:paraId="14A9D96B" w14:textId="77777777">
      <w:pPr>
        <w:pStyle w:val="Textonotapie"/>
        <w:ind w:firstLine="709"/>
        <w:jc w:val="both"/>
        <w:rPr>
          <w:rFonts w:ascii="Arial" w:hAnsi="Arial" w:cs="Arial"/>
          <w:sz w:val="19"/>
          <w:szCs w:val="19"/>
          <w:lang w:val="es-ES"/>
        </w:rPr>
      </w:pPr>
      <w:r w:rsidRPr="00593C18">
        <w:rPr>
          <w:rStyle w:val="Refdenotaalpie"/>
          <w:rFonts w:ascii="Arial" w:hAnsi="Arial" w:cs="Arial"/>
          <w:sz w:val="19"/>
          <w:szCs w:val="19"/>
        </w:rPr>
        <w:footnoteRef/>
      </w:r>
      <w:r w:rsidRPr="00593C18">
        <w:rPr>
          <w:rFonts w:ascii="Arial" w:hAnsi="Arial" w:cs="Arial"/>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 w:id="3">
    <w:p w:rsidRPr="00593C18" w:rsidR="00660F20" w:rsidP="000A013A" w:rsidRDefault="00660F20" w14:paraId="5306A8A6" w14:textId="77777777">
      <w:pPr>
        <w:pStyle w:val="Textonotapie"/>
        <w:ind w:firstLine="708"/>
        <w:jc w:val="both"/>
        <w:rPr>
          <w:rFonts w:ascii="Arial" w:hAnsi="Arial" w:cs="Arial"/>
          <w:sz w:val="19"/>
          <w:szCs w:val="19"/>
          <w:lang w:val="es-ES"/>
        </w:rPr>
      </w:pPr>
      <w:r w:rsidRPr="00593C18">
        <w:rPr>
          <w:rStyle w:val="Refdenotaalpie"/>
          <w:rFonts w:ascii="Arial" w:hAnsi="Arial" w:cs="Arial"/>
          <w:sz w:val="19"/>
          <w:szCs w:val="19"/>
        </w:rPr>
        <w:footnoteRef/>
      </w:r>
      <w:r w:rsidRPr="00593C18">
        <w:rPr>
          <w:rFonts w:ascii="Arial" w:hAnsi="Arial" w:cs="Arial"/>
          <w:sz w:val="19"/>
          <w:szCs w:val="19"/>
        </w:rPr>
        <w:t xml:space="preserve"> </w:t>
      </w:r>
      <w:r w:rsidRPr="00593C18">
        <w:rPr>
          <w:rFonts w:ascii="Arial" w:hAnsi="Arial" w:cs="Arial"/>
          <w:sz w:val="19"/>
          <w:szCs w:val="19"/>
          <w:lang w:val="es-ES"/>
        </w:rPr>
        <w:t>Allí se preguntó, entre otras cuestiones, si «[…]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 Igualmente, «[…] ¿en qué documento y en qué aparte se puede incluir dicha condición? (…) [y] ¿Cuándo se daría aplicación a esa disposición?, en armonía con lo dispuesto en el numeral 3.5.4 de la guía para comprensión e implementación de los documentos tipo”».</w:t>
      </w:r>
    </w:p>
    <w:p w:rsidRPr="00593C18" w:rsidR="000A013A" w:rsidP="000A013A" w:rsidRDefault="000A013A" w14:paraId="6B91E264" w14:textId="77777777">
      <w:pPr>
        <w:pStyle w:val="Textonotapie"/>
        <w:ind w:firstLine="708"/>
        <w:jc w:val="both"/>
        <w:rPr>
          <w:rFonts w:ascii="Arial" w:hAnsi="Arial" w:cs="Arial"/>
          <w:sz w:val="19"/>
          <w:szCs w:val="19"/>
          <w:lang w:val="es-ES"/>
        </w:rPr>
      </w:pPr>
    </w:p>
  </w:footnote>
  <w:footnote w:id="4">
    <w:p w:rsidRPr="00593C18" w:rsidR="00914A8A" w:rsidP="000A013A" w:rsidRDefault="00E13A73" w14:paraId="58015F8C" w14:textId="43AF78E9">
      <w:pPr>
        <w:pStyle w:val="Textonotapie"/>
        <w:ind w:firstLine="708"/>
        <w:jc w:val="both"/>
        <w:rPr>
          <w:rFonts w:ascii="Arial" w:hAnsi="Arial" w:cs="Arial"/>
          <w:sz w:val="19"/>
          <w:szCs w:val="19"/>
        </w:rPr>
      </w:pPr>
      <w:r w:rsidRPr="00593C18">
        <w:rPr>
          <w:rStyle w:val="Refdenotaalpie"/>
          <w:rFonts w:ascii="Arial" w:hAnsi="Arial" w:cs="Arial"/>
          <w:sz w:val="19"/>
          <w:szCs w:val="19"/>
        </w:rPr>
        <w:footnoteRef/>
      </w:r>
      <w:r w:rsidRPr="00593C18">
        <w:rPr>
          <w:rFonts w:ascii="Arial" w:hAnsi="Arial" w:cs="Arial"/>
          <w:sz w:val="19"/>
          <w:szCs w:val="19"/>
        </w:rPr>
        <w:t xml:space="preserve"> </w:t>
      </w:r>
      <w:r w:rsidRPr="00593C18" w:rsidR="00914A8A">
        <w:rPr>
          <w:rFonts w:ascii="Arial" w:hAnsi="Arial" w:cs="Arial"/>
          <w:sz w:val="19"/>
          <w:szCs w:val="19"/>
        </w:rPr>
        <w:t>Allí se preguntó: «</w:t>
      </w:r>
      <w:proofErr w:type="gramStart"/>
      <w:r w:rsidRPr="00593C18" w:rsidR="00914A8A">
        <w:rPr>
          <w:rFonts w:ascii="Arial" w:hAnsi="Arial" w:cs="Arial"/>
          <w:sz w:val="19"/>
          <w:szCs w:val="19"/>
        </w:rPr>
        <w:t>¿Cuál es el alcance de la nota contenida en la Matriz No.</w:t>
      </w:r>
      <w:proofErr w:type="gramEnd"/>
      <w:r w:rsidRPr="00593C18" w:rsidR="00914A8A">
        <w:rPr>
          <w:rFonts w:ascii="Arial" w:hAnsi="Arial" w:cs="Arial"/>
          <w:sz w:val="19"/>
          <w:szCs w:val="19"/>
        </w:rPr>
        <w:t xml:space="preserve"> 1- Experiencia de los Documentos Tipo para licitación de obra de infraestructura de transporte que establece: “Nota: La ejecución de actividades se pedirán según el requerimiento de cada proceso, se pueden pedir los de cada APARTE o sus combinaciones”. </w:t>
      </w:r>
      <w:proofErr w:type="gramStart"/>
      <w:r w:rsidRPr="00593C18" w:rsidR="00914A8A">
        <w:rPr>
          <w:rFonts w:ascii="Arial" w:hAnsi="Arial" w:cs="Arial"/>
          <w:sz w:val="19"/>
          <w:szCs w:val="19"/>
        </w:rPr>
        <w:t>En virtud de esta nota, la entidad estatal puede solicitar experiencia en actividades y volúmenes de obra específicos o sólo puede exigir lo solicitado de manera explícita en la matriz referida?</w:t>
      </w:r>
      <w:proofErr w:type="gramEnd"/>
      <w:r w:rsidRPr="00593C18" w:rsidR="00914A8A">
        <w:rPr>
          <w:rFonts w:ascii="Arial" w:hAnsi="Arial" w:cs="Arial"/>
          <w:sz w:val="19"/>
          <w:szCs w:val="19"/>
        </w:rPr>
        <w:t>».</w:t>
      </w:r>
    </w:p>
    <w:p w:rsidRPr="00593C18" w:rsidR="00914A8A" w:rsidP="000A013A" w:rsidRDefault="00914A8A" w14:paraId="2195824F" w14:textId="77777777">
      <w:pPr>
        <w:pStyle w:val="Textonotapie"/>
        <w:jc w:val="both"/>
        <w:rPr>
          <w:rFonts w:ascii="Arial" w:hAnsi="Arial" w:cs="Arial"/>
          <w:sz w:val="19"/>
          <w:szCs w:val="19"/>
          <w:lang w:val="es-ES"/>
        </w:rPr>
      </w:pPr>
    </w:p>
  </w:footnote>
  <w:footnote w:id="5">
    <w:p w:rsidRPr="00593C18" w:rsidR="004E155F" w:rsidP="000A013A" w:rsidRDefault="004E155F" w14:paraId="6A7C692C" w14:textId="292E565D">
      <w:pPr>
        <w:pStyle w:val="Textonotapie"/>
        <w:ind w:firstLine="708"/>
        <w:jc w:val="both"/>
        <w:rPr>
          <w:rFonts w:ascii="Arial" w:hAnsi="Arial" w:cs="Arial"/>
          <w:sz w:val="19"/>
          <w:szCs w:val="19"/>
        </w:rPr>
      </w:pPr>
      <w:r w:rsidRPr="00593C18">
        <w:rPr>
          <w:rStyle w:val="Refdenotaalpie"/>
          <w:rFonts w:ascii="Arial" w:hAnsi="Arial" w:cs="Arial"/>
          <w:sz w:val="19"/>
          <w:szCs w:val="19"/>
        </w:rPr>
        <w:footnoteRef/>
      </w:r>
      <w:r w:rsidRPr="00593C18">
        <w:rPr>
          <w:rFonts w:ascii="Arial" w:hAnsi="Arial" w:cs="Arial"/>
          <w:sz w:val="19"/>
          <w:szCs w:val="19"/>
        </w:rPr>
        <w:t xml:space="preserve"> </w:t>
      </w:r>
      <w:r w:rsidRPr="00593C18" w:rsidR="00914A8A">
        <w:rPr>
          <w:rFonts w:ascii="Arial" w:hAnsi="Arial" w:cs="Arial"/>
          <w:sz w:val="19"/>
          <w:szCs w:val="19"/>
        </w:rPr>
        <w:t>En esa ocasión s</w:t>
      </w:r>
      <w:r w:rsidRPr="00593C18">
        <w:rPr>
          <w:rFonts w:ascii="Arial" w:hAnsi="Arial" w:cs="Arial"/>
          <w:sz w:val="19"/>
          <w:szCs w:val="19"/>
        </w:rPr>
        <w:t xml:space="preserve">e preguntó: </w:t>
      </w:r>
      <w:r w:rsidRPr="00593C18" w:rsidR="006057EE">
        <w:rPr>
          <w:rFonts w:ascii="Arial" w:hAnsi="Arial" w:cs="Arial"/>
          <w:sz w:val="19"/>
          <w:szCs w:val="19"/>
        </w:rPr>
        <w:t>«[…] El resto de la nota ‘Se pueden pedir los de cada APARTE o sus combinaciones’. Cada APARTE es el requisito correspondiente a (GENERAL y ESPECIFICA) en 2.1 o 2.2 o 2.3? y ‘o sus combinaciones’ significa que se pueden pedir los requisitos de 2.1 y 2.2 o 2.1 y 2.3 o 2.1 y 2.2 y 2.3 al mismo tiempo?</w:t>
      </w:r>
      <w:r w:rsidRPr="00593C18" w:rsidR="001D021D">
        <w:rPr>
          <w:rFonts w:ascii="Arial" w:hAnsi="Arial" w:cs="Arial"/>
          <w:sz w:val="19"/>
          <w:szCs w:val="19"/>
        </w:rPr>
        <w:t>».</w:t>
      </w:r>
    </w:p>
    <w:p w:rsidRPr="00593C18" w:rsidR="001D021D" w:rsidP="000A013A" w:rsidRDefault="001D021D" w14:paraId="2FFF05F3" w14:textId="77777777">
      <w:pPr>
        <w:pStyle w:val="Textonotapie"/>
        <w:ind w:firstLine="708"/>
        <w:jc w:val="both"/>
        <w:rPr>
          <w:rFonts w:ascii="Arial" w:hAnsi="Arial" w:cs="Arial"/>
          <w:sz w:val="19"/>
          <w:szCs w:val="19"/>
          <w:lang w:val="es-ES"/>
        </w:rPr>
      </w:pPr>
    </w:p>
  </w:footnote>
  <w:footnote w:id="6">
    <w:p w:rsidRPr="00593C18" w:rsidR="00044CF2" w:rsidP="000A013A" w:rsidRDefault="00044CF2" w14:paraId="092CF031" w14:textId="30CE9389">
      <w:pPr>
        <w:pStyle w:val="Textonotapie"/>
        <w:ind w:firstLine="708"/>
        <w:jc w:val="both"/>
        <w:rPr>
          <w:rFonts w:ascii="Arial" w:hAnsi="Arial" w:cs="Arial"/>
          <w:sz w:val="19"/>
          <w:szCs w:val="19"/>
        </w:rPr>
      </w:pPr>
      <w:r w:rsidRPr="00593C18">
        <w:rPr>
          <w:rStyle w:val="Refdenotaalpie"/>
          <w:rFonts w:ascii="Arial" w:hAnsi="Arial" w:cs="Arial"/>
          <w:sz w:val="19"/>
          <w:szCs w:val="19"/>
        </w:rPr>
        <w:footnoteRef/>
      </w:r>
      <w:r w:rsidRPr="00593C18">
        <w:rPr>
          <w:rFonts w:ascii="Arial" w:hAnsi="Arial" w:cs="Arial"/>
          <w:sz w:val="19"/>
          <w:szCs w:val="19"/>
        </w:rPr>
        <w:t xml:space="preserve"> Allí se preguntó: «</w:t>
      </w:r>
      <w:r w:rsidRPr="00593C18" w:rsidR="003302E7">
        <w:rPr>
          <w:rFonts w:ascii="Arial" w:hAnsi="Arial" w:cs="Arial"/>
          <w:sz w:val="19"/>
          <w:szCs w:val="19"/>
        </w:rPr>
        <w:t>¿Un proceso de selección, cuyo objeto corresponde a la construcción de una vía urbana, pero tiene actividades de urbanismo y construcción de redes de servicios públicos, es pertinente combinar actividades dentro de la exigencia de experiencia, es decir, incluir varias experiencias conforme a las distintas actividades o debo elegir la más representativa?</w:t>
      </w:r>
      <w:r w:rsidRPr="00593C18">
        <w:rPr>
          <w:rFonts w:ascii="Arial" w:hAnsi="Arial" w:cs="Arial"/>
          <w:sz w:val="19"/>
          <w:szCs w:val="19"/>
        </w:rPr>
        <w:t>».</w:t>
      </w:r>
    </w:p>
    <w:p w:rsidRPr="00593C18" w:rsidR="00044CF2" w:rsidP="000A013A" w:rsidRDefault="00044CF2" w14:paraId="1C073058" w14:textId="77777777">
      <w:pPr>
        <w:pStyle w:val="Textonotapie"/>
        <w:ind w:firstLine="708"/>
        <w:jc w:val="both"/>
        <w:rPr>
          <w:rFonts w:ascii="Arial" w:hAnsi="Arial" w:cs="Arial"/>
          <w:sz w:val="19"/>
          <w:szCs w:val="19"/>
          <w:lang w:val="es-ES"/>
        </w:rPr>
      </w:pPr>
    </w:p>
  </w:footnote>
  <w:footnote w:id="7">
    <w:p w:rsidRPr="00593C18" w:rsidR="00044CF2" w:rsidP="000A013A" w:rsidRDefault="00044CF2" w14:paraId="5AD64E57" w14:textId="4C2FD35B">
      <w:pPr>
        <w:pStyle w:val="Textonotapie"/>
        <w:ind w:firstLine="708"/>
        <w:jc w:val="both"/>
        <w:rPr>
          <w:rFonts w:ascii="Arial" w:hAnsi="Arial" w:cs="Arial"/>
          <w:sz w:val="19"/>
          <w:szCs w:val="19"/>
        </w:rPr>
      </w:pPr>
      <w:r w:rsidRPr="00593C18">
        <w:rPr>
          <w:rStyle w:val="Refdenotaalpie"/>
          <w:rFonts w:ascii="Arial" w:hAnsi="Arial" w:cs="Arial"/>
          <w:sz w:val="19"/>
          <w:szCs w:val="19"/>
        </w:rPr>
        <w:footnoteRef/>
      </w:r>
      <w:r w:rsidRPr="00593C18">
        <w:rPr>
          <w:rFonts w:ascii="Arial" w:hAnsi="Arial" w:cs="Arial"/>
          <w:sz w:val="19"/>
          <w:szCs w:val="19"/>
        </w:rPr>
        <w:t xml:space="preserve"> </w:t>
      </w:r>
      <w:r w:rsidRPr="00593C18" w:rsidR="00914A8A">
        <w:rPr>
          <w:rFonts w:ascii="Arial" w:hAnsi="Arial" w:cs="Arial"/>
          <w:sz w:val="19"/>
          <w:szCs w:val="19"/>
        </w:rPr>
        <w:t xml:space="preserve">En esa ocasión </w:t>
      </w:r>
      <w:r w:rsidRPr="00593C18">
        <w:rPr>
          <w:rFonts w:ascii="Arial" w:hAnsi="Arial" w:cs="Arial"/>
          <w:sz w:val="19"/>
          <w:szCs w:val="19"/>
        </w:rPr>
        <w:t xml:space="preserve">se preguntó: </w:t>
      </w:r>
      <w:r w:rsidRPr="00593C18" w:rsidR="00265F3B">
        <w:rPr>
          <w:rFonts w:ascii="Arial" w:hAnsi="Arial" w:cs="Arial"/>
          <w:sz w:val="19"/>
          <w:szCs w:val="19"/>
        </w:rPr>
        <w:t>«Revisados los documentos de los pliegos tipo se encuentra que en la matriz de experiencia para los segmentos 1, 2, 3, 5, 6, 7 y 8 para la acreditación de experiencia, ésta indica que se puede solicitar que los contratos hayan contenido la ejecución de las actividades (según el requerimiento de cada proceso) y que se pueden pedir los de cada aparte o actividades a contratar o las combinaciones que se deriven de éstas. De lo anterior, se puede colegir entonces que,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w:t>
      </w:r>
      <w:r w:rsidRPr="00593C18">
        <w:rPr>
          <w:rFonts w:ascii="Arial" w:hAnsi="Arial" w:cs="Arial"/>
          <w:sz w:val="19"/>
          <w:szCs w:val="19"/>
        </w:rPr>
        <w:t>».</w:t>
      </w:r>
    </w:p>
    <w:p w:rsidRPr="00593C18" w:rsidR="00265F3B" w:rsidP="000A013A" w:rsidRDefault="00265F3B" w14:paraId="3AD2D812" w14:textId="77777777">
      <w:pPr>
        <w:pStyle w:val="Textonotapie"/>
        <w:ind w:firstLine="708"/>
        <w:jc w:val="both"/>
        <w:rPr>
          <w:rFonts w:ascii="Arial" w:hAnsi="Arial" w:cs="Arial"/>
          <w:sz w:val="19"/>
          <w:szCs w:val="19"/>
          <w:lang w:val="es-ES"/>
        </w:rPr>
      </w:pPr>
    </w:p>
  </w:footnote>
  <w:footnote w:id="8">
    <w:p w:rsidRPr="00593C18" w:rsidR="00531F3C" w:rsidP="000A013A" w:rsidRDefault="0069781D" w14:paraId="6DE23C47" w14:textId="131CD2D3">
      <w:pPr>
        <w:pStyle w:val="Textonotapie"/>
        <w:ind w:firstLine="708"/>
        <w:jc w:val="both"/>
        <w:rPr>
          <w:rFonts w:ascii="Arial" w:hAnsi="Arial" w:cs="Arial"/>
          <w:sz w:val="19"/>
          <w:szCs w:val="19"/>
        </w:rPr>
      </w:pPr>
      <w:r w:rsidRPr="00593C18">
        <w:rPr>
          <w:rStyle w:val="Refdenotaalpie"/>
          <w:rFonts w:ascii="Arial" w:hAnsi="Arial" w:cs="Arial"/>
          <w:sz w:val="19"/>
          <w:szCs w:val="19"/>
        </w:rPr>
        <w:footnoteRef/>
      </w:r>
      <w:r w:rsidRPr="00593C18">
        <w:rPr>
          <w:rFonts w:ascii="Arial" w:hAnsi="Arial" w:cs="Arial"/>
          <w:sz w:val="19"/>
          <w:szCs w:val="19"/>
        </w:rPr>
        <w:t xml:space="preserve"> </w:t>
      </w:r>
      <w:r w:rsidRPr="00593C18" w:rsidR="00531F3C">
        <w:rPr>
          <w:rFonts w:ascii="Arial" w:hAnsi="Arial" w:cs="Arial"/>
          <w:sz w:val="19"/>
          <w:szCs w:val="19"/>
        </w:rPr>
        <w:t>Allí se preguntó: «¿</w:t>
      </w:r>
      <w:r w:rsidRPr="00593C18" w:rsidR="007F1AC5">
        <w:rPr>
          <w:rFonts w:ascii="Arial" w:hAnsi="Arial" w:cs="Arial"/>
          <w:sz w:val="19"/>
          <w:szCs w:val="19"/>
        </w:rPr>
        <w:t>[p]</w:t>
      </w:r>
      <w:proofErr w:type="spellStart"/>
      <w:r w:rsidRPr="00593C18" w:rsidR="005962C7">
        <w:rPr>
          <w:rFonts w:ascii="Arial" w:hAnsi="Arial" w:cs="Arial"/>
          <w:sz w:val="19"/>
          <w:szCs w:val="19"/>
        </w:rPr>
        <w:t>uede</w:t>
      </w:r>
      <w:proofErr w:type="spellEnd"/>
      <w:r w:rsidRPr="00593C18" w:rsidR="005962C7">
        <w:rPr>
          <w:rFonts w:ascii="Arial" w:hAnsi="Arial" w:cs="Arial"/>
          <w:sz w:val="19"/>
          <w:szCs w:val="19"/>
        </w:rPr>
        <w:t xml:space="preserve"> una entidad pedir como requisito de experiencia actividades en la matriz 1? Según veo algunas entidades se amparan en la columna de "acreditación de experiencia" </w:t>
      </w:r>
      <w:r w:rsidRPr="00593C18" w:rsidR="008E62E9">
        <w:rPr>
          <w:rFonts w:ascii="Arial" w:hAnsi="Arial" w:cs="Arial"/>
          <w:sz w:val="19"/>
          <w:szCs w:val="19"/>
        </w:rPr>
        <w:t>–</w:t>
      </w:r>
      <w:r w:rsidRPr="00593C18" w:rsidR="005962C7">
        <w:rPr>
          <w:rFonts w:ascii="Arial" w:hAnsi="Arial" w:cs="Arial"/>
          <w:sz w:val="19"/>
          <w:szCs w:val="19"/>
        </w:rPr>
        <w:t xml:space="preserve"> </w:t>
      </w:r>
      <w:r w:rsidRPr="00593C18" w:rsidR="00236805">
        <w:rPr>
          <w:rFonts w:ascii="Arial" w:hAnsi="Arial" w:cs="Arial"/>
          <w:sz w:val="19"/>
          <w:szCs w:val="19"/>
        </w:rPr>
        <w:t>“</w:t>
      </w:r>
      <w:r w:rsidRPr="00593C18" w:rsidR="005962C7">
        <w:rPr>
          <w:rFonts w:ascii="Arial" w:hAnsi="Arial" w:cs="Arial"/>
          <w:sz w:val="19"/>
          <w:szCs w:val="19"/>
        </w:rPr>
        <w:t>que haya contenido la ejecución de</w:t>
      </w:r>
      <w:r w:rsidRPr="00593C18" w:rsidR="00391097">
        <w:rPr>
          <w:rFonts w:ascii="Arial" w:hAnsi="Arial" w:cs="Arial"/>
          <w:sz w:val="19"/>
          <w:szCs w:val="19"/>
        </w:rPr>
        <w:t>”</w:t>
      </w:r>
      <w:r w:rsidRPr="00593C18" w:rsidR="005962C7">
        <w:rPr>
          <w:rFonts w:ascii="Arial" w:hAnsi="Arial" w:cs="Arial"/>
          <w:sz w:val="19"/>
          <w:szCs w:val="19"/>
        </w:rPr>
        <w:t xml:space="preserve"> </w:t>
      </w:r>
      <w:r w:rsidRPr="00593C18" w:rsidR="004B0F88">
        <w:rPr>
          <w:rFonts w:ascii="Arial" w:hAnsi="Arial" w:cs="Arial"/>
          <w:sz w:val="19"/>
          <w:szCs w:val="19"/>
        </w:rPr>
        <w:t>–</w:t>
      </w:r>
      <w:r w:rsidRPr="00593C18" w:rsidR="005962C7">
        <w:rPr>
          <w:rFonts w:ascii="Arial" w:hAnsi="Arial" w:cs="Arial"/>
          <w:sz w:val="19"/>
          <w:szCs w:val="19"/>
        </w:rPr>
        <w:t xml:space="preserve"> </w:t>
      </w:r>
      <w:r w:rsidRPr="00593C18" w:rsidR="00391097">
        <w:rPr>
          <w:rFonts w:ascii="Arial" w:hAnsi="Arial" w:cs="Arial"/>
          <w:sz w:val="19"/>
          <w:szCs w:val="19"/>
        </w:rPr>
        <w:t>“</w:t>
      </w:r>
      <w:r w:rsidRPr="00593C18" w:rsidR="005962C7">
        <w:rPr>
          <w:rFonts w:ascii="Arial" w:hAnsi="Arial" w:cs="Arial"/>
          <w:sz w:val="19"/>
          <w:szCs w:val="19"/>
        </w:rPr>
        <w:t>NOTA: la ejecución de actividades se pediría según el requerimiento de cada proceso, se pueden pedir los de cada ACTIVIDADES A CONTRATAR o sus combinaciones)". Se observa que algunas entidades amparándose en lo estipulado en dicha matriz 1, piden actividades que solamente cumplen proponentes específicos. Si de poder la entidad pedir cualquier tipo de actividad, se estarían dando vía libre para que limiten los procesos a un participante en particular</w:t>
      </w:r>
      <w:r w:rsidRPr="00593C18" w:rsidR="00A34521">
        <w:rPr>
          <w:rFonts w:ascii="Arial" w:hAnsi="Arial" w:cs="Arial"/>
          <w:sz w:val="19"/>
          <w:szCs w:val="19"/>
        </w:rPr>
        <w:t>”</w:t>
      </w:r>
      <w:r w:rsidRPr="00593C18" w:rsidR="00531F3C">
        <w:rPr>
          <w:rFonts w:ascii="Arial" w:hAnsi="Arial" w:cs="Arial"/>
          <w:sz w:val="19"/>
          <w:szCs w:val="19"/>
        </w:rPr>
        <w:t>».</w:t>
      </w:r>
    </w:p>
    <w:p w:rsidRPr="00593C18" w:rsidR="0069781D" w:rsidP="000A013A" w:rsidRDefault="0069781D" w14:paraId="3D949FAC" w14:textId="1B2F54F3">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E35AC7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4"/>
  </w:num>
  <w:num w:numId="2">
    <w:abstractNumId w:val="3"/>
  </w:num>
  <w:num w:numId="3">
    <w:abstractNumId w:val="6"/>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2"/>
  </w:num>
  <w:num w:numId="11">
    <w:abstractNumId w:val="11"/>
  </w:num>
  <w:num w:numId="12">
    <w:abstractNumId w:val="1"/>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0506E"/>
    <w:rsid w:val="00010175"/>
    <w:rsid w:val="00026B8F"/>
    <w:rsid w:val="00044CF2"/>
    <w:rsid w:val="0005532C"/>
    <w:rsid w:val="000812D8"/>
    <w:rsid w:val="0008280E"/>
    <w:rsid w:val="0008286E"/>
    <w:rsid w:val="00084B97"/>
    <w:rsid w:val="000942EB"/>
    <w:rsid w:val="000A013A"/>
    <w:rsid w:val="000A7B33"/>
    <w:rsid w:val="000B103F"/>
    <w:rsid w:val="000B6260"/>
    <w:rsid w:val="000C0BF4"/>
    <w:rsid w:val="000D0870"/>
    <w:rsid w:val="000D52B9"/>
    <w:rsid w:val="000E20DF"/>
    <w:rsid w:val="000E4720"/>
    <w:rsid w:val="000F100E"/>
    <w:rsid w:val="000F14E8"/>
    <w:rsid w:val="00103915"/>
    <w:rsid w:val="0010460F"/>
    <w:rsid w:val="00111000"/>
    <w:rsid w:val="001134BE"/>
    <w:rsid w:val="00122B23"/>
    <w:rsid w:val="001365AA"/>
    <w:rsid w:val="00137FFA"/>
    <w:rsid w:val="001542B4"/>
    <w:rsid w:val="00157A9B"/>
    <w:rsid w:val="00176066"/>
    <w:rsid w:val="0018251A"/>
    <w:rsid w:val="00185116"/>
    <w:rsid w:val="00196633"/>
    <w:rsid w:val="001A591D"/>
    <w:rsid w:val="001B0444"/>
    <w:rsid w:val="001B09B2"/>
    <w:rsid w:val="001B1B06"/>
    <w:rsid w:val="001D021D"/>
    <w:rsid w:val="001D195A"/>
    <w:rsid w:val="001D5FDD"/>
    <w:rsid w:val="00205456"/>
    <w:rsid w:val="0020632A"/>
    <w:rsid w:val="002063DE"/>
    <w:rsid w:val="002068E9"/>
    <w:rsid w:val="002110EB"/>
    <w:rsid w:val="00211338"/>
    <w:rsid w:val="00211C7C"/>
    <w:rsid w:val="00212ABB"/>
    <w:rsid w:val="00216359"/>
    <w:rsid w:val="002216A0"/>
    <w:rsid w:val="002235E6"/>
    <w:rsid w:val="00225605"/>
    <w:rsid w:val="00226747"/>
    <w:rsid w:val="00227E05"/>
    <w:rsid w:val="00234B84"/>
    <w:rsid w:val="00236805"/>
    <w:rsid w:val="00240D8B"/>
    <w:rsid w:val="00251946"/>
    <w:rsid w:val="00251F97"/>
    <w:rsid w:val="002525BA"/>
    <w:rsid w:val="00261ED7"/>
    <w:rsid w:val="00261F87"/>
    <w:rsid w:val="002647DD"/>
    <w:rsid w:val="00265F3B"/>
    <w:rsid w:val="00266151"/>
    <w:rsid w:val="00296F4D"/>
    <w:rsid w:val="002C2480"/>
    <w:rsid w:val="002C440B"/>
    <w:rsid w:val="002C4C0C"/>
    <w:rsid w:val="002D3714"/>
    <w:rsid w:val="002D4A29"/>
    <w:rsid w:val="002E040C"/>
    <w:rsid w:val="002E7F3C"/>
    <w:rsid w:val="003033BA"/>
    <w:rsid w:val="00306568"/>
    <w:rsid w:val="00320DE3"/>
    <w:rsid w:val="00322937"/>
    <w:rsid w:val="00324A40"/>
    <w:rsid w:val="003302E7"/>
    <w:rsid w:val="0034177C"/>
    <w:rsid w:val="0034680A"/>
    <w:rsid w:val="00346D4F"/>
    <w:rsid w:val="0035354C"/>
    <w:rsid w:val="00353DD5"/>
    <w:rsid w:val="00354812"/>
    <w:rsid w:val="003556D9"/>
    <w:rsid w:val="003849D1"/>
    <w:rsid w:val="00386456"/>
    <w:rsid w:val="00391097"/>
    <w:rsid w:val="00392EFD"/>
    <w:rsid w:val="003955D5"/>
    <w:rsid w:val="003A0878"/>
    <w:rsid w:val="003A1B4E"/>
    <w:rsid w:val="003A1B6F"/>
    <w:rsid w:val="003A581E"/>
    <w:rsid w:val="003A75B0"/>
    <w:rsid w:val="003B5113"/>
    <w:rsid w:val="003C674B"/>
    <w:rsid w:val="003D2279"/>
    <w:rsid w:val="003D6181"/>
    <w:rsid w:val="003F2F8A"/>
    <w:rsid w:val="003F5990"/>
    <w:rsid w:val="00403AD1"/>
    <w:rsid w:val="004116BA"/>
    <w:rsid w:val="00416890"/>
    <w:rsid w:val="00423F9F"/>
    <w:rsid w:val="00430DCE"/>
    <w:rsid w:val="00437F4B"/>
    <w:rsid w:val="0044197C"/>
    <w:rsid w:val="004422D6"/>
    <w:rsid w:val="004500D2"/>
    <w:rsid w:val="004607ED"/>
    <w:rsid w:val="0046600C"/>
    <w:rsid w:val="00473F3A"/>
    <w:rsid w:val="00474E1B"/>
    <w:rsid w:val="00476FB3"/>
    <w:rsid w:val="00480571"/>
    <w:rsid w:val="0048068E"/>
    <w:rsid w:val="00480A03"/>
    <w:rsid w:val="004810AE"/>
    <w:rsid w:val="0049177C"/>
    <w:rsid w:val="0049241A"/>
    <w:rsid w:val="00493F55"/>
    <w:rsid w:val="004A34D2"/>
    <w:rsid w:val="004A39F5"/>
    <w:rsid w:val="004A7360"/>
    <w:rsid w:val="004B0E6E"/>
    <w:rsid w:val="004B0F88"/>
    <w:rsid w:val="004C2980"/>
    <w:rsid w:val="004D1EDC"/>
    <w:rsid w:val="004D5E56"/>
    <w:rsid w:val="004E155F"/>
    <w:rsid w:val="004E37EB"/>
    <w:rsid w:val="004F0E77"/>
    <w:rsid w:val="004F35F6"/>
    <w:rsid w:val="004F51F1"/>
    <w:rsid w:val="0050201F"/>
    <w:rsid w:val="00505884"/>
    <w:rsid w:val="005067DC"/>
    <w:rsid w:val="0051074C"/>
    <w:rsid w:val="00513AF2"/>
    <w:rsid w:val="005242F5"/>
    <w:rsid w:val="00524CD8"/>
    <w:rsid w:val="00531F3C"/>
    <w:rsid w:val="005425BB"/>
    <w:rsid w:val="0054413A"/>
    <w:rsid w:val="005524EE"/>
    <w:rsid w:val="00553684"/>
    <w:rsid w:val="005564CA"/>
    <w:rsid w:val="0055654C"/>
    <w:rsid w:val="0056182B"/>
    <w:rsid w:val="00570E49"/>
    <w:rsid w:val="00572B05"/>
    <w:rsid w:val="005756AA"/>
    <w:rsid w:val="0058447F"/>
    <w:rsid w:val="00593C18"/>
    <w:rsid w:val="005962C7"/>
    <w:rsid w:val="005A2B62"/>
    <w:rsid w:val="005B0412"/>
    <w:rsid w:val="005B27BE"/>
    <w:rsid w:val="005C6AE4"/>
    <w:rsid w:val="005D51FA"/>
    <w:rsid w:val="005D791B"/>
    <w:rsid w:val="005F23E6"/>
    <w:rsid w:val="005F4906"/>
    <w:rsid w:val="005F611B"/>
    <w:rsid w:val="006022B7"/>
    <w:rsid w:val="006057EE"/>
    <w:rsid w:val="00607D9A"/>
    <w:rsid w:val="006146EA"/>
    <w:rsid w:val="00614817"/>
    <w:rsid w:val="00620841"/>
    <w:rsid w:val="00633DBF"/>
    <w:rsid w:val="0065243C"/>
    <w:rsid w:val="00655371"/>
    <w:rsid w:val="00660F20"/>
    <w:rsid w:val="0067015F"/>
    <w:rsid w:val="00680FAB"/>
    <w:rsid w:val="00694831"/>
    <w:rsid w:val="00697665"/>
    <w:rsid w:val="0069781D"/>
    <w:rsid w:val="00697EDA"/>
    <w:rsid w:val="006A0E30"/>
    <w:rsid w:val="006A17BD"/>
    <w:rsid w:val="006A234D"/>
    <w:rsid w:val="006A367D"/>
    <w:rsid w:val="006A4683"/>
    <w:rsid w:val="006A7CB5"/>
    <w:rsid w:val="006A7FD0"/>
    <w:rsid w:val="006C04A6"/>
    <w:rsid w:val="006D7687"/>
    <w:rsid w:val="006E0572"/>
    <w:rsid w:val="007012D4"/>
    <w:rsid w:val="007051A9"/>
    <w:rsid w:val="00705631"/>
    <w:rsid w:val="00710CDA"/>
    <w:rsid w:val="00710E01"/>
    <w:rsid w:val="00715EAA"/>
    <w:rsid w:val="00725507"/>
    <w:rsid w:val="007362E0"/>
    <w:rsid w:val="007408BC"/>
    <w:rsid w:val="00742DD2"/>
    <w:rsid w:val="00747C96"/>
    <w:rsid w:val="0075094E"/>
    <w:rsid w:val="007522E8"/>
    <w:rsid w:val="007547F1"/>
    <w:rsid w:val="0075647A"/>
    <w:rsid w:val="007634AD"/>
    <w:rsid w:val="00773A32"/>
    <w:rsid w:val="00775632"/>
    <w:rsid w:val="00780517"/>
    <w:rsid w:val="0078122E"/>
    <w:rsid w:val="007831FF"/>
    <w:rsid w:val="00790F46"/>
    <w:rsid w:val="00795647"/>
    <w:rsid w:val="007A056E"/>
    <w:rsid w:val="007B0854"/>
    <w:rsid w:val="007B2E4A"/>
    <w:rsid w:val="007B396F"/>
    <w:rsid w:val="007D59D7"/>
    <w:rsid w:val="007F02D4"/>
    <w:rsid w:val="007F1AC5"/>
    <w:rsid w:val="007F6B46"/>
    <w:rsid w:val="007F72CB"/>
    <w:rsid w:val="008100D8"/>
    <w:rsid w:val="008138A0"/>
    <w:rsid w:val="00815DE2"/>
    <w:rsid w:val="008217B7"/>
    <w:rsid w:val="0083119B"/>
    <w:rsid w:val="00834D4D"/>
    <w:rsid w:val="00835C87"/>
    <w:rsid w:val="00836EAB"/>
    <w:rsid w:val="00843A9B"/>
    <w:rsid w:val="0085092D"/>
    <w:rsid w:val="00850F79"/>
    <w:rsid w:val="00853A7E"/>
    <w:rsid w:val="00861244"/>
    <w:rsid w:val="008657ED"/>
    <w:rsid w:val="008735BA"/>
    <w:rsid w:val="0089774F"/>
    <w:rsid w:val="008B4420"/>
    <w:rsid w:val="008B5493"/>
    <w:rsid w:val="008B5AFD"/>
    <w:rsid w:val="008E1C15"/>
    <w:rsid w:val="008E580B"/>
    <w:rsid w:val="008E62E9"/>
    <w:rsid w:val="008F4F0B"/>
    <w:rsid w:val="008F538E"/>
    <w:rsid w:val="0090301F"/>
    <w:rsid w:val="0090345B"/>
    <w:rsid w:val="009047C5"/>
    <w:rsid w:val="009056C7"/>
    <w:rsid w:val="00911926"/>
    <w:rsid w:val="009140E7"/>
    <w:rsid w:val="00914A8A"/>
    <w:rsid w:val="00916D98"/>
    <w:rsid w:val="00927878"/>
    <w:rsid w:val="00934C1C"/>
    <w:rsid w:val="00936478"/>
    <w:rsid w:val="0094134B"/>
    <w:rsid w:val="00942C37"/>
    <w:rsid w:val="0094441A"/>
    <w:rsid w:val="0095385A"/>
    <w:rsid w:val="00964B34"/>
    <w:rsid w:val="009739D8"/>
    <w:rsid w:val="00981CB1"/>
    <w:rsid w:val="009A51B0"/>
    <w:rsid w:val="009B0C13"/>
    <w:rsid w:val="009B2995"/>
    <w:rsid w:val="009B4797"/>
    <w:rsid w:val="009D475B"/>
    <w:rsid w:val="009E3619"/>
    <w:rsid w:val="009F59C2"/>
    <w:rsid w:val="00A03447"/>
    <w:rsid w:val="00A05EEE"/>
    <w:rsid w:val="00A23EB2"/>
    <w:rsid w:val="00A24560"/>
    <w:rsid w:val="00A337D3"/>
    <w:rsid w:val="00A34521"/>
    <w:rsid w:val="00A34538"/>
    <w:rsid w:val="00A35C49"/>
    <w:rsid w:val="00A37FB6"/>
    <w:rsid w:val="00A63ECE"/>
    <w:rsid w:val="00AA08E7"/>
    <w:rsid w:val="00AA3342"/>
    <w:rsid w:val="00AA442B"/>
    <w:rsid w:val="00AA669D"/>
    <w:rsid w:val="00AB079F"/>
    <w:rsid w:val="00AB0EE5"/>
    <w:rsid w:val="00AC3ED6"/>
    <w:rsid w:val="00AC66F8"/>
    <w:rsid w:val="00AD5387"/>
    <w:rsid w:val="00B01112"/>
    <w:rsid w:val="00B13EC0"/>
    <w:rsid w:val="00B20A61"/>
    <w:rsid w:val="00B22E22"/>
    <w:rsid w:val="00B2771D"/>
    <w:rsid w:val="00B34A68"/>
    <w:rsid w:val="00B35DC6"/>
    <w:rsid w:val="00B44644"/>
    <w:rsid w:val="00B50303"/>
    <w:rsid w:val="00B525CB"/>
    <w:rsid w:val="00B54733"/>
    <w:rsid w:val="00B632B5"/>
    <w:rsid w:val="00B63872"/>
    <w:rsid w:val="00B63CB2"/>
    <w:rsid w:val="00B64EDB"/>
    <w:rsid w:val="00B91B8E"/>
    <w:rsid w:val="00B92E70"/>
    <w:rsid w:val="00B9337B"/>
    <w:rsid w:val="00BB403F"/>
    <w:rsid w:val="00BB702E"/>
    <w:rsid w:val="00BC2A36"/>
    <w:rsid w:val="00BC6790"/>
    <w:rsid w:val="00BD2272"/>
    <w:rsid w:val="00BD3751"/>
    <w:rsid w:val="00BD6DB6"/>
    <w:rsid w:val="00BD78FE"/>
    <w:rsid w:val="00BE37A4"/>
    <w:rsid w:val="00BF04B7"/>
    <w:rsid w:val="00BF5C56"/>
    <w:rsid w:val="00C0714C"/>
    <w:rsid w:val="00C10C66"/>
    <w:rsid w:val="00C14D4E"/>
    <w:rsid w:val="00C27B1D"/>
    <w:rsid w:val="00C559E5"/>
    <w:rsid w:val="00C61DDC"/>
    <w:rsid w:val="00C6486F"/>
    <w:rsid w:val="00C75CCC"/>
    <w:rsid w:val="00C90631"/>
    <w:rsid w:val="00C9589B"/>
    <w:rsid w:val="00CB1FEE"/>
    <w:rsid w:val="00CC00CD"/>
    <w:rsid w:val="00CE2D35"/>
    <w:rsid w:val="00CE399E"/>
    <w:rsid w:val="00CE67A7"/>
    <w:rsid w:val="00D01760"/>
    <w:rsid w:val="00D1065C"/>
    <w:rsid w:val="00D113AC"/>
    <w:rsid w:val="00D16E39"/>
    <w:rsid w:val="00D223B6"/>
    <w:rsid w:val="00D316F2"/>
    <w:rsid w:val="00D60327"/>
    <w:rsid w:val="00D62E87"/>
    <w:rsid w:val="00D72E9D"/>
    <w:rsid w:val="00D8010E"/>
    <w:rsid w:val="00D81692"/>
    <w:rsid w:val="00D82CE5"/>
    <w:rsid w:val="00D8799F"/>
    <w:rsid w:val="00D91CE8"/>
    <w:rsid w:val="00D920A3"/>
    <w:rsid w:val="00DA153B"/>
    <w:rsid w:val="00DA5AB1"/>
    <w:rsid w:val="00DB3253"/>
    <w:rsid w:val="00DC62E5"/>
    <w:rsid w:val="00DD32E5"/>
    <w:rsid w:val="00DD735D"/>
    <w:rsid w:val="00DE1673"/>
    <w:rsid w:val="00DE3119"/>
    <w:rsid w:val="00DE6035"/>
    <w:rsid w:val="00DF0E71"/>
    <w:rsid w:val="00DF231B"/>
    <w:rsid w:val="00DF236B"/>
    <w:rsid w:val="00DF3C4C"/>
    <w:rsid w:val="00E0384A"/>
    <w:rsid w:val="00E126F4"/>
    <w:rsid w:val="00E13A73"/>
    <w:rsid w:val="00E13AB8"/>
    <w:rsid w:val="00E15940"/>
    <w:rsid w:val="00E16C1A"/>
    <w:rsid w:val="00E2173C"/>
    <w:rsid w:val="00E25CB3"/>
    <w:rsid w:val="00E25DB9"/>
    <w:rsid w:val="00E25E87"/>
    <w:rsid w:val="00E33B62"/>
    <w:rsid w:val="00E4143A"/>
    <w:rsid w:val="00E41AB5"/>
    <w:rsid w:val="00E5054C"/>
    <w:rsid w:val="00E7732B"/>
    <w:rsid w:val="00EA3533"/>
    <w:rsid w:val="00EA4B4E"/>
    <w:rsid w:val="00EC15C7"/>
    <w:rsid w:val="00EC56BD"/>
    <w:rsid w:val="00EC59A1"/>
    <w:rsid w:val="00ED003C"/>
    <w:rsid w:val="00ED4297"/>
    <w:rsid w:val="00EE2167"/>
    <w:rsid w:val="00EE4B99"/>
    <w:rsid w:val="00EE59B5"/>
    <w:rsid w:val="00F13DFC"/>
    <w:rsid w:val="00F204AF"/>
    <w:rsid w:val="00F2317D"/>
    <w:rsid w:val="00F31B03"/>
    <w:rsid w:val="00F33500"/>
    <w:rsid w:val="00F45D17"/>
    <w:rsid w:val="00F53968"/>
    <w:rsid w:val="00F5424F"/>
    <w:rsid w:val="00F60C66"/>
    <w:rsid w:val="00F73738"/>
    <w:rsid w:val="00F81362"/>
    <w:rsid w:val="00F821CC"/>
    <w:rsid w:val="00F84899"/>
    <w:rsid w:val="00F859F0"/>
    <w:rsid w:val="00F913F2"/>
    <w:rsid w:val="00FD5740"/>
    <w:rsid w:val="00FD57E1"/>
    <w:rsid w:val="00FE141E"/>
    <w:rsid w:val="00FE42ED"/>
    <w:rsid w:val="00FE6CFF"/>
    <w:rsid w:val="00FF2CDA"/>
    <w:rsid w:val="00FF5E30"/>
    <w:rsid w:val="06630270"/>
    <w:rsid w:val="0AF8D99A"/>
    <w:rsid w:val="12708D5A"/>
    <w:rsid w:val="2E35AC78"/>
    <w:rsid w:val="3C571B87"/>
    <w:rsid w:val="4E68CAA3"/>
    <w:rsid w:val="7178A004"/>
    <w:rsid w:val="7C91EB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viasNormal" w:customStyle="1">
    <w:name w:val="Invias Normal"/>
    <w:basedOn w:val="Normal"/>
    <w:link w:val="InviasNormalCar"/>
    <w:qFormat/>
    <w:rsid w:val="008138A0"/>
    <w:pPr>
      <w:tabs>
        <w:tab w:val="left" w:pos="-142"/>
      </w:tabs>
      <w:autoSpaceDE w:val="0"/>
      <w:autoSpaceDN w:val="0"/>
      <w:adjustRightInd w:val="0"/>
      <w:spacing w:before="120" w:after="240"/>
      <w:jc w:val="both"/>
    </w:pPr>
    <w:rPr>
      <w:rFonts w:ascii="Arial Narrow" w:hAnsi="Arial Narrow" w:eastAsia="Times New Roman" w:cs="Times New Roman"/>
      <w:color w:val="3C3C3C" w:themeColor="background2" w:themeShade="40"/>
      <w:szCs w:val="24"/>
      <w:lang w:val="x-none" w:eastAsia="es-ES"/>
    </w:rPr>
  </w:style>
  <w:style w:type="character" w:styleId="InviasNormalCar" w:customStyle="1">
    <w:name w:val="Invias Normal Car"/>
    <w:link w:val="InviasNormal"/>
    <w:locked/>
    <w:rsid w:val="008138A0"/>
    <w:rPr>
      <w:rFonts w:ascii="Arial Narrow" w:hAnsi="Arial Narrow" w:eastAsia="Times New Roman" w:cs="Times New Roman"/>
      <w:color w:val="3C3C3C" w:themeColor="background2" w:themeShade="40"/>
      <w:sz w:val="24"/>
      <w:szCs w:val="24"/>
      <w:lang w:val="x-none" w:eastAsia="es-ES"/>
    </w:rPr>
  </w:style>
  <w:style w:type="paragraph" w:styleId="Default" w:customStyle="1">
    <w:name w:val="Default"/>
    <w:rsid w:val="003D227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1031567120">
      <w:bodyDiv w:val="1"/>
      <w:marLeft w:val="0"/>
      <w:marRight w:val="0"/>
      <w:marTop w:val="0"/>
      <w:marBottom w:val="0"/>
      <w:divBdr>
        <w:top w:val="none" w:sz="0" w:space="0" w:color="auto"/>
        <w:left w:val="none" w:sz="0" w:space="0" w:color="auto"/>
        <w:bottom w:val="none" w:sz="0" w:space="0" w:color="auto"/>
        <w:right w:val="none" w:sz="0" w:space="0" w:color="auto"/>
      </w:divBdr>
    </w:div>
    <w:div w:id="124730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17e4715375724887" /></Relationships>
</file>

<file path=word/_rels/footer1.xml.rels>&#65279;<?xml version="1.0" encoding="utf-8"?><Relationships xmlns="http://schemas.openxmlformats.org/package/2006/relationships"><Relationship Type="http://schemas.openxmlformats.org/officeDocument/2006/relationships/image" Target="/media/image5.png" Id="Rf57e7b3de650442c"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2ABA093-0AA3-4914-8C78-BDA52B34B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0BDF58-16E7-4EB8-ABE3-31C80D26D3A6}">
  <ds:schemaRefs>
    <ds:schemaRef ds:uri="http://schemas.openxmlformats.org/officeDocument/2006/bibliography"/>
  </ds:schemaRefs>
</ds:datastoreItem>
</file>

<file path=customXml/itemProps4.xml><?xml version="1.0" encoding="utf-8"?>
<ds:datastoreItem xmlns:ds="http://schemas.openxmlformats.org/officeDocument/2006/customXml" ds:itemID="{EF446EB8-DF75-4B55-8143-BBCC7334634D}">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25</revision>
  <lastPrinted>2020-02-10T17:15:00.0000000Z</lastPrinted>
  <dcterms:created xsi:type="dcterms:W3CDTF">2020-04-13T17:39:00.0000000Z</dcterms:created>
  <dcterms:modified xsi:type="dcterms:W3CDTF">2020-07-23T20:30:14.4110717Z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