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A00480"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396696">
        <w:rPr>
          <w:rFonts w:ascii="Arial" w:hAnsi="Arial" w:cs="Arial"/>
          <w:b/>
          <w:noProof/>
          <w:color w:val="000000" w:themeColor="text1"/>
          <w:sz w:val="21"/>
          <w:szCs w:val="21"/>
          <w:lang w:val="es-ES_tradnl" w:eastAsia="es-ES"/>
        </w:rPr>
        <w:tab/>
      </w:r>
      <w:r w:rsidRPr="00A00480">
        <w:rPr>
          <w:rFonts w:ascii="Arial" w:hAnsi="Arial" w:cs="Arial"/>
          <w:b/>
          <w:noProof/>
          <w:color w:val="000000" w:themeColor="text1"/>
          <w:sz w:val="16"/>
          <w:szCs w:val="16"/>
          <w:lang w:val="es-ES_tradnl" w:eastAsia="es-ES"/>
        </w:rPr>
        <w:t>CCE-DES-FM-17</w:t>
      </w:r>
    </w:p>
    <w:p w14:paraId="6EB4D096" w14:textId="77777777" w:rsidR="000920F0" w:rsidRPr="00A00480" w:rsidRDefault="000920F0" w:rsidP="00F106B5">
      <w:pPr>
        <w:spacing w:line="276" w:lineRule="auto"/>
        <w:jc w:val="both"/>
        <w:rPr>
          <w:rFonts w:ascii="Arial" w:eastAsia="Calibri" w:hAnsi="Arial" w:cs="Arial"/>
          <w:b/>
          <w:noProof/>
          <w:color w:val="000000" w:themeColor="text1"/>
          <w:sz w:val="16"/>
          <w:szCs w:val="16"/>
          <w:lang w:val="es-ES_tradnl"/>
        </w:rPr>
      </w:pPr>
    </w:p>
    <w:p w14:paraId="3668CB09" w14:textId="7F7ED012" w:rsidR="0039355B" w:rsidRPr="00AA5DE7" w:rsidRDefault="0039355B" w:rsidP="15321B46">
      <w:pPr>
        <w:jc w:val="both"/>
        <w:rPr>
          <w:rFonts w:ascii="Arial" w:hAnsi="Arial" w:cs="Arial"/>
          <w:b/>
          <w:bCs/>
          <w:color w:val="000000" w:themeColor="text1"/>
          <w:sz w:val="22"/>
          <w:lang w:val="es-ES"/>
        </w:rPr>
      </w:pPr>
      <w:r w:rsidRPr="15321B46">
        <w:rPr>
          <w:rFonts w:ascii="Arial" w:hAnsi="Arial" w:cs="Arial"/>
          <w:b/>
          <w:bCs/>
          <w:color w:val="000000" w:themeColor="text1"/>
          <w:sz w:val="22"/>
          <w:lang w:val="es-ES"/>
        </w:rPr>
        <w:t xml:space="preserve">CONTRATO DE PRESTACIÓN DE SERVICIOS </w:t>
      </w:r>
      <w:r w:rsidRPr="15321B46">
        <w:rPr>
          <w:rFonts w:ascii="Arial" w:eastAsia="Calibri" w:hAnsi="Arial" w:cs="Arial"/>
          <w:b/>
          <w:bCs/>
          <w:color w:val="000000" w:themeColor="text1"/>
          <w:sz w:val="22"/>
        </w:rPr>
        <w:t>–</w:t>
      </w:r>
      <w:r w:rsidRPr="15321B46">
        <w:rPr>
          <w:rFonts w:ascii="Arial" w:hAnsi="Arial" w:cs="Arial"/>
          <w:b/>
          <w:bCs/>
          <w:color w:val="000000" w:themeColor="text1"/>
          <w:sz w:val="22"/>
          <w:lang w:val="es-ES"/>
        </w:rPr>
        <w:t xml:space="preserve"> Concepto </w:t>
      </w:r>
      <w:r w:rsidRPr="15321B46">
        <w:rPr>
          <w:rFonts w:ascii="Arial" w:eastAsia="Calibri" w:hAnsi="Arial" w:cs="Arial"/>
          <w:b/>
          <w:bCs/>
          <w:color w:val="000000" w:themeColor="text1"/>
          <w:sz w:val="22"/>
        </w:rPr>
        <w:t>–</w:t>
      </w:r>
      <w:r w:rsidRPr="15321B46">
        <w:rPr>
          <w:rFonts w:ascii="Arial" w:hAnsi="Arial" w:cs="Arial"/>
          <w:b/>
          <w:bCs/>
          <w:color w:val="000000" w:themeColor="text1"/>
          <w:sz w:val="22"/>
          <w:lang w:val="es-ES"/>
        </w:rPr>
        <w:t xml:space="preserve"> Requisitos </w:t>
      </w:r>
      <w:r w:rsidRPr="15321B46">
        <w:rPr>
          <w:rFonts w:ascii="Arial" w:eastAsia="Calibri" w:hAnsi="Arial" w:cs="Arial"/>
          <w:b/>
          <w:bCs/>
          <w:color w:val="000000" w:themeColor="text1"/>
          <w:sz w:val="22"/>
        </w:rPr>
        <w:t>–</w:t>
      </w:r>
      <w:r w:rsidRPr="15321B46">
        <w:rPr>
          <w:rFonts w:ascii="Arial" w:hAnsi="Arial" w:cs="Arial"/>
          <w:b/>
          <w:bCs/>
          <w:color w:val="000000" w:themeColor="text1"/>
          <w:sz w:val="22"/>
          <w:lang w:val="es-ES"/>
        </w:rPr>
        <w:t xml:space="preserve"> Límites </w:t>
      </w:r>
      <w:r w:rsidR="3EA8FA14" w:rsidRPr="15321B46">
        <w:rPr>
          <w:rFonts w:ascii="Arial" w:eastAsia="Calibri" w:hAnsi="Arial" w:cs="Arial"/>
          <w:b/>
          <w:bCs/>
          <w:color w:val="000000" w:themeColor="text1"/>
          <w:sz w:val="22"/>
        </w:rPr>
        <w:t>–</w:t>
      </w:r>
      <w:r w:rsidR="3EA8FA14" w:rsidRPr="15321B46">
        <w:rPr>
          <w:rFonts w:ascii="Arial" w:hAnsi="Arial" w:cs="Arial"/>
          <w:b/>
          <w:bCs/>
          <w:color w:val="000000" w:themeColor="text1"/>
          <w:sz w:val="22"/>
          <w:lang w:val="es-ES"/>
        </w:rPr>
        <w:t xml:space="preserve">  C</w:t>
      </w:r>
      <w:r w:rsidRPr="15321B46">
        <w:rPr>
          <w:rFonts w:ascii="Arial" w:hAnsi="Arial" w:cs="Arial"/>
          <w:b/>
          <w:bCs/>
          <w:color w:val="000000" w:themeColor="text1"/>
          <w:sz w:val="22"/>
          <w:lang w:val="es-ES"/>
        </w:rPr>
        <w:t>elebración</w:t>
      </w:r>
    </w:p>
    <w:p w14:paraId="6D41F2B5" w14:textId="77777777" w:rsidR="0039355B" w:rsidRPr="00AA5DE7" w:rsidRDefault="0039355B" w:rsidP="0039355B">
      <w:pPr>
        <w:jc w:val="both"/>
        <w:rPr>
          <w:rFonts w:ascii="Arial" w:hAnsi="Arial" w:cs="Arial"/>
          <w:color w:val="000000" w:themeColor="text1"/>
          <w:sz w:val="20"/>
          <w:szCs w:val="20"/>
          <w:lang w:val="es-ES"/>
        </w:rPr>
      </w:pPr>
    </w:p>
    <w:p w14:paraId="1608ECD0" w14:textId="77777777" w:rsidR="0039355B" w:rsidRPr="00AA5DE7" w:rsidRDefault="0039355B" w:rsidP="0039355B">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iv)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6F71A021" w14:textId="77777777" w:rsidR="0039355B" w:rsidRPr="00AA5DE7" w:rsidRDefault="0039355B" w:rsidP="0039355B">
      <w:pPr>
        <w:jc w:val="both"/>
        <w:rPr>
          <w:rFonts w:ascii="Arial" w:hAnsi="Arial" w:cs="Arial"/>
          <w:color w:val="000000" w:themeColor="text1"/>
          <w:sz w:val="20"/>
          <w:szCs w:val="20"/>
          <w:lang w:val="es-ES"/>
        </w:rPr>
      </w:pPr>
    </w:p>
    <w:p w14:paraId="75191782" w14:textId="77777777" w:rsidR="0039355B" w:rsidRPr="00AA5DE7" w:rsidRDefault="0039355B" w:rsidP="0039355B">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5EA7CA70" w14:textId="77777777" w:rsidR="0039355B" w:rsidRPr="00AA5DE7" w:rsidRDefault="0039355B" w:rsidP="0039355B">
      <w:pPr>
        <w:jc w:val="both"/>
        <w:rPr>
          <w:rFonts w:ascii="Arial" w:eastAsia="Calibri" w:hAnsi="Arial" w:cs="Arial"/>
          <w:color w:val="000000" w:themeColor="text1"/>
          <w:sz w:val="20"/>
          <w:szCs w:val="20"/>
          <w:lang w:val="es-ES"/>
        </w:rPr>
      </w:pPr>
    </w:p>
    <w:p w14:paraId="660E2066" w14:textId="77777777" w:rsidR="0039355B" w:rsidRPr="00AA5DE7" w:rsidRDefault="0039355B" w:rsidP="0039355B">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46FDD09B" w14:textId="77777777" w:rsidR="0039355B" w:rsidRPr="00AA5DE7" w:rsidRDefault="0039355B" w:rsidP="0039355B">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1238A533" w14:textId="77777777" w:rsidR="0039355B" w:rsidRPr="00AA5DE7" w:rsidRDefault="0039355B" w:rsidP="0039355B">
      <w:pPr>
        <w:jc w:val="both"/>
        <w:rPr>
          <w:rFonts w:ascii="Arial" w:eastAsia="Calibri" w:hAnsi="Arial" w:cs="Arial"/>
          <w:color w:val="000000" w:themeColor="text1"/>
          <w:sz w:val="20"/>
          <w:szCs w:val="20"/>
          <w:lang w:val="es-ES"/>
        </w:rPr>
      </w:pPr>
    </w:p>
    <w:p w14:paraId="222655AB" w14:textId="5E35D9D2" w:rsidR="0039355B" w:rsidRPr="00AA5DE7" w:rsidRDefault="0039355B" w:rsidP="15321B46">
      <w:pPr>
        <w:jc w:val="both"/>
        <w:rPr>
          <w:rFonts w:ascii="Arial" w:eastAsia="Calibri" w:hAnsi="Arial" w:cs="Arial"/>
          <w:b/>
          <w:bCs/>
          <w:color w:val="000000" w:themeColor="text1"/>
          <w:sz w:val="22"/>
          <w:lang w:val="es-ES"/>
        </w:rPr>
      </w:pPr>
      <w:r w:rsidRPr="15321B46">
        <w:rPr>
          <w:rFonts w:ascii="Arial" w:eastAsia="Calibri" w:hAnsi="Arial" w:cs="Arial"/>
          <w:b/>
          <w:bCs/>
          <w:color w:val="000000" w:themeColor="text1"/>
          <w:sz w:val="22"/>
          <w:lang w:val="es-ES"/>
        </w:rPr>
        <w:t xml:space="preserve">COVID-19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Normativa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Medidas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w:t>
      </w:r>
      <w:r w:rsidR="16634891" w:rsidRPr="15321B46">
        <w:rPr>
          <w:rFonts w:ascii="Arial" w:eastAsia="Calibri" w:hAnsi="Arial" w:cs="Arial"/>
          <w:b/>
          <w:bCs/>
          <w:color w:val="000000" w:themeColor="text1"/>
          <w:sz w:val="22"/>
          <w:lang w:val="es-ES"/>
        </w:rPr>
        <w:t>C</w:t>
      </w:r>
      <w:r w:rsidRPr="15321B46">
        <w:rPr>
          <w:rFonts w:ascii="Arial" w:eastAsia="Calibri" w:hAnsi="Arial" w:cs="Arial"/>
          <w:b/>
          <w:bCs/>
          <w:color w:val="000000" w:themeColor="text1"/>
          <w:sz w:val="22"/>
          <w:lang w:val="es-ES"/>
        </w:rPr>
        <w:t>ontratación estatal</w:t>
      </w:r>
    </w:p>
    <w:p w14:paraId="33B1472E" w14:textId="77777777" w:rsidR="0039355B" w:rsidRPr="00AA5DE7" w:rsidRDefault="0039355B" w:rsidP="0039355B">
      <w:pPr>
        <w:jc w:val="both"/>
        <w:rPr>
          <w:rFonts w:ascii="Arial" w:eastAsia="Calibri" w:hAnsi="Arial" w:cs="Arial"/>
          <w:color w:val="000000" w:themeColor="text1"/>
          <w:sz w:val="20"/>
          <w:szCs w:val="20"/>
          <w:lang w:val="es-ES"/>
        </w:rPr>
      </w:pPr>
    </w:p>
    <w:p w14:paraId="3304832F" w14:textId="77777777" w:rsidR="0039355B" w:rsidRPr="00AA5DE7" w:rsidRDefault="0039355B" w:rsidP="0039355B">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01C37CE1" w14:textId="7B721D8D" w:rsidR="0039355B" w:rsidRPr="00AA5DE7" w:rsidRDefault="0039355B" w:rsidP="008441F9">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AA5DE7">
        <w:rPr>
          <w:rFonts w:ascii="Arial" w:hAnsi="Arial" w:cs="Arial"/>
          <w:color w:val="000000" w:themeColor="text1"/>
          <w:sz w:val="20"/>
          <w:szCs w:val="20"/>
          <w:lang w:val="es-ES"/>
        </w:rPr>
        <w:t>Covid</w:t>
      </w:r>
      <w:proofErr w:type="spellEnd"/>
      <w:r w:rsidRPr="00AA5DE7">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439A721E" w14:textId="77777777" w:rsidR="0039355B" w:rsidRPr="00AA5DE7" w:rsidRDefault="0039355B" w:rsidP="008441F9">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1718D374" w14:textId="77777777" w:rsidR="0039355B" w:rsidRPr="00AA5DE7" w:rsidRDefault="0039355B" w:rsidP="008441F9">
      <w:pPr>
        <w:jc w:val="both"/>
        <w:rPr>
          <w:rFonts w:ascii="Arial" w:eastAsia="Calibri" w:hAnsi="Arial" w:cs="Arial"/>
          <w:color w:val="000000" w:themeColor="text1"/>
          <w:sz w:val="20"/>
          <w:szCs w:val="20"/>
          <w:lang w:val="es-ES"/>
        </w:rPr>
      </w:pPr>
    </w:p>
    <w:p w14:paraId="2E74B87F" w14:textId="77777777" w:rsidR="0039355B" w:rsidRPr="00AA5DE7" w:rsidRDefault="0039355B" w:rsidP="008441F9">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4ED6B22F" w14:textId="77777777" w:rsidR="0039355B" w:rsidRPr="00AA5DE7" w:rsidRDefault="0039355B" w:rsidP="0039355B">
      <w:pPr>
        <w:jc w:val="both"/>
        <w:rPr>
          <w:rFonts w:ascii="Arial" w:eastAsia="Calibri" w:hAnsi="Arial" w:cs="Arial"/>
          <w:color w:val="000000" w:themeColor="text1"/>
          <w:sz w:val="20"/>
          <w:szCs w:val="20"/>
          <w:lang w:val="es-ES"/>
        </w:rPr>
      </w:pPr>
    </w:p>
    <w:p w14:paraId="1D7E8AF2" w14:textId="77777777" w:rsidR="0039355B" w:rsidRPr="00AA5DE7" w:rsidRDefault="0039355B" w:rsidP="0039355B">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1AA51F89" w14:textId="77777777" w:rsidR="0039355B" w:rsidRPr="00AA5DE7" w:rsidRDefault="0039355B" w:rsidP="0039355B">
      <w:pPr>
        <w:jc w:val="both"/>
        <w:rPr>
          <w:rFonts w:ascii="Arial" w:hAnsi="Arial" w:cs="Arial"/>
          <w:color w:val="000000" w:themeColor="text1"/>
          <w:sz w:val="20"/>
          <w:szCs w:val="20"/>
          <w:lang w:val="es-ES"/>
        </w:rPr>
      </w:pPr>
    </w:p>
    <w:p w14:paraId="4BB79865" w14:textId="77777777" w:rsidR="0039355B" w:rsidRPr="00AA5DE7" w:rsidRDefault="0039355B" w:rsidP="0039355B">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5D5E3B6C" w14:textId="77777777" w:rsidR="0039355B" w:rsidRPr="00AA5DE7" w:rsidRDefault="0039355B" w:rsidP="0039355B">
      <w:pPr>
        <w:jc w:val="both"/>
        <w:rPr>
          <w:rFonts w:ascii="Arial" w:hAnsi="Arial" w:cs="Arial"/>
          <w:color w:val="000000" w:themeColor="text1"/>
          <w:sz w:val="20"/>
          <w:szCs w:val="20"/>
          <w:lang w:val="es-ES"/>
        </w:rPr>
      </w:pPr>
    </w:p>
    <w:p w14:paraId="031A8B2F" w14:textId="77777777" w:rsidR="0039355B" w:rsidRPr="00AA5DE7" w:rsidRDefault="0039355B" w:rsidP="0039355B">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2C5A4199" w14:textId="77777777" w:rsidR="0039355B" w:rsidRPr="00AA5DE7" w:rsidRDefault="0039355B" w:rsidP="0039355B">
      <w:pPr>
        <w:jc w:val="both"/>
        <w:rPr>
          <w:rFonts w:ascii="Arial" w:hAnsi="Arial" w:cs="Arial"/>
          <w:color w:val="000000" w:themeColor="text1"/>
          <w:sz w:val="22"/>
          <w:lang w:val="es-ES"/>
        </w:rPr>
      </w:pPr>
    </w:p>
    <w:p w14:paraId="1D9354EA" w14:textId="77777777" w:rsidR="0039355B" w:rsidRPr="00AA5DE7" w:rsidRDefault="0039355B" w:rsidP="0039355B">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382D66AE" w14:textId="77777777" w:rsidR="0039355B" w:rsidRPr="00AA5DE7" w:rsidRDefault="0039355B" w:rsidP="0039355B">
      <w:pPr>
        <w:jc w:val="both"/>
        <w:rPr>
          <w:rFonts w:ascii="Arial" w:hAnsi="Arial" w:cs="Arial"/>
          <w:color w:val="000000" w:themeColor="text1"/>
          <w:sz w:val="22"/>
          <w:lang w:val="es-ES"/>
        </w:rPr>
      </w:pPr>
    </w:p>
    <w:p w14:paraId="40C8FA9A" w14:textId="77777777" w:rsidR="0039355B" w:rsidRPr="00AA5DE7" w:rsidRDefault="0039355B" w:rsidP="0039355B">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7942B42B" w14:textId="77777777" w:rsidR="0039355B" w:rsidRPr="00AA5DE7" w:rsidRDefault="0039355B" w:rsidP="0039355B">
      <w:pPr>
        <w:jc w:val="both"/>
        <w:rPr>
          <w:rFonts w:ascii="Arial" w:eastAsia="Calibri" w:hAnsi="Arial" w:cs="Arial"/>
          <w:bCs/>
          <w:color w:val="000000" w:themeColor="text1"/>
          <w:sz w:val="20"/>
          <w:szCs w:val="20"/>
          <w:lang w:val="es-ES"/>
        </w:rPr>
      </w:pPr>
    </w:p>
    <w:p w14:paraId="0F06C7BD" w14:textId="564651CE" w:rsidR="0039355B" w:rsidRPr="00AA5DE7" w:rsidRDefault="0039355B" w:rsidP="15321B46">
      <w:pPr>
        <w:jc w:val="both"/>
        <w:rPr>
          <w:rFonts w:ascii="Arial" w:eastAsia="Calibri" w:hAnsi="Arial" w:cs="Arial"/>
          <w:b/>
          <w:bCs/>
          <w:color w:val="000000" w:themeColor="text1"/>
          <w:sz w:val="22"/>
          <w:lang w:val="es-ES"/>
        </w:rPr>
      </w:pPr>
      <w:r w:rsidRPr="15321B46">
        <w:rPr>
          <w:rFonts w:ascii="Arial" w:eastAsia="Calibri" w:hAnsi="Arial" w:cs="Arial"/>
          <w:b/>
          <w:bCs/>
          <w:color w:val="000000" w:themeColor="text1"/>
          <w:sz w:val="22"/>
          <w:lang w:val="es-ES"/>
        </w:rPr>
        <w:t xml:space="preserve">DECRETO 491 DE 2020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Artículo 17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Servicios administrativos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w:t>
      </w:r>
      <w:r w:rsidR="1D413D81" w:rsidRPr="15321B46">
        <w:rPr>
          <w:rFonts w:ascii="Arial" w:eastAsia="Calibri" w:hAnsi="Arial" w:cs="Arial"/>
          <w:b/>
          <w:bCs/>
          <w:color w:val="000000" w:themeColor="text1"/>
          <w:sz w:val="22"/>
          <w:lang w:val="es-ES"/>
        </w:rPr>
        <w:t>P</w:t>
      </w:r>
      <w:r w:rsidRPr="15321B46">
        <w:rPr>
          <w:rFonts w:ascii="Arial" w:eastAsia="Calibri" w:hAnsi="Arial" w:cs="Arial"/>
          <w:b/>
          <w:bCs/>
          <w:color w:val="000000" w:themeColor="text1"/>
          <w:sz w:val="22"/>
          <w:lang w:val="es-ES"/>
        </w:rPr>
        <w:t xml:space="preserve">ersona jurídica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Suspensión </w:t>
      </w:r>
      <w:r w:rsidRPr="15321B46">
        <w:rPr>
          <w:rFonts w:ascii="Arial" w:eastAsia="Calibri" w:hAnsi="Arial" w:cs="Arial"/>
          <w:b/>
          <w:bCs/>
          <w:color w:val="000000" w:themeColor="text1"/>
          <w:sz w:val="22"/>
        </w:rPr>
        <w:t>–</w:t>
      </w:r>
      <w:r w:rsidRPr="15321B46">
        <w:rPr>
          <w:rFonts w:ascii="Arial" w:eastAsia="Calibri" w:hAnsi="Arial" w:cs="Arial"/>
          <w:b/>
          <w:bCs/>
          <w:color w:val="000000" w:themeColor="text1"/>
          <w:sz w:val="22"/>
          <w:lang w:val="es-ES"/>
        </w:rPr>
        <w:t xml:space="preserve"> Aislamiento preventivo obligatorio</w:t>
      </w:r>
    </w:p>
    <w:p w14:paraId="122969B7" w14:textId="77777777" w:rsidR="0039355B" w:rsidRPr="00AA5DE7" w:rsidRDefault="0039355B" w:rsidP="0039355B">
      <w:pPr>
        <w:jc w:val="both"/>
        <w:rPr>
          <w:rFonts w:ascii="Arial" w:eastAsia="Calibri" w:hAnsi="Arial" w:cs="Arial"/>
          <w:bCs/>
          <w:color w:val="000000" w:themeColor="text1"/>
          <w:sz w:val="20"/>
          <w:szCs w:val="20"/>
          <w:lang w:val="es-ES"/>
        </w:rPr>
      </w:pPr>
    </w:p>
    <w:p w14:paraId="59C952F7" w14:textId="77777777" w:rsidR="0039355B" w:rsidRPr="00AA5DE7" w:rsidRDefault="0039355B" w:rsidP="0039355B">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043AD2D2" w:rsidR="00A0366E" w:rsidRPr="000053E0" w:rsidRDefault="00A0366E" w:rsidP="00F106B5">
      <w:pPr>
        <w:spacing w:line="276" w:lineRule="auto"/>
        <w:jc w:val="both"/>
        <w:rPr>
          <w:rFonts w:ascii="Arial" w:hAnsi="Arial" w:cs="Arial"/>
          <w:noProof/>
          <w:color w:val="000000" w:themeColor="text1"/>
          <w:sz w:val="20"/>
          <w:szCs w:val="20"/>
          <w:lang w:val="es-ES"/>
        </w:rPr>
      </w:pPr>
    </w:p>
    <w:p w14:paraId="25B99B8C" w14:textId="77777777" w:rsidR="00C46F19" w:rsidRPr="000053E0" w:rsidRDefault="00C46F19" w:rsidP="00C46F19">
      <w:pPr>
        <w:pStyle w:val="Default"/>
        <w:rPr>
          <w:sz w:val="20"/>
          <w:szCs w:val="20"/>
        </w:rPr>
      </w:pPr>
    </w:p>
    <w:p w14:paraId="6AB549B8" w14:textId="5F1E0FDE" w:rsidR="00F44916" w:rsidRPr="003960C6" w:rsidRDefault="00F44916" w:rsidP="000053E0">
      <w:pPr>
        <w:pStyle w:val="Default"/>
        <w:rPr>
          <w:rFonts w:eastAsia="Calibri"/>
          <w:noProof/>
          <w:color w:val="000000" w:themeColor="text1"/>
          <w:sz w:val="20"/>
          <w:lang w:val="es-ES_tradnl"/>
        </w:rPr>
      </w:pPr>
      <w:r w:rsidRPr="003960C6">
        <w:rPr>
          <w:noProof/>
          <w:color w:val="000000" w:themeColor="text1"/>
          <w:sz w:val="22"/>
          <w:lang w:val="es-ES_tradnl"/>
        </w:rPr>
        <w:t xml:space="preserve">Bogotá D.C., </w:t>
      </w:r>
      <w:r w:rsidR="006B58E4">
        <w:rPr>
          <w:b/>
          <w:noProof/>
          <w:color w:val="000000" w:themeColor="text1"/>
          <w:sz w:val="22"/>
          <w:lang w:val="es-ES_tradnl"/>
        </w:rPr>
        <w:t>06/08/2020</w:t>
      </w:r>
      <w:r w:rsidR="000053E0">
        <w:rPr>
          <w:b/>
          <w:noProof/>
          <w:color w:val="000000" w:themeColor="text1"/>
          <w:sz w:val="22"/>
          <w:lang w:val="es-ES_tradnl"/>
        </w:rPr>
        <w:t xml:space="preserve"> </w:t>
      </w:r>
      <w:r w:rsidR="000053E0" w:rsidRPr="000053E0">
        <w:rPr>
          <w:b/>
          <w:bCs/>
          <w:sz w:val="22"/>
        </w:rPr>
        <w:t>Hora 19:32:29s</w:t>
      </w:r>
    </w:p>
    <w:p w14:paraId="47DA17AC" w14:textId="7FE5DC34" w:rsidR="00F44916" w:rsidRPr="003960C6" w:rsidRDefault="00F44916" w:rsidP="00F44916">
      <w:pPr>
        <w:spacing w:line="276" w:lineRule="auto"/>
        <w:jc w:val="right"/>
        <w:rPr>
          <w:rFonts w:ascii="Arial" w:hAnsi="Arial" w:cs="Arial"/>
          <w:b/>
          <w:noProof/>
          <w:color w:val="000000" w:themeColor="text1"/>
          <w:sz w:val="22"/>
          <w:lang w:val="es-ES_tradnl"/>
        </w:rPr>
      </w:pPr>
      <w:r w:rsidRPr="003960C6">
        <w:rPr>
          <w:rFonts w:ascii="Arial" w:hAnsi="Arial" w:cs="Arial"/>
          <w:b/>
          <w:noProof/>
          <w:color w:val="000000" w:themeColor="text1"/>
          <w:sz w:val="22"/>
          <w:lang w:val="es-ES_tradnl"/>
        </w:rPr>
        <w:t xml:space="preserve">N° Radicado: </w:t>
      </w:r>
      <w:r w:rsidR="006B58E4" w:rsidRPr="006B58E4">
        <w:rPr>
          <w:rFonts w:ascii="Arial" w:hAnsi="Arial" w:cs="Arial"/>
          <w:b/>
          <w:noProof/>
          <w:color w:val="000000" w:themeColor="text1"/>
          <w:sz w:val="22"/>
          <w:lang w:val="es-ES_tradnl"/>
        </w:rPr>
        <w:t>2202013000007206</w:t>
      </w:r>
    </w:p>
    <w:p w14:paraId="06C9ADFA" w14:textId="77777777" w:rsidR="000920F0" w:rsidRPr="00396696" w:rsidRDefault="000920F0" w:rsidP="00F106B5">
      <w:pPr>
        <w:tabs>
          <w:tab w:val="left" w:pos="3374"/>
        </w:tabs>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ab/>
      </w:r>
    </w:p>
    <w:p w14:paraId="5655AC15" w14:textId="77777777" w:rsidR="00C15D32" w:rsidRPr="00C15D32" w:rsidRDefault="00C15D32" w:rsidP="00F106B5">
      <w:pPr>
        <w:spacing w:line="276" w:lineRule="auto"/>
        <w:rPr>
          <w:rFonts w:ascii="Arial" w:eastAsia="Calibri" w:hAnsi="Arial" w:cs="Arial"/>
          <w:bCs/>
          <w:noProof/>
          <w:color w:val="000000" w:themeColor="text1"/>
          <w:sz w:val="22"/>
          <w:lang w:val="es-ES_tradnl"/>
        </w:rPr>
      </w:pPr>
      <w:r w:rsidRPr="00C15D32">
        <w:rPr>
          <w:rFonts w:ascii="Arial" w:eastAsia="Calibri" w:hAnsi="Arial" w:cs="Arial"/>
          <w:bCs/>
          <w:noProof/>
          <w:color w:val="000000" w:themeColor="text1"/>
          <w:sz w:val="22"/>
          <w:lang w:val="es-ES_tradnl"/>
        </w:rPr>
        <w:t>Señor</w:t>
      </w:r>
    </w:p>
    <w:p w14:paraId="3B488B92" w14:textId="11DD8F3B" w:rsidR="00A131D8" w:rsidRPr="00396696" w:rsidRDefault="004B7D75" w:rsidP="00F106B5">
      <w:pPr>
        <w:spacing w:line="276" w:lineRule="auto"/>
        <w:rPr>
          <w:rFonts w:ascii="Arial" w:eastAsia="Calibri" w:hAnsi="Arial" w:cs="Arial"/>
          <w:b/>
          <w:noProof/>
          <w:color w:val="000000" w:themeColor="text1"/>
          <w:sz w:val="22"/>
          <w:lang w:val="es-ES_tradnl"/>
        </w:rPr>
      </w:pPr>
      <w:r>
        <w:rPr>
          <w:rFonts w:ascii="Arial" w:eastAsia="Calibri" w:hAnsi="Arial" w:cs="Arial"/>
          <w:b/>
          <w:noProof/>
          <w:color w:val="000000" w:themeColor="text1"/>
          <w:sz w:val="22"/>
          <w:lang w:val="es-ES_tradnl"/>
        </w:rPr>
        <w:t>Nicolás Alberto Rodríguez</w:t>
      </w:r>
    </w:p>
    <w:p w14:paraId="188163AF" w14:textId="77BA04D9"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C</w:t>
      </w:r>
      <w:r w:rsidR="004B7D75">
        <w:rPr>
          <w:rFonts w:ascii="Arial" w:eastAsia="Calibri" w:hAnsi="Arial" w:cs="Arial"/>
          <w:noProof/>
          <w:color w:val="000000" w:themeColor="text1"/>
          <w:sz w:val="22"/>
          <w:lang w:val="es-ES_tradnl"/>
        </w:rPr>
        <w:t>hía, Cundinamarca</w:t>
      </w:r>
    </w:p>
    <w:p w14:paraId="32FB8D86" w14:textId="77777777" w:rsidR="00D3720F" w:rsidRPr="00396696" w:rsidRDefault="00D3720F" w:rsidP="00F106B5">
      <w:pPr>
        <w:spacing w:line="276" w:lineRule="auto"/>
        <w:rPr>
          <w:rFonts w:ascii="Arial" w:eastAsia="Calibri" w:hAnsi="Arial" w:cs="Arial"/>
          <w:noProof/>
          <w:color w:val="000000" w:themeColor="text1"/>
          <w:sz w:val="22"/>
          <w:lang w:val="es-ES_tradnl"/>
        </w:rPr>
      </w:pPr>
    </w:p>
    <w:p w14:paraId="36D9E2A1" w14:textId="318DDAED" w:rsidR="000920F0" w:rsidRPr="00396696" w:rsidRDefault="000920F0" w:rsidP="00F106B5">
      <w:pPr>
        <w:spacing w:line="276" w:lineRule="auto"/>
        <w:jc w:val="center"/>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 xml:space="preserve">Concepto C ─ </w:t>
      </w:r>
      <w:r w:rsidR="001B23CE">
        <w:rPr>
          <w:rFonts w:ascii="Arial" w:eastAsia="Calibri" w:hAnsi="Arial" w:cs="Arial"/>
          <w:b/>
          <w:noProof/>
          <w:color w:val="000000" w:themeColor="text1"/>
          <w:sz w:val="22"/>
          <w:lang w:val="es-ES_tradnl"/>
        </w:rPr>
        <w:t>4</w:t>
      </w:r>
      <w:r w:rsidR="00F44916">
        <w:rPr>
          <w:rFonts w:ascii="Arial" w:eastAsia="Calibri" w:hAnsi="Arial" w:cs="Arial"/>
          <w:b/>
          <w:noProof/>
          <w:color w:val="000000" w:themeColor="text1"/>
          <w:sz w:val="22"/>
          <w:lang w:val="es-ES_tradnl"/>
        </w:rPr>
        <w:t>84</w:t>
      </w:r>
      <w:r w:rsidR="00D27700" w:rsidRPr="00396696">
        <w:rPr>
          <w:rFonts w:ascii="Arial" w:eastAsia="Calibri" w:hAnsi="Arial" w:cs="Arial"/>
          <w:b/>
          <w:noProof/>
          <w:color w:val="000000" w:themeColor="text1"/>
          <w:sz w:val="22"/>
          <w:lang w:val="es-ES_tradnl"/>
        </w:rPr>
        <w:t xml:space="preserve"> </w:t>
      </w:r>
      <w:r w:rsidRPr="00396696">
        <w:rPr>
          <w:rFonts w:ascii="Arial" w:eastAsia="Calibri" w:hAnsi="Arial" w:cs="Arial"/>
          <w:b/>
          <w:noProof/>
          <w:color w:val="000000" w:themeColor="text1"/>
          <w:sz w:val="22"/>
          <w:lang w:val="es-ES_tradnl"/>
        </w:rPr>
        <w:t>de 2020</w:t>
      </w:r>
    </w:p>
    <w:p w14:paraId="5FD7FADA" w14:textId="77777777" w:rsidR="000920F0" w:rsidRPr="00396696"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396696" w14:paraId="16CF89C4" w14:textId="77777777" w:rsidTr="5F9EF4B8">
        <w:trPr>
          <w:trHeight w:val="1184"/>
        </w:trPr>
        <w:tc>
          <w:tcPr>
            <w:tcW w:w="2689" w:type="dxa"/>
            <w:hideMark/>
          </w:tcPr>
          <w:p w14:paraId="7BBF5828"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Temas:</w:t>
            </w:r>
            <w:r w:rsidRPr="00396696">
              <w:rPr>
                <w:rFonts w:ascii="Arial" w:eastAsia="Calibri" w:hAnsi="Arial" w:cs="Arial"/>
                <w:noProof/>
                <w:color w:val="000000" w:themeColor="text1"/>
                <w:sz w:val="22"/>
                <w:lang w:val="es-ES_tradnl"/>
              </w:rPr>
              <w:t xml:space="preserve">           </w:t>
            </w:r>
          </w:p>
          <w:p w14:paraId="76A5E400"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                           </w:t>
            </w:r>
          </w:p>
        </w:tc>
        <w:tc>
          <w:tcPr>
            <w:tcW w:w="6237" w:type="dxa"/>
            <w:hideMark/>
          </w:tcPr>
          <w:p w14:paraId="5528BC60" w14:textId="649D3D25" w:rsidR="000920F0" w:rsidRPr="00396696" w:rsidRDefault="007A3878" w:rsidP="0039355B">
            <w:pPr>
              <w:pStyle w:val="Prrafodelista"/>
              <w:spacing w:line="276" w:lineRule="auto"/>
              <w:ind w:left="0"/>
              <w:jc w:val="both"/>
              <w:rPr>
                <w:rFonts w:ascii="Arial" w:eastAsia="Calibri" w:hAnsi="Arial" w:cs="Arial"/>
                <w:b/>
                <w:bCs/>
                <w:noProof/>
                <w:color w:val="000000" w:themeColor="text1"/>
                <w:sz w:val="22"/>
                <w:lang w:val="es-ES_tradnl"/>
              </w:rPr>
            </w:pPr>
            <w:r w:rsidRPr="00396696">
              <w:rPr>
                <w:rFonts w:ascii="Arial" w:hAnsi="Arial" w:cs="Arial"/>
                <w:noProof/>
                <w:color w:val="000000" w:themeColor="text1"/>
                <w:sz w:val="22"/>
                <w:lang w:val="es-ES_tradnl"/>
              </w:rPr>
              <w:t>CONTR</w:t>
            </w:r>
            <w:r w:rsidR="0039355B">
              <w:rPr>
                <w:rFonts w:ascii="Arial" w:hAnsi="Arial" w:cs="Arial"/>
                <w:noProof/>
                <w:color w:val="000000" w:themeColor="text1"/>
                <w:sz w:val="22"/>
                <w:lang w:val="es-ES_tradnl"/>
              </w:rPr>
              <w:t>ATO DE PRESTACIÓN DE SERVICIOS</w:t>
            </w:r>
            <w:r w:rsidRPr="00396696">
              <w:rPr>
                <w:rFonts w:ascii="Arial" w:hAnsi="Arial" w:cs="Arial"/>
                <w:noProof/>
                <w:color w:val="000000" w:themeColor="text1"/>
                <w:sz w:val="22"/>
                <w:lang w:val="es-ES_tradnl"/>
              </w:rPr>
              <w:t xml:space="preserve"> ― Concept</w:t>
            </w:r>
            <w:r w:rsidR="1A3EA139" w:rsidRPr="00396696">
              <w:rPr>
                <w:rFonts w:ascii="Arial" w:hAnsi="Arial" w:cs="Arial"/>
                <w:noProof/>
                <w:color w:val="000000" w:themeColor="text1"/>
                <w:sz w:val="22"/>
                <w:lang w:val="es-ES_tradnl"/>
              </w:rPr>
              <w:t>o</w:t>
            </w:r>
            <w:r w:rsidRPr="00396696">
              <w:rPr>
                <w:rFonts w:ascii="Arial" w:hAnsi="Arial" w:cs="Arial"/>
                <w:noProof/>
                <w:color w:val="000000" w:themeColor="text1"/>
                <w:sz w:val="22"/>
                <w:lang w:val="es-ES_tradnl"/>
              </w:rPr>
              <w:t xml:space="preserve"> ― Requisitos y límites para su celebración</w:t>
            </w:r>
            <w:r w:rsidR="00494F71" w:rsidRPr="00396696">
              <w:rPr>
                <w:rFonts w:ascii="Arial" w:eastAsia="Calibri" w:hAnsi="Arial" w:cs="Arial"/>
                <w:noProof/>
                <w:color w:val="000000" w:themeColor="text1"/>
                <w:sz w:val="22"/>
                <w:lang w:val="es-ES_tradnl"/>
              </w:rPr>
              <w:t xml:space="preserve"> </w:t>
            </w:r>
            <w:r w:rsidR="00F24737" w:rsidRPr="00396696">
              <w:rPr>
                <w:rFonts w:ascii="Arial" w:eastAsia="Calibri" w:hAnsi="Arial" w:cs="Arial"/>
                <w:noProof/>
                <w:color w:val="000000" w:themeColor="text1"/>
                <w:sz w:val="22"/>
                <w:lang w:val="es-ES_tradnl"/>
              </w:rPr>
              <w:t xml:space="preserve">/ COVID-19 ― Colombia ― Estado de emergencia económica, social y ecológica ― </w:t>
            </w:r>
            <w:r w:rsidR="00060D9A" w:rsidRPr="00396696">
              <w:rPr>
                <w:rFonts w:ascii="Arial" w:eastAsia="Calibri" w:hAnsi="Arial" w:cs="Arial"/>
                <w:noProof/>
                <w:color w:val="000000" w:themeColor="text1"/>
                <w:sz w:val="22"/>
                <w:lang w:val="es-ES_tradnl"/>
              </w:rPr>
              <w:t>A</w:t>
            </w:r>
            <w:r w:rsidR="00F24737" w:rsidRPr="00396696">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396696">
              <w:rPr>
                <w:rFonts w:ascii="Arial" w:eastAsia="Calibri" w:hAnsi="Arial" w:cs="Arial"/>
                <w:noProof/>
                <w:color w:val="000000" w:themeColor="text1"/>
                <w:sz w:val="22"/>
                <w:lang w:val="es-ES_tradnl"/>
              </w:rPr>
              <w:t>C</w:t>
            </w:r>
            <w:r w:rsidR="00F24737" w:rsidRPr="00396696">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w:t>
            </w:r>
            <w:r w:rsidR="00F24737" w:rsidRPr="00396696">
              <w:rPr>
                <w:rFonts w:ascii="Arial" w:eastAsia="Calibri" w:hAnsi="Arial" w:cs="Arial"/>
                <w:noProof/>
                <w:color w:val="000000" w:themeColor="text1"/>
                <w:sz w:val="22"/>
                <w:lang w:val="es-ES_tradnl"/>
              </w:rPr>
              <w:lastRenderedPageBreak/>
              <w:t>gestión ― 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000920F0" w:rsidRPr="00396696" w14:paraId="5C0B4203" w14:textId="77777777" w:rsidTr="5F9EF4B8">
        <w:tc>
          <w:tcPr>
            <w:tcW w:w="2689" w:type="dxa"/>
          </w:tcPr>
          <w:p w14:paraId="32E4E458" w14:textId="77777777" w:rsidR="000920F0" w:rsidRPr="00396696" w:rsidRDefault="000920F0" w:rsidP="00F106B5">
            <w:pPr>
              <w:spacing w:line="276" w:lineRule="auto"/>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lastRenderedPageBreak/>
              <w:t>Radicación:</w:t>
            </w:r>
            <w:r w:rsidRPr="00396696">
              <w:rPr>
                <w:rFonts w:ascii="Arial" w:eastAsia="Calibri" w:hAnsi="Arial" w:cs="Arial"/>
                <w:noProof/>
                <w:color w:val="000000" w:themeColor="text1"/>
                <w:sz w:val="22"/>
                <w:lang w:val="es-ES_tradnl"/>
              </w:rPr>
              <w:t xml:space="preserve">                              </w:t>
            </w:r>
          </w:p>
        </w:tc>
        <w:tc>
          <w:tcPr>
            <w:tcW w:w="6237" w:type="dxa"/>
          </w:tcPr>
          <w:p w14:paraId="1218CA08" w14:textId="67367974"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Respuesta a consulta</w:t>
            </w:r>
            <w:r w:rsidR="00EC35C7">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 xml:space="preserve"># </w:t>
            </w:r>
            <w:r w:rsidR="00904433" w:rsidRPr="00904433">
              <w:rPr>
                <w:rFonts w:ascii="Arial" w:eastAsia="Calibri" w:hAnsi="Arial" w:cs="Arial"/>
                <w:noProof/>
                <w:color w:val="000000" w:themeColor="text1"/>
                <w:sz w:val="22"/>
                <w:lang w:val="es-ES_tradnl"/>
              </w:rPr>
              <w:t>420201300000</w:t>
            </w:r>
            <w:r w:rsidR="005A2B7F">
              <w:rPr>
                <w:rFonts w:ascii="Arial" w:eastAsia="Calibri" w:hAnsi="Arial" w:cs="Arial"/>
                <w:noProof/>
                <w:color w:val="000000" w:themeColor="text1"/>
                <w:sz w:val="22"/>
                <w:lang w:val="es-ES_tradnl"/>
              </w:rPr>
              <w:t>5917</w:t>
            </w:r>
          </w:p>
        </w:tc>
      </w:tr>
    </w:tbl>
    <w:p w14:paraId="36F05444"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3CDD931D" w14:textId="77777777" w:rsidR="000920F0" w:rsidRPr="00396696" w:rsidRDefault="000920F0" w:rsidP="00F106B5">
      <w:pPr>
        <w:spacing w:line="276" w:lineRule="auto"/>
        <w:rPr>
          <w:rFonts w:ascii="Arial" w:eastAsia="Calibri" w:hAnsi="Arial" w:cs="Arial"/>
          <w:noProof/>
          <w:color w:val="000000" w:themeColor="text1"/>
          <w:sz w:val="22"/>
          <w:lang w:val="es-ES_tradnl"/>
        </w:rPr>
      </w:pPr>
    </w:p>
    <w:p w14:paraId="1B619448" w14:textId="0F6AFE46" w:rsidR="000920F0" w:rsidRPr="00396696" w:rsidRDefault="00C15D32" w:rsidP="00F106B5">
      <w:pPr>
        <w:spacing w:line="276" w:lineRule="auto"/>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Estimado </w:t>
      </w:r>
      <w:r w:rsidR="005A2B7F">
        <w:rPr>
          <w:rFonts w:ascii="Arial" w:eastAsia="Calibri" w:hAnsi="Arial" w:cs="Arial"/>
          <w:noProof/>
          <w:color w:val="000000" w:themeColor="text1"/>
          <w:sz w:val="22"/>
          <w:lang w:val="es-ES_tradnl"/>
        </w:rPr>
        <w:t>señor Rodríguez</w:t>
      </w:r>
      <w:r>
        <w:rPr>
          <w:rFonts w:ascii="Arial" w:eastAsia="Calibri" w:hAnsi="Arial" w:cs="Arial"/>
          <w:noProof/>
          <w:color w:val="000000" w:themeColor="text1"/>
          <w:sz w:val="22"/>
          <w:lang w:val="es-ES_tradnl"/>
        </w:rPr>
        <w:t>,</w:t>
      </w:r>
    </w:p>
    <w:p w14:paraId="09825258" w14:textId="77777777" w:rsidR="000920F0" w:rsidRPr="00396696" w:rsidRDefault="000920F0" w:rsidP="00F106B5">
      <w:pPr>
        <w:spacing w:line="276" w:lineRule="auto"/>
        <w:rPr>
          <w:rFonts w:ascii="Arial" w:eastAsia="Calibri" w:hAnsi="Arial" w:cs="Arial"/>
          <w:noProof/>
          <w:color w:val="000000" w:themeColor="text1"/>
          <w:sz w:val="22"/>
          <w:lang w:val="es-ES_tradnl"/>
        </w:rPr>
      </w:pPr>
    </w:p>
    <w:p w14:paraId="1941402D" w14:textId="6C6BB88B" w:rsidR="004B7D75" w:rsidRDefault="004B7D75" w:rsidP="004B7D75">
      <w:pPr>
        <w:spacing w:line="276" w:lineRule="auto"/>
        <w:jc w:val="both"/>
        <w:rPr>
          <w:rFonts w:ascii="Arial" w:eastAsia="Calibri" w:hAnsi="Arial" w:cs="Arial"/>
          <w:sz w:val="22"/>
        </w:rPr>
      </w:pPr>
      <w:r>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5A2B7F">
        <w:rPr>
          <w:rFonts w:ascii="Arial" w:eastAsia="Calibri" w:hAnsi="Arial" w:cs="Arial"/>
          <w:sz w:val="22"/>
        </w:rPr>
        <w:t>13</w:t>
      </w:r>
      <w:r>
        <w:rPr>
          <w:rFonts w:ascii="Arial" w:eastAsia="Calibri" w:hAnsi="Arial" w:cs="Arial"/>
          <w:sz w:val="22"/>
        </w:rPr>
        <w:t xml:space="preserve"> de julio del año 2020. </w:t>
      </w:r>
    </w:p>
    <w:p w14:paraId="28C2ECB0" w14:textId="77777777" w:rsidR="000920F0" w:rsidRPr="00396696"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47041351" w:rsidR="000920F0" w:rsidRPr="00396696"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 xml:space="preserve">1. </w:t>
      </w:r>
      <w:r w:rsidR="000920F0" w:rsidRPr="00396696">
        <w:rPr>
          <w:rFonts w:ascii="Arial" w:eastAsia="Calibri" w:hAnsi="Arial" w:cs="Arial"/>
          <w:b/>
          <w:noProof/>
          <w:color w:val="000000" w:themeColor="text1"/>
          <w:sz w:val="22"/>
          <w:lang w:val="es-ES_tradnl"/>
        </w:rPr>
        <w:t>Problema planteado</w:t>
      </w:r>
    </w:p>
    <w:p w14:paraId="476FAD3E" w14:textId="30ED6726"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2D6AB203" w:rsidR="00AF080A" w:rsidRDefault="000920F0" w:rsidP="00C24E53">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Usted </w:t>
      </w:r>
      <w:r w:rsidR="00D3720F" w:rsidRPr="00396696">
        <w:rPr>
          <w:rFonts w:ascii="Arial" w:eastAsia="Calibri" w:hAnsi="Arial" w:cs="Arial"/>
          <w:noProof/>
          <w:color w:val="000000" w:themeColor="text1"/>
          <w:sz w:val="22"/>
          <w:lang w:val="es-ES_tradnl"/>
        </w:rPr>
        <w:t>formuló</w:t>
      </w:r>
      <w:r w:rsidRPr="00396696">
        <w:rPr>
          <w:rFonts w:ascii="Arial" w:eastAsia="Calibri" w:hAnsi="Arial" w:cs="Arial"/>
          <w:noProof/>
          <w:color w:val="000000" w:themeColor="text1"/>
          <w:sz w:val="22"/>
          <w:lang w:val="es-ES_tradnl"/>
        </w:rPr>
        <w:t xml:space="preserve"> la siguiente </w:t>
      </w:r>
      <w:r w:rsidR="00EB66DA">
        <w:rPr>
          <w:rFonts w:ascii="Arial" w:eastAsia="Calibri" w:hAnsi="Arial" w:cs="Arial"/>
          <w:noProof/>
          <w:color w:val="000000" w:themeColor="text1"/>
          <w:sz w:val="22"/>
          <w:lang w:val="es-ES_tradnl"/>
        </w:rPr>
        <w:t>pregunta</w:t>
      </w:r>
      <w:r w:rsidRPr="00396696">
        <w:rPr>
          <w:rFonts w:ascii="Arial" w:eastAsia="Calibri" w:hAnsi="Arial" w:cs="Arial"/>
          <w:noProof/>
          <w:color w:val="000000" w:themeColor="text1"/>
          <w:sz w:val="22"/>
          <w:lang w:val="es-ES_tradnl"/>
        </w:rPr>
        <w:t xml:space="preserve">: </w:t>
      </w:r>
      <w:r w:rsidR="000D2573" w:rsidRPr="000D2573">
        <w:rPr>
          <w:rFonts w:ascii="Arial" w:eastAsia="Calibri" w:hAnsi="Arial" w:cs="Arial"/>
          <w:noProof/>
          <w:color w:val="000000" w:themeColor="text1"/>
          <w:sz w:val="22"/>
          <w:lang w:val="es-ES_tradnl"/>
        </w:rPr>
        <w:t>«</w:t>
      </w:r>
      <w:r w:rsidR="005A2B7F">
        <w:rPr>
          <w:rFonts w:ascii="Arial" w:eastAsia="Calibri" w:hAnsi="Arial" w:cs="Arial"/>
          <w:noProof/>
          <w:color w:val="000000" w:themeColor="text1"/>
          <w:sz w:val="22"/>
          <w:lang w:val="es-ES_tradnl"/>
        </w:rPr>
        <w:t>[…]</w:t>
      </w:r>
      <w:r w:rsidR="005A2B7F" w:rsidRPr="005A2B7F">
        <w:t xml:space="preserve"> </w:t>
      </w:r>
      <w:r w:rsidR="005A2B7F" w:rsidRPr="005A2B7F">
        <w:rPr>
          <w:rFonts w:ascii="Arial" w:eastAsia="Calibri" w:hAnsi="Arial" w:cs="Arial"/>
          <w:noProof/>
          <w:color w:val="000000" w:themeColor="text1"/>
          <w:sz w:val="22"/>
          <w:lang w:val="es-ES_tradnl"/>
        </w:rPr>
        <w:t>Teniendo en cuenta lo dispuesto en el artículo 16 del Decreto 491 de 2020 y las medidas adoptadas por el Gobierno Nacional y el Ministerio de Salud en el marco de la contingencia generada por la Pandemia del COVID-19: ¿Aquellos contratos de prestación de servicios que no pudieron ejecutarse durante el aislamiento preventivo obligatorio (cuarentena) deben ejecutarse después de su terminación (vencimiento del plazo)?</w:t>
      </w:r>
      <w:r w:rsidR="000D2573" w:rsidRPr="000D2573">
        <w:rPr>
          <w:rFonts w:ascii="Arial" w:eastAsia="Calibri" w:hAnsi="Arial" w:cs="Arial"/>
          <w:noProof/>
          <w:color w:val="000000" w:themeColor="text1"/>
          <w:sz w:val="22"/>
          <w:lang w:val="es-ES_tradnl"/>
        </w:rPr>
        <w:t>».</w:t>
      </w:r>
    </w:p>
    <w:p w14:paraId="1E4E2AE9" w14:textId="77777777" w:rsidR="00AD5641" w:rsidRPr="00396696"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2. Consideraciones</w:t>
      </w:r>
    </w:p>
    <w:bookmarkEnd w:id="0"/>
    <w:bookmarkEnd w:id="1"/>
    <w:p w14:paraId="7894E838" w14:textId="77777777" w:rsidR="000920F0" w:rsidRPr="00396696"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Default="000920F0"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Para resolver esta consulta se an</w:t>
      </w:r>
      <w:r w:rsidR="00AE7CA2"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li</w:t>
      </w:r>
      <w:r w:rsidR="00AE7CA2" w:rsidRPr="00396696">
        <w:rPr>
          <w:rFonts w:ascii="Arial" w:hAnsi="Arial" w:cs="Arial"/>
          <w:noProof/>
          <w:color w:val="000000" w:themeColor="text1"/>
          <w:sz w:val="22"/>
          <w:lang w:val="es-ES_tradnl"/>
        </w:rPr>
        <w:t>zarán</w:t>
      </w:r>
      <w:r w:rsidRPr="00396696">
        <w:rPr>
          <w:rFonts w:ascii="Arial" w:hAnsi="Arial" w:cs="Arial"/>
          <w:noProof/>
          <w:color w:val="000000" w:themeColor="text1"/>
          <w:sz w:val="22"/>
          <w:lang w:val="es-ES_tradnl"/>
        </w:rPr>
        <w:t xml:space="preserve"> los siguientes temas: i)</w:t>
      </w:r>
      <w:r w:rsidR="00B07589" w:rsidRPr="00396696">
        <w:rPr>
          <w:rFonts w:ascii="Arial" w:hAnsi="Arial" w:cs="Arial"/>
          <w:noProof/>
          <w:color w:val="000000" w:themeColor="text1"/>
          <w:sz w:val="22"/>
          <w:lang w:val="es-ES_tradnl"/>
        </w:rPr>
        <w:t xml:space="preserve"> concepto, requisitos y límites del contrato de prestación de servicios profesionales</w:t>
      </w:r>
      <w:r w:rsidR="00FA4E11" w:rsidRPr="00396696">
        <w:rPr>
          <w:rFonts w:ascii="Arial" w:hAnsi="Arial" w:cs="Arial"/>
          <w:noProof/>
          <w:color w:val="000000" w:themeColor="text1"/>
          <w:sz w:val="22"/>
          <w:lang w:val="es-ES_tradnl"/>
        </w:rPr>
        <w:t xml:space="preserve"> y de apoyo a la gestión</w:t>
      </w:r>
      <w:r w:rsidR="009A4DDF" w:rsidRPr="00396696">
        <w:rPr>
          <w:rFonts w:ascii="Arial" w:hAnsi="Arial" w:cs="Arial"/>
          <w:noProof/>
          <w:color w:val="000000" w:themeColor="text1"/>
          <w:sz w:val="22"/>
          <w:lang w:val="es-ES_tradnl"/>
        </w:rPr>
        <w:t>;</w:t>
      </w:r>
      <w:r w:rsidR="00F265D4" w:rsidRPr="00396696">
        <w:rPr>
          <w:rFonts w:ascii="Arial" w:hAnsi="Arial" w:cs="Arial"/>
          <w:noProof/>
          <w:color w:val="000000" w:themeColor="text1"/>
          <w:sz w:val="22"/>
          <w:lang w:val="es-ES_tradnl"/>
        </w:rPr>
        <w:t xml:space="preserve"> ii) disposiciones </w:t>
      </w:r>
      <w:r w:rsidR="00AE7CA2" w:rsidRPr="00396696">
        <w:rPr>
          <w:rFonts w:ascii="Arial" w:hAnsi="Arial" w:cs="Arial"/>
          <w:noProof/>
          <w:color w:val="000000" w:themeColor="text1"/>
          <w:sz w:val="22"/>
          <w:lang w:val="es-ES_tradnl"/>
        </w:rPr>
        <w:t>sobre</w:t>
      </w:r>
      <w:r w:rsidR="00F265D4" w:rsidRPr="00396696">
        <w:rPr>
          <w:rFonts w:ascii="Arial" w:hAnsi="Arial" w:cs="Arial"/>
          <w:noProof/>
          <w:color w:val="000000" w:themeColor="text1"/>
          <w:sz w:val="22"/>
          <w:lang w:val="es-ES_tradnl"/>
        </w:rPr>
        <w:t xml:space="preserve"> contratación pública </w:t>
      </w:r>
      <w:r w:rsidR="00AE7CA2" w:rsidRPr="00396696">
        <w:rPr>
          <w:rFonts w:ascii="Arial" w:hAnsi="Arial" w:cs="Arial"/>
          <w:noProof/>
          <w:color w:val="000000" w:themeColor="text1"/>
          <w:sz w:val="22"/>
          <w:lang w:val="es-ES_tradnl"/>
        </w:rPr>
        <w:t xml:space="preserve">expedidas </w:t>
      </w:r>
      <w:r w:rsidR="00F265D4" w:rsidRPr="00396696">
        <w:rPr>
          <w:rFonts w:ascii="Arial" w:hAnsi="Arial" w:cs="Arial"/>
          <w:noProof/>
          <w:color w:val="000000" w:themeColor="text1"/>
          <w:sz w:val="22"/>
          <w:lang w:val="es-ES_tradnl"/>
        </w:rPr>
        <w:t xml:space="preserve">para </w:t>
      </w:r>
      <w:r w:rsidR="00D3720F" w:rsidRPr="00396696">
        <w:rPr>
          <w:rFonts w:ascii="Arial" w:hAnsi="Arial" w:cs="Arial"/>
          <w:noProof/>
          <w:color w:val="000000" w:themeColor="text1"/>
          <w:sz w:val="22"/>
          <w:lang w:val="es-ES_tradnl"/>
        </w:rPr>
        <w:t>prevenir</w:t>
      </w:r>
      <w:r w:rsidR="00F265D4" w:rsidRPr="00396696">
        <w:rPr>
          <w:rFonts w:ascii="Arial" w:hAnsi="Arial" w:cs="Arial"/>
          <w:noProof/>
          <w:color w:val="000000" w:themeColor="text1"/>
          <w:sz w:val="22"/>
          <w:lang w:val="es-ES_tradnl"/>
        </w:rPr>
        <w:t xml:space="preserve"> la propagación de la pandemia del COVID-19</w:t>
      </w:r>
      <w:r w:rsidR="009A4DDF" w:rsidRPr="00396696">
        <w:rPr>
          <w:rFonts w:ascii="Arial" w:hAnsi="Arial" w:cs="Arial"/>
          <w:noProof/>
          <w:color w:val="000000" w:themeColor="text1"/>
          <w:sz w:val="22"/>
          <w:lang w:val="es-ES_tradnl"/>
        </w:rPr>
        <w:t xml:space="preserve"> </w:t>
      </w:r>
      <w:r w:rsidR="00D3720F" w:rsidRPr="00396696">
        <w:rPr>
          <w:rFonts w:ascii="Arial" w:hAnsi="Arial" w:cs="Arial"/>
          <w:noProof/>
          <w:color w:val="000000" w:themeColor="text1"/>
          <w:sz w:val="22"/>
          <w:lang w:val="es-ES_tradnl"/>
        </w:rPr>
        <w:t xml:space="preserve">o sus efectos, </w:t>
      </w:r>
      <w:r w:rsidR="009A4DDF" w:rsidRPr="00396696">
        <w:rPr>
          <w:rFonts w:ascii="Arial" w:hAnsi="Arial" w:cs="Arial"/>
          <w:noProof/>
          <w:color w:val="000000" w:themeColor="text1"/>
          <w:sz w:val="22"/>
          <w:lang w:val="es-ES_tradnl"/>
        </w:rPr>
        <w:t xml:space="preserve">y iii) restricciones </w:t>
      </w:r>
      <w:r w:rsidR="00D246C2" w:rsidRPr="00396696">
        <w:rPr>
          <w:rFonts w:ascii="Arial" w:hAnsi="Arial" w:cs="Arial"/>
          <w:noProof/>
          <w:color w:val="000000" w:themeColor="text1"/>
          <w:sz w:val="22"/>
          <w:lang w:val="es-ES_tradnl"/>
        </w:rPr>
        <w:t>para</w:t>
      </w:r>
      <w:r w:rsidR="009A4DDF" w:rsidRPr="00396696">
        <w:rPr>
          <w:rFonts w:ascii="Arial" w:hAnsi="Arial" w:cs="Arial"/>
          <w:noProof/>
          <w:color w:val="000000" w:themeColor="text1"/>
          <w:sz w:val="22"/>
          <w:lang w:val="es-ES_tradnl"/>
        </w:rPr>
        <w:t xml:space="preserve"> suspen</w:t>
      </w:r>
      <w:r w:rsidR="00D246C2" w:rsidRPr="00396696">
        <w:rPr>
          <w:rFonts w:ascii="Arial" w:hAnsi="Arial" w:cs="Arial"/>
          <w:noProof/>
          <w:color w:val="000000" w:themeColor="text1"/>
          <w:sz w:val="22"/>
          <w:lang w:val="es-ES_tradnl"/>
        </w:rPr>
        <w:t>der</w:t>
      </w:r>
      <w:r w:rsidR="009A4DDF" w:rsidRPr="00396696">
        <w:rPr>
          <w:rFonts w:ascii="Arial" w:hAnsi="Arial" w:cs="Arial"/>
          <w:noProof/>
          <w:color w:val="000000" w:themeColor="text1"/>
          <w:sz w:val="22"/>
          <w:lang w:val="es-ES_tradnl"/>
        </w:rPr>
        <w:t xml:space="preserve"> </w:t>
      </w:r>
      <w:r w:rsidR="00415E4F" w:rsidRPr="00396696">
        <w:rPr>
          <w:rFonts w:ascii="Arial" w:hAnsi="Arial" w:cs="Arial"/>
          <w:noProof/>
          <w:color w:val="000000" w:themeColor="text1"/>
          <w:sz w:val="22"/>
          <w:lang w:val="es-ES_tradnl"/>
        </w:rPr>
        <w:t>y termina</w:t>
      </w:r>
      <w:r w:rsidR="00D246C2" w:rsidRPr="00396696">
        <w:rPr>
          <w:rFonts w:ascii="Arial" w:hAnsi="Arial" w:cs="Arial"/>
          <w:noProof/>
          <w:color w:val="000000" w:themeColor="text1"/>
          <w:sz w:val="22"/>
          <w:lang w:val="es-ES_tradnl"/>
        </w:rPr>
        <w:t>r</w:t>
      </w:r>
      <w:r w:rsidR="009A4DDF" w:rsidRPr="00396696">
        <w:rPr>
          <w:rFonts w:ascii="Arial" w:hAnsi="Arial" w:cs="Arial"/>
          <w:noProof/>
          <w:color w:val="000000" w:themeColor="text1"/>
          <w:sz w:val="22"/>
          <w:lang w:val="es-ES_tradnl"/>
        </w:rPr>
        <w:t xml:space="preserve"> los contratos de prestación de servicios, </w:t>
      </w:r>
      <w:r w:rsidR="00AE7CA2" w:rsidRPr="00396696">
        <w:rPr>
          <w:rFonts w:ascii="Arial" w:hAnsi="Arial" w:cs="Arial"/>
          <w:noProof/>
          <w:color w:val="000000" w:themeColor="text1"/>
          <w:sz w:val="22"/>
          <w:lang w:val="es-ES_tradnl"/>
        </w:rPr>
        <w:t>de conformidad con</w:t>
      </w:r>
      <w:r w:rsidR="009A4DDF" w:rsidRPr="00396696">
        <w:rPr>
          <w:rFonts w:ascii="Arial" w:hAnsi="Arial" w:cs="Arial"/>
          <w:noProof/>
          <w:color w:val="000000" w:themeColor="text1"/>
          <w:sz w:val="22"/>
          <w:lang w:val="es-ES_tradnl"/>
        </w:rPr>
        <w:t xml:space="preserve"> </w:t>
      </w:r>
      <w:r w:rsidR="00870D79" w:rsidRPr="00396696">
        <w:rPr>
          <w:rFonts w:ascii="Arial" w:hAnsi="Arial" w:cs="Arial"/>
          <w:noProof/>
          <w:color w:val="000000" w:themeColor="text1"/>
          <w:sz w:val="22"/>
          <w:lang w:val="es-ES_tradnl"/>
        </w:rPr>
        <w:t>el Decreto 4</w:t>
      </w:r>
      <w:r w:rsidR="00415E4F" w:rsidRPr="00396696">
        <w:rPr>
          <w:rFonts w:ascii="Arial" w:hAnsi="Arial" w:cs="Arial"/>
          <w:noProof/>
          <w:color w:val="000000" w:themeColor="text1"/>
          <w:sz w:val="22"/>
          <w:lang w:val="es-ES_tradnl"/>
        </w:rPr>
        <w:t>91</w:t>
      </w:r>
      <w:r w:rsidR="00870D79" w:rsidRPr="00396696">
        <w:rPr>
          <w:rFonts w:ascii="Arial" w:hAnsi="Arial" w:cs="Arial"/>
          <w:noProof/>
          <w:color w:val="000000" w:themeColor="text1"/>
          <w:sz w:val="22"/>
          <w:lang w:val="es-ES_tradnl"/>
        </w:rPr>
        <w:t xml:space="preserve"> de 2020.</w:t>
      </w:r>
    </w:p>
    <w:p w14:paraId="0AEC4393" w14:textId="5037A042" w:rsidR="00082186" w:rsidRPr="00396696" w:rsidRDefault="00082186" w:rsidP="00082186">
      <w:pPr>
        <w:spacing w:before="120" w:line="276" w:lineRule="auto"/>
        <w:ind w:firstLine="709"/>
        <w:jc w:val="both"/>
        <w:rPr>
          <w:rFonts w:ascii="Arial" w:eastAsia="Calibri" w:hAnsi="Arial" w:cs="Arial"/>
          <w:noProof/>
          <w:color w:val="000000" w:themeColor="text1"/>
          <w:sz w:val="22"/>
          <w:lang w:val="es-ES_tradnl"/>
        </w:rPr>
      </w:pPr>
      <w:r>
        <w:rPr>
          <w:rFonts w:ascii="Arial" w:hAnsi="Arial" w:cs="Arial"/>
          <w:noProof/>
          <w:color w:val="000000" w:themeColor="text1"/>
          <w:sz w:val="22"/>
          <w:lang w:val="es-ES_tradnl"/>
        </w:rPr>
        <w:t>La Subdirección de Gestión Contractual se pronunció sobre estos temas en los conceptos con radicado</w:t>
      </w:r>
      <w:r w:rsidR="00B40151">
        <w:rPr>
          <w:rFonts w:ascii="Arial" w:hAnsi="Arial" w:cs="Arial"/>
          <w:noProof/>
          <w:color w:val="000000" w:themeColor="text1"/>
          <w:sz w:val="22"/>
          <w:lang w:val="es-ES_tradnl"/>
        </w:rPr>
        <w:t>s No.</w:t>
      </w:r>
      <w:r>
        <w:rPr>
          <w:rFonts w:ascii="Arial" w:hAnsi="Arial" w:cs="Arial"/>
          <w:noProof/>
          <w:color w:val="000000" w:themeColor="text1"/>
          <w:sz w:val="22"/>
          <w:lang w:val="es-ES_tradnl"/>
        </w:rPr>
        <w:t xml:space="preserve"> C-138, C-005, C-006 y C-018 del 11 de mayo de 2020; C-175</w:t>
      </w:r>
      <w:r w:rsidR="005079BF">
        <w:rPr>
          <w:rFonts w:ascii="Arial" w:hAnsi="Arial" w:cs="Arial"/>
          <w:noProof/>
          <w:color w:val="000000" w:themeColor="text1"/>
          <w:sz w:val="22"/>
          <w:lang w:val="es-ES_tradnl"/>
        </w:rPr>
        <w:t xml:space="preserve">, </w:t>
      </w:r>
      <w:r>
        <w:rPr>
          <w:rFonts w:ascii="Arial" w:hAnsi="Arial" w:cs="Arial"/>
          <w:noProof/>
          <w:color w:val="000000" w:themeColor="text1"/>
          <w:sz w:val="22"/>
          <w:lang w:val="es-ES_tradnl"/>
        </w:rPr>
        <w:t>C-320</w:t>
      </w:r>
      <w:r w:rsidR="00804199">
        <w:rPr>
          <w:rFonts w:ascii="Arial" w:hAnsi="Arial" w:cs="Arial"/>
          <w:noProof/>
          <w:color w:val="000000" w:themeColor="text1"/>
          <w:sz w:val="22"/>
          <w:lang w:val="es-ES_tradnl"/>
        </w:rPr>
        <w:t xml:space="preserve">, </w:t>
      </w:r>
      <w:r w:rsidR="005079BF">
        <w:rPr>
          <w:rFonts w:ascii="Arial" w:hAnsi="Arial" w:cs="Arial"/>
          <w:noProof/>
          <w:color w:val="000000" w:themeColor="text1"/>
          <w:sz w:val="22"/>
          <w:lang w:val="es-ES_tradnl"/>
        </w:rPr>
        <w:t>C-053</w:t>
      </w:r>
      <w:r w:rsidR="005D6180">
        <w:rPr>
          <w:rFonts w:ascii="Arial" w:hAnsi="Arial" w:cs="Arial"/>
          <w:noProof/>
          <w:color w:val="000000" w:themeColor="text1"/>
          <w:sz w:val="22"/>
          <w:lang w:val="es-ES_tradnl"/>
        </w:rPr>
        <w:t xml:space="preserve">, </w:t>
      </w:r>
      <w:r w:rsidR="00544B92">
        <w:rPr>
          <w:rFonts w:ascii="Arial" w:hAnsi="Arial" w:cs="Arial"/>
          <w:noProof/>
          <w:color w:val="000000" w:themeColor="text1"/>
          <w:sz w:val="22"/>
          <w:lang w:val="es-ES_tradnl"/>
        </w:rPr>
        <w:t>C-255</w:t>
      </w:r>
      <w:r w:rsidR="003C0712">
        <w:rPr>
          <w:rFonts w:ascii="Arial" w:hAnsi="Arial" w:cs="Arial"/>
          <w:noProof/>
          <w:color w:val="000000" w:themeColor="text1"/>
          <w:sz w:val="22"/>
          <w:lang w:val="es-ES_tradnl"/>
        </w:rPr>
        <w:t xml:space="preserve">, </w:t>
      </w:r>
      <w:r w:rsidR="005D6180">
        <w:rPr>
          <w:rFonts w:ascii="Arial" w:hAnsi="Arial" w:cs="Arial"/>
          <w:noProof/>
          <w:color w:val="000000" w:themeColor="text1"/>
          <w:sz w:val="22"/>
          <w:lang w:val="es-ES_tradnl"/>
        </w:rPr>
        <w:t>C-282</w:t>
      </w:r>
      <w:r w:rsidR="00544B92">
        <w:rPr>
          <w:rFonts w:ascii="Arial" w:hAnsi="Arial" w:cs="Arial"/>
          <w:noProof/>
          <w:color w:val="000000" w:themeColor="text1"/>
          <w:sz w:val="22"/>
          <w:lang w:val="es-ES_tradnl"/>
        </w:rPr>
        <w:t xml:space="preserve"> </w:t>
      </w:r>
      <w:r w:rsidR="003C0712">
        <w:rPr>
          <w:rFonts w:ascii="Arial" w:hAnsi="Arial" w:cs="Arial"/>
          <w:noProof/>
          <w:color w:val="000000" w:themeColor="text1"/>
          <w:sz w:val="22"/>
          <w:lang w:val="es-ES_tradnl"/>
        </w:rPr>
        <w:t xml:space="preserve">y C-293 </w:t>
      </w:r>
      <w:r>
        <w:rPr>
          <w:rFonts w:ascii="Arial" w:hAnsi="Arial" w:cs="Arial"/>
          <w:noProof/>
          <w:color w:val="000000" w:themeColor="text1"/>
          <w:sz w:val="22"/>
          <w:lang w:val="es-ES_tradnl"/>
        </w:rPr>
        <w:t>del 12 de mayo de 2020</w:t>
      </w:r>
      <w:r w:rsidR="0018017A">
        <w:rPr>
          <w:rFonts w:ascii="Arial" w:hAnsi="Arial" w:cs="Arial"/>
          <w:noProof/>
          <w:color w:val="000000" w:themeColor="text1"/>
          <w:sz w:val="22"/>
          <w:lang w:val="es-ES_tradnl"/>
        </w:rPr>
        <w:t xml:space="preserve">, C- 288 del </w:t>
      </w:r>
      <w:r w:rsidR="00F44916">
        <w:rPr>
          <w:rFonts w:ascii="Arial" w:hAnsi="Arial" w:cs="Arial"/>
          <w:noProof/>
          <w:color w:val="000000" w:themeColor="text1"/>
          <w:sz w:val="22"/>
          <w:lang w:val="es-ES_tradnl"/>
        </w:rPr>
        <w:t>27 de mayo de 2020 y C-345 del 13 de mayo de 2020</w:t>
      </w:r>
      <w:r>
        <w:rPr>
          <w:rFonts w:ascii="Arial" w:hAnsi="Arial" w:cs="Arial"/>
          <w:noProof/>
          <w:color w:val="000000" w:themeColor="text1"/>
          <w:sz w:val="22"/>
          <w:lang w:val="es-ES_tradnl"/>
        </w:rPr>
        <w:t>, cuyas ideas se reiteran a continuación:</w:t>
      </w:r>
    </w:p>
    <w:p w14:paraId="33D9B30D" w14:textId="562AF9F2" w:rsidR="009C68C5" w:rsidRPr="00396696"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396696" w:rsidRDefault="00C55CE9" w:rsidP="00F106B5">
      <w:pPr>
        <w:spacing w:line="276" w:lineRule="auto"/>
        <w:jc w:val="both"/>
        <w:rPr>
          <w:rFonts w:ascii="Arial" w:eastAsia="Calibri" w:hAnsi="Arial" w:cs="Arial"/>
          <w:b/>
          <w:bCs/>
          <w:noProof/>
          <w:color w:val="000000" w:themeColor="text1"/>
          <w:sz w:val="22"/>
          <w:lang w:val="es-ES_tradnl"/>
        </w:rPr>
      </w:pPr>
      <w:r w:rsidRPr="00396696">
        <w:rPr>
          <w:rFonts w:ascii="Arial" w:eastAsia="Calibri" w:hAnsi="Arial" w:cs="Arial"/>
          <w:b/>
          <w:bCs/>
          <w:noProof/>
          <w:color w:val="000000" w:themeColor="text1"/>
          <w:sz w:val="22"/>
          <w:lang w:val="es-ES_tradnl"/>
        </w:rPr>
        <w:t>2.1. Contrato de prestación de servicios profesionales</w:t>
      </w:r>
      <w:r w:rsidR="00FA4E11" w:rsidRPr="00396696">
        <w:rPr>
          <w:rFonts w:ascii="Arial" w:eastAsia="Calibri" w:hAnsi="Arial" w:cs="Arial"/>
          <w:b/>
          <w:bCs/>
          <w:noProof/>
          <w:color w:val="000000" w:themeColor="text1"/>
          <w:sz w:val="22"/>
          <w:lang w:val="es-ES_tradnl"/>
        </w:rPr>
        <w:t xml:space="preserve"> y de apoyo a la gestión</w:t>
      </w:r>
      <w:r w:rsidRPr="00396696">
        <w:rPr>
          <w:rFonts w:ascii="Arial" w:eastAsia="Calibri" w:hAnsi="Arial" w:cs="Arial"/>
          <w:b/>
          <w:bCs/>
          <w:noProof/>
          <w:color w:val="000000" w:themeColor="text1"/>
          <w:sz w:val="22"/>
          <w:lang w:val="es-ES_tradnl"/>
        </w:rPr>
        <w:t>. Requisitos y límites para celebra</w:t>
      </w:r>
      <w:r w:rsidR="00D3720F" w:rsidRPr="00396696">
        <w:rPr>
          <w:rFonts w:ascii="Arial" w:eastAsia="Calibri" w:hAnsi="Arial" w:cs="Arial"/>
          <w:b/>
          <w:bCs/>
          <w:noProof/>
          <w:color w:val="000000" w:themeColor="text1"/>
          <w:sz w:val="22"/>
          <w:lang w:val="es-ES_tradnl"/>
        </w:rPr>
        <w:t>rlo</w:t>
      </w:r>
    </w:p>
    <w:p w14:paraId="4A5C6313" w14:textId="77777777" w:rsidR="00C55CE9" w:rsidRPr="00396696"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396696" w:rsidRDefault="00C55CE9"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El contrato de prestación de servicios profesionales es un</w:t>
      </w:r>
      <w:r w:rsidR="00D3720F" w:rsidRPr="00396696">
        <w:rPr>
          <w:rFonts w:ascii="Arial" w:hAnsi="Arial" w:cs="Arial"/>
          <w:noProof/>
          <w:color w:val="000000" w:themeColor="text1"/>
          <w:sz w:val="22"/>
          <w:lang w:val="es-ES_tradnl"/>
        </w:rPr>
        <w:t xml:space="preserve"> tipo de negocio </w:t>
      </w:r>
      <w:r w:rsidR="0037229F" w:rsidRPr="00396696">
        <w:rPr>
          <w:rFonts w:ascii="Arial" w:hAnsi="Arial" w:cs="Arial"/>
          <w:noProof/>
          <w:color w:val="000000" w:themeColor="text1"/>
          <w:sz w:val="22"/>
          <w:lang w:val="es-ES_tradnl"/>
        </w:rPr>
        <w:t>previsto</w:t>
      </w:r>
      <w:r w:rsidRPr="00396696">
        <w:rPr>
          <w:rFonts w:ascii="Arial" w:hAnsi="Arial" w:cs="Arial"/>
          <w:noProof/>
          <w:color w:val="000000" w:themeColor="text1"/>
          <w:sz w:val="22"/>
          <w:lang w:val="es-ES_tradnl"/>
        </w:rPr>
        <w:t xml:space="preserve"> en el Estatuto General de Contratación de la Administración Pública</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puede</w:t>
      </w:r>
      <w:r w:rsidR="00D3720F"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celebrar las </w:t>
      </w:r>
      <w:r w:rsidRPr="00396696">
        <w:rPr>
          <w:rFonts w:ascii="Arial" w:hAnsi="Arial" w:cs="Arial"/>
          <w:noProof/>
          <w:color w:val="000000" w:themeColor="text1"/>
          <w:sz w:val="22"/>
          <w:lang w:val="es-ES_tradnl"/>
        </w:rPr>
        <w:lastRenderedPageBreak/>
        <w:t xml:space="preserve">entidades estatales. Se trata de un contrato típico, </w:t>
      </w:r>
      <w:r w:rsidR="00D246C2"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w:t>
      </w:r>
      <w:r w:rsidR="00D246C2" w:rsidRPr="00396696">
        <w:rPr>
          <w:rFonts w:ascii="Arial" w:hAnsi="Arial" w:cs="Arial"/>
          <w:noProof/>
          <w:color w:val="000000" w:themeColor="text1"/>
          <w:sz w:val="22"/>
          <w:lang w:val="es-ES_tradnl"/>
        </w:rPr>
        <w:t>está</w:t>
      </w:r>
      <w:r w:rsidRPr="00396696">
        <w:rPr>
          <w:rFonts w:ascii="Arial" w:hAnsi="Arial" w:cs="Arial"/>
          <w:noProof/>
          <w:color w:val="000000" w:themeColor="text1"/>
          <w:sz w:val="22"/>
          <w:lang w:val="es-ES_tradnl"/>
        </w:rPr>
        <w:t xml:space="preserve"> definido </w:t>
      </w:r>
      <w:r w:rsidR="00D246C2"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el artículo 32</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3 de la Ley 80 de 1993, </w:t>
      </w:r>
      <w:r w:rsidR="00D246C2" w:rsidRPr="00396696">
        <w:rPr>
          <w:rFonts w:ascii="Arial" w:hAnsi="Arial" w:cs="Arial"/>
          <w:noProof/>
          <w:color w:val="000000" w:themeColor="text1"/>
          <w:sz w:val="22"/>
          <w:lang w:val="es-ES_tradnl"/>
        </w:rPr>
        <w:t xml:space="preserve">que </w:t>
      </w:r>
      <w:r w:rsidRPr="00396696">
        <w:rPr>
          <w:rFonts w:ascii="Arial" w:hAnsi="Arial" w:cs="Arial"/>
          <w:noProof/>
          <w:color w:val="000000" w:themeColor="text1"/>
          <w:sz w:val="22"/>
          <w:lang w:val="es-ES_tradnl"/>
        </w:rPr>
        <w:t>establece:</w:t>
      </w:r>
    </w:p>
    <w:p w14:paraId="38B31227" w14:textId="77777777" w:rsidR="00C55CE9" w:rsidRPr="00396696"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396696" w:rsidRDefault="00D246C2"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 xml:space="preserve">3. </w:t>
      </w:r>
      <w:r w:rsidR="00C55CE9" w:rsidRPr="00396696">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396696"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396696" w:rsidRDefault="00D246C2"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Su</w:t>
      </w:r>
      <w:r w:rsidR="00C55CE9" w:rsidRPr="00396696">
        <w:rPr>
          <w:rFonts w:ascii="Arial" w:hAnsi="Arial" w:cs="Arial"/>
          <w:noProof/>
          <w:color w:val="000000" w:themeColor="text1"/>
          <w:sz w:val="22"/>
          <w:lang w:val="es-ES_tradnl"/>
        </w:rPr>
        <w:t xml:space="preserve"> celebración se </w:t>
      </w:r>
      <w:r w:rsidR="00D3720F" w:rsidRPr="00396696">
        <w:rPr>
          <w:rFonts w:ascii="Arial" w:hAnsi="Arial" w:cs="Arial"/>
          <w:noProof/>
          <w:color w:val="000000" w:themeColor="text1"/>
          <w:sz w:val="22"/>
          <w:lang w:val="es-ES_tradnl"/>
        </w:rPr>
        <w:t>formaliza</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a través de la modalidad de contratación directa</w:t>
      </w:r>
      <w:r w:rsidRPr="00396696">
        <w:rPr>
          <w:rFonts w:ascii="Arial" w:hAnsi="Arial" w:cs="Arial"/>
          <w:noProof/>
          <w:color w:val="000000" w:themeColor="text1"/>
          <w:sz w:val="22"/>
          <w:lang w:val="es-ES_tradnl"/>
        </w:rPr>
        <w:t>, como lo dispone</w:t>
      </w:r>
      <w:r w:rsidR="00C55CE9" w:rsidRPr="00396696">
        <w:rPr>
          <w:rFonts w:ascii="Arial" w:hAnsi="Arial" w:cs="Arial"/>
          <w:noProof/>
          <w:color w:val="000000" w:themeColor="text1"/>
          <w:sz w:val="22"/>
          <w:lang w:val="es-ES_tradnl"/>
        </w:rPr>
        <w:t xml:space="preserve"> el artículo 2, numeral 4º, literal h)</w:t>
      </w:r>
      <w:r w:rsidRPr="00396696">
        <w:rPr>
          <w:rFonts w:ascii="Arial" w:hAnsi="Arial" w:cs="Arial"/>
          <w:noProof/>
          <w:color w:val="000000" w:themeColor="text1"/>
          <w:sz w:val="22"/>
          <w:lang w:val="es-ES_tradnl"/>
        </w:rPr>
        <w:t>,</w:t>
      </w:r>
      <w:r w:rsidR="00C55CE9" w:rsidRPr="00396696">
        <w:rPr>
          <w:rFonts w:ascii="Arial" w:hAnsi="Arial" w:cs="Arial"/>
          <w:noProof/>
          <w:color w:val="000000" w:themeColor="text1"/>
          <w:sz w:val="22"/>
          <w:lang w:val="es-ES_tradnl"/>
        </w:rPr>
        <w:t xml:space="preserve"> de la Ley 1150 de 2007:</w:t>
      </w:r>
    </w:p>
    <w:p w14:paraId="47DAE67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1220D96B"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709004BF" w14:textId="3B372C3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396696"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 partir de est</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w:t>
      </w:r>
      <w:r w:rsidR="004A6646" w:rsidRPr="00396696">
        <w:rPr>
          <w:rFonts w:ascii="Arial" w:hAnsi="Arial" w:cs="Arial"/>
          <w:noProof/>
          <w:color w:val="000000" w:themeColor="text1"/>
          <w:sz w:val="22"/>
          <w:lang w:val="es-ES_tradnl"/>
        </w:rPr>
        <w:t>disposiciones</w:t>
      </w:r>
      <w:r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entre </w:t>
      </w:r>
      <w:r w:rsidRPr="00396696">
        <w:rPr>
          <w:rFonts w:ascii="Arial" w:hAnsi="Arial" w:cs="Arial"/>
          <w:noProof/>
          <w:color w:val="000000" w:themeColor="text1"/>
          <w:sz w:val="22"/>
          <w:lang w:val="es-ES_tradnl"/>
        </w:rPr>
        <w:t>otr</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de </w:t>
      </w:r>
      <w:r w:rsidR="004A6646" w:rsidRPr="00396696">
        <w:rPr>
          <w:rFonts w:ascii="Arial" w:hAnsi="Arial" w:cs="Arial"/>
          <w:noProof/>
          <w:color w:val="000000" w:themeColor="text1"/>
          <w:sz w:val="22"/>
          <w:lang w:val="es-ES_tradnl"/>
        </w:rPr>
        <w:t xml:space="preserve">rango </w:t>
      </w:r>
      <w:r w:rsidRPr="0039669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396696">
        <w:rPr>
          <w:rFonts w:ascii="Arial" w:hAnsi="Arial" w:cs="Arial"/>
          <w:noProof/>
          <w:color w:val="000000" w:themeColor="text1"/>
          <w:sz w:val="22"/>
          <w:lang w:val="es-ES_tradnl"/>
        </w:rPr>
        <w:t>resaltar</w:t>
      </w:r>
      <w:r w:rsidRPr="00396696">
        <w:rPr>
          <w:rFonts w:ascii="Arial" w:hAnsi="Arial" w:cs="Arial"/>
          <w:noProof/>
          <w:color w:val="000000" w:themeColor="text1"/>
          <w:sz w:val="22"/>
          <w:lang w:val="es-ES_tradnl"/>
        </w:rPr>
        <w:t xml:space="preserve"> las siguientes características</w:t>
      </w:r>
      <w:r w:rsidR="004A6646" w:rsidRPr="00396696">
        <w:rPr>
          <w:rFonts w:ascii="Arial" w:hAnsi="Arial" w:cs="Arial"/>
          <w:noProof/>
          <w:color w:val="000000" w:themeColor="text1"/>
          <w:sz w:val="22"/>
          <w:lang w:val="es-ES_tradnl"/>
        </w:rPr>
        <w:t xml:space="preserve"> de este contrato</w:t>
      </w:r>
      <w:r w:rsidRPr="00396696">
        <w:rPr>
          <w:rFonts w:ascii="Arial" w:hAnsi="Arial" w:cs="Arial"/>
          <w:noProof/>
          <w:color w:val="000000" w:themeColor="text1"/>
          <w:sz w:val="22"/>
          <w:lang w:val="es-ES_tradnl"/>
        </w:rPr>
        <w:t>:</w:t>
      </w:r>
    </w:p>
    <w:p w14:paraId="5589082C" w14:textId="7777777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ii) Admite que se suscriba con personas naturales</w:t>
      </w:r>
      <w:r w:rsidR="004A6646" w:rsidRPr="00396696">
        <w:rPr>
          <w:rFonts w:ascii="Arial" w:hAnsi="Arial" w:cs="Arial"/>
          <w:noProof/>
          <w:color w:val="000000" w:themeColor="text1"/>
          <w:sz w:val="22"/>
          <w:lang w:val="es-ES_tradnl"/>
        </w:rPr>
        <w:t xml:space="preserve"> o </w:t>
      </w:r>
      <w:r w:rsidRPr="00396696">
        <w:rPr>
          <w:rFonts w:ascii="Arial" w:hAnsi="Arial" w:cs="Arial"/>
          <w:noProof/>
          <w:color w:val="000000" w:themeColor="text1"/>
          <w:sz w:val="22"/>
          <w:lang w:val="es-ES_tradnl"/>
        </w:rPr>
        <w:t xml:space="preserve">jurídicas. Sin embargo, cuando </w:t>
      </w:r>
      <w:r w:rsidR="004A6646" w:rsidRPr="00396696">
        <w:rPr>
          <w:rFonts w:ascii="Arial" w:hAnsi="Arial" w:cs="Arial"/>
          <w:noProof/>
          <w:color w:val="000000" w:themeColor="text1"/>
          <w:sz w:val="22"/>
          <w:lang w:val="es-ES_tradnl"/>
        </w:rPr>
        <w:t>se</w:t>
      </w:r>
      <w:r w:rsidRPr="00396696">
        <w:rPr>
          <w:rFonts w:ascii="Arial" w:hAnsi="Arial" w:cs="Arial"/>
          <w:noProof/>
          <w:color w:val="000000" w:themeColor="text1"/>
          <w:sz w:val="22"/>
          <w:lang w:val="es-ES_tradnl"/>
        </w:rPr>
        <w:t xml:space="preserve"> celebr</w:t>
      </w:r>
      <w:r w:rsidR="004A6646"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 xml:space="preserve">con </w:t>
      </w:r>
      <w:r w:rsidR="004A6646" w:rsidRPr="00396696">
        <w:rPr>
          <w:rFonts w:ascii="Arial" w:hAnsi="Arial" w:cs="Arial"/>
          <w:noProof/>
          <w:color w:val="000000" w:themeColor="text1"/>
          <w:sz w:val="22"/>
          <w:lang w:val="es-ES_tradnl"/>
        </w:rPr>
        <w:t>aquéllas</w:t>
      </w:r>
      <w:r w:rsidR="00903913"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la entidad estatal debe justificar</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los estudios previos</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396696">
        <w:rPr>
          <w:rFonts w:ascii="Arial" w:hAnsi="Arial" w:cs="Arial"/>
          <w:noProof/>
          <w:color w:val="000000" w:themeColor="text1"/>
          <w:sz w:val="22"/>
          <w:lang w:val="es-ES_tradnl"/>
        </w:rPr>
        <w:t>ejemplo,</w:t>
      </w:r>
      <w:r w:rsidR="004A6646" w:rsidRPr="00396696">
        <w:rPr>
          <w:rFonts w:ascii="Arial" w:hAnsi="Arial" w:cs="Arial"/>
          <w:noProof/>
          <w:color w:val="000000" w:themeColor="text1"/>
          <w:sz w:val="22"/>
          <w:lang w:val="es-ES_tradnl"/>
        </w:rPr>
        <w:t xml:space="preserve"> cuando </w:t>
      </w:r>
      <w:r w:rsidRPr="00396696">
        <w:rPr>
          <w:rFonts w:ascii="Arial" w:hAnsi="Arial" w:cs="Arial"/>
          <w:noProof/>
          <w:color w:val="000000" w:themeColor="text1"/>
          <w:sz w:val="22"/>
          <w:lang w:val="es-ES_tradnl"/>
        </w:rPr>
        <w:t xml:space="preserve">no exista personal de planta para </w:t>
      </w:r>
      <w:r w:rsidR="004A6646" w:rsidRPr="00396696">
        <w:rPr>
          <w:rFonts w:ascii="Arial" w:hAnsi="Arial" w:cs="Arial"/>
          <w:noProof/>
          <w:color w:val="000000" w:themeColor="text1"/>
          <w:sz w:val="22"/>
          <w:lang w:val="es-ES_tradnl"/>
        </w:rPr>
        <w:t>ejecutar las la</w:t>
      </w:r>
      <w:r w:rsidRPr="00396696">
        <w:rPr>
          <w:rFonts w:ascii="Arial" w:hAnsi="Arial" w:cs="Arial"/>
          <w:noProof/>
          <w:color w:val="000000" w:themeColor="text1"/>
          <w:sz w:val="22"/>
          <w:lang w:val="es-ES_tradnl"/>
        </w:rPr>
        <w:t xml:space="preserve">bores; </w:t>
      </w:r>
      <w:r w:rsidR="004A6646"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exist</w:t>
      </w:r>
      <w:r w:rsidR="004A6646" w:rsidRPr="00396696">
        <w:rPr>
          <w:rFonts w:ascii="Arial" w:hAnsi="Arial" w:cs="Arial"/>
          <w:noProof/>
          <w:color w:val="000000" w:themeColor="text1"/>
          <w:sz w:val="22"/>
          <w:lang w:val="es-ES_tradnl"/>
        </w:rPr>
        <w:t xml:space="preserve">iendo </w:t>
      </w:r>
      <w:r w:rsidRPr="00396696">
        <w:rPr>
          <w:rFonts w:ascii="Arial" w:hAnsi="Arial" w:cs="Arial"/>
          <w:noProof/>
          <w:color w:val="000000" w:themeColor="text1"/>
          <w:sz w:val="22"/>
          <w:lang w:val="es-ES_tradnl"/>
        </w:rPr>
        <w:t xml:space="preserve">está sobrecargado de trabajo, </w:t>
      </w:r>
      <w:r w:rsidR="004A6646" w:rsidRPr="00396696">
        <w:rPr>
          <w:rFonts w:ascii="Arial" w:hAnsi="Arial" w:cs="Arial"/>
          <w:noProof/>
          <w:color w:val="000000" w:themeColor="text1"/>
          <w:sz w:val="22"/>
          <w:lang w:val="es-ES_tradnl"/>
        </w:rPr>
        <w:t xml:space="preserve">necesitando </w:t>
      </w:r>
      <w:r w:rsidRPr="00396696">
        <w:rPr>
          <w:rFonts w:ascii="Arial" w:hAnsi="Arial" w:cs="Arial"/>
          <w:noProof/>
          <w:color w:val="000000" w:themeColor="text1"/>
          <w:sz w:val="22"/>
          <w:lang w:val="es-ES_tradnl"/>
        </w:rPr>
        <w:t xml:space="preserve">apoyo externo; o </w:t>
      </w:r>
      <w:r w:rsidR="004A6646" w:rsidRPr="00396696">
        <w:rPr>
          <w:rFonts w:ascii="Arial" w:hAnsi="Arial" w:cs="Arial"/>
          <w:noProof/>
          <w:color w:val="000000" w:themeColor="text1"/>
          <w:sz w:val="22"/>
          <w:lang w:val="es-ES_tradnl"/>
        </w:rPr>
        <w:t>habiendo p</w:t>
      </w:r>
      <w:r w:rsidRPr="00396696">
        <w:rPr>
          <w:rFonts w:ascii="Arial" w:hAnsi="Arial" w:cs="Arial"/>
          <w:noProof/>
          <w:color w:val="000000" w:themeColor="text1"/>
          <w:sz w:val="22"/>
          <w:lang w:val="es-ES_tradnl"/>
        </w:rPr>
        <w:t xml:space="preserve">ersonal de planta, </w:t>
      </w:r>
      <w:r w:rsidR="004A6646" w:rsidRPr="00396696">
        <w:rPr>
          <w:rFonts w:ascii="Arial" w:hAnsi="Arial" w:cs="Arial"/>
          <w:noProof/>
          <w:color w:val="000000" w:themeColor="text1"/>
          <w:sz w:val="22"/>
          <w:lang w:val="es-ES_tradnl"/>
        </w:rPr>
        <w:t xml:space="preserve">carece de la </w:t>
      </w:r>
      <w:r w:rsidRPr="00396696">
        <w:rPr>
          <w:rFonts w:ascii="Arial" w:hAnsi="Arial" w:cs="Arial"/>
          <w:noProof/>
          <w:color w:val="000000" w:themeColor="text1"/>
          <w:sz w:val="22"/>
          <w:lang w:val="es-ES_tradnl"/>
        </w:rPr>
        <w:t>experticia o conocimiento especializado</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razón</w:t>
      </w:r>
      <w:r w:rsidR="004A6646" w:rsidRPr="00396696">
        <w:rPr>
          <w:rFonts w:ascii="Arial" w:hAnsi="Arial" w:cs="Arial"/>
          <w:noProof/>
          <w:color w:val="000000" w:themeColor="text1"/>
          <w:sz w:val="22"/>
          <w:lang w:val="es-ES_tradnl"/>
        </w:rPr>
        <w:t xml:space="preserve"> por</w:t>
      </w:r>
      <w:r w:rsidR="00903913"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la cual es n</w:t>
      </w:r>
      <w:r w:rsidRPr="00396696">
        <w:rPr>
          <w:rFonts w:ascii="Arial" w:hAnsi="Arial" w:cs="Arial"/>
          <w:noProof/>
          <w:color w:val="000000" w:themeColor="text1"/>
          <w:sz w:val="22"/>
          <w:lang w:val="es-ES_tradnl"/>
        </w:rPr>
        <w:t xml:space="preserve">ecesario contratar los servicios de una persona natural que </w:t>
      </w:r>
      <w:r w:rsidR="004A6646" w:rsidRPr="00396696">
        <w:rPr>
          <w:rFonts w:ascii="Arial" w:hAnsi="Arial" w:cs="Arial"/>
          <w:noProof/>
          <w:color w:val="000000" w:themeColor="text1"/>
          <w:sz w:val="22"/>
          <w:lang w:val="es-ES_tradnl"/>
        </w:rPr>
        <w:t>tenga el</w:t>
      </w:r>
      <w:r w:rsidRPr="00396696">
        <w:rPr>
          <w:rFonts w:ascii="Arial" w:hAnsi="Arial" w:cs="Arial"/>
          <w:noProof/>
          <w:color w:val="000000" w:themeColor="text1"/>
          <w:sz w:val="22"/>
          <w:lang w:val="es-ES_tradnl"/>
        </w:rPr>
        <w:t xml:space="preserve"> conocimiento y </w:t>
      </w:r>
      <w:r w:rsidR="004A6646"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experiencia en el tema.</w:t>
      </w:r>
    </w:p>
    <w:p w14:paraId="4A5EAB0D" w14:textId="77777777" w:rsidR="00903913"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396696">
        <w:rPr>
          <w:rStyle w:val="Refdenotaalpie"/>
          <w:rFonts w:ascii="Arial" w:hAnsi="Arial" w:cs="Arial"/>
          <w:noProof/>
          <w:color w:val="000000" w:themeColor="text1"/>
          <w:sz w:val="22"/>
          <w:lang w:val="es-ES_tradnl"/>
        </w:rPr>
        <w:footnoteReference w:id="2"/>
      </w:r>
      <w:r w:rsidRPr="0039669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396696">
        <w:rPr>
          <w:rFonts w:ascii="Arial" w:hAnsi="Arial" w:cs="Arial"/>
          <w:noProof/>
          <w:color w:val="000000" w:themeColor="text1"/>
          <w:sz w:val="22"/>
          <w:lang w:val="es-ES_tradnl"/>
        </w:rPr>
        <w:t>debe</w:t>
      </w:r>
      <w:r w:rsidRPr="00396696">
        <w:rPr>
          <w:rFonts w:ascii="Arial" w:hAnsi="Arial" w:cs="Arial"/>
          <w:noProof/>
          <w:color w:val="000000" w:themeColor="text1"/>
          <w:sz w:val="22"/>
          <w:lang w:val="es-ES_tradnl"/>
        </w:rPr>
        <w:t xml:space="preserve"> existir </w:t>
      </w:r>
      <w:r w:rsidRPr="00396696">
        <w:rPr>
          <w:rFonts w:ascii="Arial" w:hAnsi="Arial" w:cs="Arial"/>
          <w:i/>
          <w:noProof/>
          <w:color w:val="000000" w:themeColor="text1"/>
          <w:sz w:val="22"/>
          <w:lang w:val="es-ES_tradnl"/>
        </w:rPr>
        <w:t xml:space="preserve">subordinación </w:t>
      </w:r>
      <w:r w:rsidR="00903913" w:rsidRPr="00396696">
        <w:rPr>
          <w:rFonts w:ascii="Arial" w:hAnsi="Arial" w:cs="Arial"/>
          <w:iCs/>
          <w:noProof/>
          <w:color w:val="000000" w:themeColor="text1"/>
          <w:sz w:val="22"/>
          <w:lang w:val="es-ES_tradnl"/>
        </w:rPr>
        <w:t>ni</w:t>
      </w:r>
      <w:r w:rsidRPr="00396696">
        <w:rPr>
          <w:rFonts w:ascii="Arial" w:hAnsi="Arial" w:cs="Arial"/>
          <w:i/>
          <w:noProof/>
          <w:color w:val="000000" w:themeColor="text1"/>
          <w:sz w:val="22"/>
          <w:lang w:val="es-ES_tradnl"/>
        </w:rPr>
        <w:t xml:space="preserve"> dependencia</w:t>
      </w:r>
      <w:r w:rsidRPr="00396696">
        <w:rPr>
          <w:rFonts w:ascii="Arial" w:hAnsi="Arial" w:cs="Arial"/>
          <w:iCs/>
          <w:noProof/>
          <w:color w:val="000000" w:themeColor="text1"/>
          <w:sz w:val="22"/>
          <w:lang w:val="es-ES_tradnl"/>
        </w:rPr>
        <w:t>,</w:t>
      </w:r>
      <w:r w:rsidRPr="00396696">
        <w:rPr>
          <w:rFonts w:ascii="Arial" w:hAnsi="Arial" w:cs="Arial"/>
          <w:noProof/>
          <w:color w:val="000000" w:themeColor="text1"/>
          <w:sz w:val="22"/>
          <w:lang w:val="es-ES_tradnl"/>
        </w:rPr>
        <w:t xml:space="preserve"> que es uno de los elementos constitutivos del vínculo laboral. </w:t>
      </w:r>
      <w:r w:rsidR="00903913" w:rsidRPr="00396696">
        <w:rPr>
          <w:rFonts w:ascii="Arial" w:hAnsi="Arial" w:cs="Arial"/>
          <w:noProof/>
          <w:color w:val="000000" w:themeColor="text1"/>
          <w:sz w:val="22"/>
          <w:lang w:val="es-ES_tradnl"/>
        </w:rPr>
        <w:t>P</w:t>
      </w:r>
      <w:r w:rsidRPr="00396696">
        <w:rPr>
          <w:rFonts w:ascii="Arial" w:hAnsi="Arial" w:cs="Arial"/>
          <w:noProof/>
          <w:color w:val="000000" w:themeColor="text1"/>
          <w:sz w:val="22"/>
          <w:lang w:val="es-ES_tradnl"/>
        </w:rPr>
        <w:t>or e</w:t>
      </w:r>
      <w:r w:rsidR="004A6646"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o</w:t>
      </w:r>
      <w:r w:rsidR="0090391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696">
        <w:rPr>
          <w:rFonts w:ascii="Arial" w:hAnsi="Arial" w:cs="Arial"/>
          <w:i/>
          <w:noProof/>
          <w:color w:val="000000" w:themeColor="text1"/>
          <w:sz w:val="22"/>
          <w:lang w:val="es-ES_tradnl"/>
        </w:rPr>
        <w:t>no pueden</w:t>
      </w:r>
      <w:r w:rsidRPr="0039669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396696">
        <w:rPr>
          <w:rFonts w:ascii="Arial" w:hAnsi="Arial" w:cs="Arial"/>
          <w:noProof/>
          <w:color w:val="000000" w:themeColor="text1"/>
          <w:sz w:val="22"/>
          <w:lang w:val="es-ES_tradnl"/>
        </w:rPr>
        <w:t xml:space="preserve">es </w:t>
      </w:r>
      <w:r w:rsidRPr="00396696">
        <w:rPr>
          <w:rFonts w:ascii="Arial" w:hAnsi="Arial" w:cs="Arial"/>
          <w:noProof/>
          <w:color w:val="000000" w:themeColor="text1"/>
          <w:sz w:val="22"/>
          <w:lang w:val="es-ES_tradnl"/>
        </w:rPr>
        <w:t>quien, como «trabajador independiente» –como lo califican las normas de</w:t>
      </w:r>
      <w:r w:rsidR="004A6646" w:rsidRPr="00396696">
        <w:rPr>
          <w:rFonts w:ascii="Arial" w:hAnsi="Arial" w:cs="Arial"/>
          <w:noProof/>
          <w:color w:val="000000" w:themeColor="text1"/>
          <w:sz w:val="22"/>
          <w:lang w:val="es-ES_tradnl"/>
        </w:rPr>
        <w:t xml:space="preserve"> la</w:t>
      </w:r>
      <w:r w:rsidRPr="00396696">
        <w:rPr>
          <w:rFonts w:ascii="Arial" w:hAnsi="Arial" w:cs="Arial"/>
          <w:noProof/>
          <w:color w:val="000000" w:themeColor="text1"/>
          <w:sz w:val="22"/>
          <w:lang w:val="es-ES_tradnl"/>
        </w:rPr>
        <w:t xml:space="preserve"> seguridad social– debe cotizar por su cuenta y riesgo al Sistema de Seguridad Social Integral</w:t>
      </w:r>
      <w:r w:rsidRPr="00396696">
        <w:rPr>
          <w:rStyle w:val="Refdenotaalpie"/>
          <w:rFonts w:ascii="Arial" w:hAnsi="Arial" w:cs="Arial"/>
          <w:noProof/>
          <w:color w:val="000000" w:themeColor="text1"/>
          <w:sz w:val="22"/>
          <w:lang w:val="es-ES_tradnl"/>
        </w:rPr>
        <w:footnoteReference w:id="3"/>
      </w:r>
      <w:r w:rsidRPr="00396696">
        <w:rPr>
          <w:rFonts w:ascii="Arial" w:hAnsi="Arial" w:cs="Arial"/>
          <w:noProof/>
          <w:color w:val="000000" w:themeColor="text1"/>
          <w:sz w:val="22"/>
          <w:lang w:val="es-ES_tradnl"/>
        </w:rPr>
        <w:t xml:space="preserve">. </w:t>
      </w:r>
    </w:p>
    <w:p w14:paraId="2102F3FF" w14:textId="4D2297E5" w:rsidR="00C55CE9" w:rsidRPr="00396696" w:rsidRDefault="00903913"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w:t>
      </w:r>
      <w:r w:rsidR="00C55CE9" w:rsidRPr="00396696">
        <w:rPr>
          <w:rFonts w:ascii="Arial" w:hAnsi="Arial" w:cs="Arial"/>
          <w:noProof/>
          <w:color w:val="000000" w:themeColor="text1"/>
          <w:sz w:val="22"/>
          <w:lang w:val="es-ES_tradnl"/>
        </w:rPr>
        <w:t xml:space="preserve"> pesar de este mandato deontológico, </w:t>
      </w:r>
      <w:r w:rsidR="004A6646" w:rsidRPr="00396696">
        <w:rPr>
          <w:rFonts w:ascii="Arial" w:hAnsi="Arial" w:cs="Arial"/>
          <w:noProof/>
          <w:color w:val="000000" w:themeColor="text1"/>
          <w:sz w:val="22"/>
          <w:lang w:val="es-ES_tradnl"/>
        </w:rPr>
        <w:t xml:space="preserve">es posible que </w:t>
      </w:r>
      <w:r w:rsidR="00C55CE9" w:rsidRPr="00396696">
        <w:rPr>
          <w:rFonts w:ascii="Arial" w:hAnsi="Arial" w:cs="Arial"/>
          <w:noProof/>
          <w:color w:val="000000" w:themeColor="text1"/>
          <w:sz w:val="22"/>
          <w:lang w:val="es-ES_tradnl"/>
        </w:rPr>
        <w:t xml:space="preserve">en la práctica </w:t>
      </w:r>
      <w:r w:rsidR="004A6646" w:rsidRPr="00396696">
        <w:rPr>
          <w:rFonts w:ascii="Arial" w:hAnsi="Arial" w:cs="Arial"/>
          <w:noProof/>
          <w:color w:val="000000" w:themeColor="text1"/>
          <w:sz w:val="22"/>
          <w:lang w:val="es-ES_tradnl"/>
        </w:rPr>
        <w:t>se configuere</w:t>
      </w:r>
      <w:r w:rsidR="00C55CE9"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una</w:t>
      </w:r>
      <w:r w:rsidR="00C55CE9" w:rsidRPr="00396696">
        <w:rPr>
          <w:rFonts w:ascii="Arial" w:hAnsi="Arial" w:cs="Arial"/>
          <w:noProof/>
          <w:color w:val="000000" w:themeColor="text1"/>
          <w:sz w:val="22"/>
          <w:lang w:val="es-ES_tradnl"/>
        </w:rPr>
        <w:t xml:space="preserve"> relación laboral, pues</w:t>
      </w:r>
      <w:r w:rsidR="004A6646"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el contrato de trabajo es </w:t>
      </w:r>
      <w:r w:rsidR="004A6646" w:rsidRPr="00396696">
        <w:rPr>
          <w:rFonts w:ascii="Arial" w:hAnsi="Arial" w:cs="Arial"/>
          <w:i/>
          <w:iCs/>
          <w:noProof/>
          <w:color w:val="000000" w:themeColor="text1"/>
          <w:sz w:val="22"/>
          <w:lang w:val="es-ES_tradnl"/>
        </w:rPr>
        <w:t>de</w:t>
      </w:r>
      <w:r w:rsidR="00C55CE9" w:rsidRPr="00396696">
        <w:rPr>
          <w:rFonts w:ascii="Arial" w:hAnsi="Arial" w:cs="Arial"/>
          <w:i/>
          <w:iCs/>
          <w:noProof/>
          <w:color w:val="000000" w:themeColor="text1"/>
          <w:sz w:val="22"/>
          <w:lang w:val="es-ES_tradnl"/>
        </w:rPr>
        <w:t xml:space="preserve"> </w:t>
      </w:r>
      <w:r w:rsidR="00C55CE9" w:rsidRPr="00396696">
        <w:rPr>
          <w:rFonts w:ascii="Arial" w:hAnsi="Arial" w:cs="Arial"/>
          <w:i/>
          <w:noProof/>
          <w:color w:val="000000" w:themeColor="text1"/>
          <w:sz w:val="22"/>
          <w:lang w:val="es-ES_tradnl"/>
        </w:rPr>
        <w:t>realidad</w:t>
      </w:r>
      <w:r w:rsidR="00C55CE9"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y</w:t>
      </w:r>
      <w:r w:rsidR="00C55CE9" w:rsidRPr="00396696">
        <w:rPr>
          <w:rFonts w:ascii="Arial" w:hAnsi="Arial" w:cs="Arial"/>
          <w:noProof/>
          <w:color w:val="000000" w:themeColor="text1"/>
          <w:sz w:val="22"/>
          <w:lang w:val="es-ES_tradnl"/>
        </w:rPr>
        <w:t xml:space="preserve"> para perfecciona</w:t>
      </w:r>
      <w:r w:rsidR="004A6646" w:rsidRPr="00396696">
        <w:rPr>
          <w:rFonts w:ascii="Arial" w:hAnsi="Arial" w:cs="Arial"/>
          <w:noProof/>
          <w:color w:val="000000" w:themeColor="text1"/>
          <w:sz w:val="22"/>
          <w:lang w:val="es-ES_tradnl"/>
        </w:rPr>
        <w:t>rlo</w:t>
      </w:r>
      <w:r w:rsidR="00C55CE9" w:rsidRPr="00396696">
        <w:rPr>
          <w:rFonts w:ascii="Arial" w:hAnsi="Arial" w:cs="Arial"/>
          <w:noProof/>
          <w:color w:val="000000" w:themeColor="text1"/>
          <w:sz w:val="22"/>
          <w:lang w:val="es-ES_tradnl"/>
        </w:rPr>
        <w:t xml:space="preserve"> rige el principio de prevalencia de la realidad sobre las formalidades. </w:t>
      </w:r>
      <w:r w:rsidR="00087989" w:rsidRPr="00396696">
        <w:rPr>
          <w:rFonts w:ascii="Arial" w:hAnsi="Arial" w:cs="Arial"/>
          <w:noProof/>
          <w:color w:val="000000" w:themeColor="text1"/>
          <w:sz w:val="22"/>
          <w:lang w:val="es-ES_tradnl"/>
        </w:rPr>
        <w:t xml:space="preserve">En el sentido anterior, </w:t>
      </w:r>
      <w:r w:rsidR="00C55CE9" w:rsidRPr="00396696">
        <w:rPr>
          <w:rFonts w:ascii="Arial" w:hAnsi="Arial" w:cs="Arial"/>
          <w:noProof/>
          <w:color w:val="000000" w:themeColor="text1"/>
          <w:sz w:val="22"/>
          <w:lang w:val="es-ES_tradnl"/>
        </w:rPr>
        <w:t xml:space="preserve">la Corte Constitucional declaró la </w:t>
      </w:r>
      <w:r w:rsidR="00087989" w:rsidRPr="00396696">
        <w:rPr>
          <w:rFonts w:ascii="Arial" w:hAnsi="Arial" w:cs="Arial"/>
          <w:noProof/>
          <w:color w:val="000000" w:themeColor="text1"/>
          <w:sz w:val="22"/>
          <w:lang w:val="es-ES_tradnl"/>
        </w:rPr>
        <w:t>exequibilidad</w:t>
      </w:r>
      <w:r w:rsidR="00C55CE9" w:rsidRPr="00396696">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396696">
        <w:rPr>
          <w:rFonts w:ascii="Arial" w:hAnsi="Arial" w:cs="Arial"/>
          <w:noProof/>
          <w:color w:val="000000" w:themeColor="text1"/>
          <w:sz w:val="22"/>
          <w:lang w:val="es-ES_tradnl"/>
        </w:rPr>
        <w:t xml:space="preserve">º </w:t>
      </w:r>
      <w:r w:rsidR="00C55CE9" w:rsidRPr="00396696">
        <w:rPr>
          <w:rFonts w:ascii="Arial" w:hAnsi="Arial" w:cs="Arial"/>
          <w:noProof/>
          <w:color w:val="000000" w:themeColor="text1"/>
          <w:sz w:val="22"/>
          <w:lang w:val="es-ES_tradnl"/>
        </w:rPr>
        <w:t xml:space="preserve">del artículo 32 de la Ley 80 de 1993, no vulneran los preceptos constitucionales, razón por la cual deberán </w:t>
      </w:r>
      <w:r w:rsidR="00C55CE9" w:rsidRPr="00396696">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00C55CE9" w:rsidRPr="00396696">
        <w:rPr>
          <w:rStyle w:val="Refdenotaalpie"/>
          <w:rFonts w:ascii="Arial" w:hAnsi="Arial" w:cs="Arial"/>
          <w:noProof/>
          <w:color w:val="000000" w:themeColor="text1"/>
          <w:sz w:val="22"/>
          <w:lang w:val="es-ES_tradnl"/>
        </w:rPr>
        <w:footnoteReference w:id="4"/>
      </w:r>
      <w:r w:rsidR="00C55CE9" w:rsidRPr="00396696">
        <w:rPr>
          <w:rFonts w:ascii="Arial" w:hAnsi="Arial" w:cs="Arial"/>
          <w:noProof/>
          <w:color w:val="000000" w:themeColor="text1"/>
          <w:sz w:val="22"/>
          <w:lang w:val="es-ES_tradnl"/>
        </w:rPr>
        <w:t>.</w:t>
      </w:r>
    </w:p>
    <w:p w14:paraId="095747E5" w14:textId="6DF2EB95"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iv) Deben ser temporales. Así lo </w:t>
      </w:r>
      <w:r w:rsidR="00903913" w:rsidRPr="00396696">
        <w:rPr>
          <w:rFonts w:ascii="Arial" w:hAnsi="Arial" w:cs="Arial"/>
          <w:noProof/>
          <w:color w:val="000000" w:themeColor="text1"/>
          <w:sz w:val="22"/>
          <w:lang w:val="es-ES_tradnl"/>
        </w:rPr>
        <w:t>consider</w:t>
      </w:r>
      <w:r w:rsidR="00087989"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Corte Constitucional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la misma providencia a la que se aludió </w:t>
      </w:r>
      <w:r w:rsidR="00087989" w:rsidRPr="00396696">
        <w:rPr>
          <w:rFonts w:ascii="Arial" w:hAnsi="Arial" w:cs="Arial"/>
          <w:noProof/>
          <w:color w:val="000000" w:themeColor="text1"/>
          <w:sz w:val="22"/>
          <w:lang w:val="es-ES_tradnl"/>
        </w:rPr>
        <w:t>antes</w:t>
      </w:r>
      <w:r w:rsidRPr="00396696">
        <w:rPr>
          <w:rFonts w:ascii="Arial" w:hAnsi="Arial" w:cs="Arial"/>
          <w:noProof/>
          <w:color w:val="000000" w:themeColor="text1"/>
          <w:sz w:val="22"/>
          <w:lang w:val="es-ES_tradnl"/>
        </w:rPr>
        <w:t>, expresando que:</w:t>
      </w:r>
    </w:p>
    <w:p w14:paraId="746DCFE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696">
        <w:rPr>
          <w:rStyle w:val="Refdenotaalpie"/>
          <w:rFonts w:ascii="Arial" w:hAnsi="Arial" w:cs="Arial"/>
          <w:noProof/>
          <w:color w:val="000000" w:themeColor="text1"/>
          <w:sz w:val="21"/>
          <w:szCs w:val="21"/>
          <w:lang w:val="es-ES_tradnl"/>
        </w:rPr>
        <w:footnoteReference w:id="5"/>
      </w:r>
      <w:r w:rsidRPr="00396696">
        <w:rPr>
          <w:rFonts w:ascii="Arial" w:hAnsi="Arial" w:cs="Arial"/>
          <w:noProof/>
          <w:color w:val="000000" w:themeColor="text1"/>
          <w:sz w:val="21"/>
          <w:szCs w:val="21"/>
          <w:lang w:val="es-ES_tradnl"/>
        </w:rPr>
        <w:t>.</w:t>
      </w:r>
    </w:p>
    <w:p w14:paraId="64C616E1"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 </w:t>
      </w:r>
      <w:r w:rsidR="00087989"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contrato de prestación de servicios profesionales hace parte del género </w:t>
      </w:r>
      <w:r w:rsidRPr="00396696">
        <w:rPr>
          <w:rFonts w:ascii="Arial" w:hAnsi="Arial" w:cs="Arial"/>
          <w:i/>
          <w:noProof/>
          <w:color w:val="000000" w:themeColor="text1"/>
          <w:sz w:val="22"/>
          <w:lang w:val="es-ES_tradnl"/>
        </w:rPr>
        <w:t>contrato de prestación de servicios</w:t>
      </w:r>
      <w:r w:rsidRPr="00396696">
        <w:rPr>
          <w:rFonts w:ascii="Arial" w:hAnsi="Arial" w:cs="Arial"/>
          <w:noProof/>
          <w:color w:val="000000" w:themeColor="text1"/>
          <w:sz w:val="22"/>
          <w:lang w:val="es-ES_tradnl"/>
        </w:rPr>
        <w:t xml:space="preserve">, </w:t>
      </w:r>
      <w:r w:rsidR="00087989" w:rsidRPr="00396696">
        <w:rPr>
          <w:rFonts w:ascii="Arial" w:hAnsi="Arial" w:cs="Arial"/>
          <w:noProof/>
          <w:color w:val="000000" w:themeColor="text1"/>
          <w:sz w:val="22"/>
          <w:lang w:val="es-ES_tradnl"/>
        </w:rPr>
        <w:t>al</w:t>
      </w:r>
      <w:r w:rsidRPr="00396696">
        <w:rPr>
          <w:rFonts w:ascii="Arial" w:hAnsi="Arial" w:cs="Arial"/>
          <w:noProof/>
          <w:color w:val="000000" w:themeColor="text1"/>
          <w:sz w:val="22"/>
          <w:lang w:val="es-ES_tradnl"/>
        </w:rPr>
        <w:t xml:space="preserve"> cual</w:t>
      </w:r>
      <w:r w:rsidR="00087989" w:rsidRPr="00396696">
        <w:rPr>
          <w:rFonts w:ascii="Arial" w:hAnsi="Arial" w:cs="Arial"/>
          <w:noProof/>
          <w:color w:val="000000" w:themeColor="text1"/>
          <w:sz w:val="22"/>
          <w:lang w:val="es-ES_tradnl"/>
        </w:rPr>
        <w:t xml:space="preserve"> también pertenece</w:t>
      </w:r>
      <w:r w:rsidRPr="00396696">
        <w:rPr>
          <w:rFonts w:ascii="Arial" w:hAnsi="Arial" w:cs="Arial"/>
          <w:noProof/>
          <w:color w:val="000000" w:themeColor="text1"/>
          <w:sz w:val="22"/>
          <w:lang w:val="es-ES_tradnl"/>
        </w:rPr>
        <w:t xml:space="preserve">, como especie, </w:t>
      </w:r>
      <w:r w:rsidR="0008798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l contrato de prestación de servicios de apoyo a la gestión</w:t>
      </w:r>
      <w:r w:rsidRPr="00396696">
        <w:rPr>
          <w:rStyle w:val="Refdenotaalpie"/>
          <w:rFonts w:ascii="Arial" w:hAnsi="Arial" w:cs="Arial"/>
          <w:noProof/>
          <w:color w:val="000000" w:themeColor="text1"/>
          <w:sz w:val="22"/>
          <w:lang w:val="es-ES_tradnl"/>
        </w:rPr>
        <w:footnoteReference w:id="6"/>
      </w:r>
      <w:r w:rsidRPr="00396696">
        <w:rPr>
          <w:rFonts w:ascii="Arial" w:hAnsi="Arial" w:cs="Arial"/>
          <w:noProof/>
          <w:color w:val="000000" w:themeColor="text1"/>
          <w:sz w:val="22"/>
          <w:lang w:val="es-ES_tradnl"/>
        </w:rPr>
        <w:t xml:space="preserve">. La diferencia entre el contrato de prestación de servicios </w:t>
      </w:r>
      <w:r w:rsidRPr="00396696">
        <w:rPr>
          <w:rFonts w:ascii="Arial" w:hAnsi="Arial" w:cs="Arial"/>
          <w:i/>
          <w:noProof/>
          <w:color w:val="000000" w:themeColor="text1"/>
          <w:sz w:val="22"/>
          <w:lang w:val="es-ES_tradnl"/>
        </w:rPr>
        <w:t>profesionales</w:t>
      </w:r>
      <w:r w:rsidRPr="00396696">
        <w:rPr>
          <w:rFonts w:ascii="Arial" w:hAnsi="Arial" w:cs="Arial"/>
          <w:noProof/>
          <w:color w:val="000000" w:themeColor="text1"/>
          <w:sz w:val="22"/>
          <w:lang w:val="es-ES_tradnl"/>
        </w:rPr>
        <w:t xml:space="preserve"> con la otra especie del género radica en su contenido intelectual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w:t>
      </w:r>
      <w:r w:rsidR="00087989"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00396696">
        <w:rPr>
          <w:rFonts w:ascii="Arial" w:hAnsi="Arial" w:cs="Arial"/>
          <w:noProof/>
          <w:color w:val="000000" w:themeColor="text1"/>
          <w:sz w:val="21"/>
          <w:szCs w:val="21"/>
          <w:lang w:val="es-ES_tradnl"/>
        </w:rPr>
        <w:lastRenderedPageBreak/>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696">
        <w:rPr>
          <w:rStyle w:val="Refdenotaalpie"/>
          <w:rFonts w:ascii="Arial" w:hAnsi="Arial" w:cs="Arial"/>
          <w:noProof/>
          <w:color w:val="000000" w:themeColor="text1"/>
          <w:sz w:val="21"/>
          <w:szCs w:val="21"/>
          <w:lang w:val="es-ES_tradnl"/>
        </w:rPr>
        <w:footnoteReference w:id="7"/>
      </w:r>
      <w:r w:rsidRPr="00396696">
        <w:rPr>
          <w:rFonts w:ascii="Arial" w:hAnsi="Arial" w:cs="Arial"/>
          <w:noProof/>
          <w:color w:val="000000" w:themeColor="text1"/>
          <w:sz w:val="21"/>
          <w:szCs w:val="21"/>
          <w:lang w:val="es-ES_tradnl"/>
        </w:rPr>
        <w:t>.</w:t>
      </w:r>
    </w:p>
    <w:p w14:paraId="62FD57C6"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396696" w:rsidRDefault="0008798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Ese o</w:t>
      </w:r>
      <w:r w:rsidR="00C55CE9" w:rsidRPr="00396696">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696">
        <w:rPr>
          <w:rFonts w:ascii="Arial" w:hAnsi="Arial" w:cs="Arial"/>
          <w:noProof/>
          <w:color w:val="000000" w:themeColor="text1"/>
          <w:sz w:val="22"/>
          <w:lang w:val="es-ES_tradnl"/>
        </w:rPr>
        <w:t xml:space="preserve"> no se requieren </w:t>
      </w:r>
      <w:r w:rsidR="007E724B" w:rsidRPr="00396696">
        <w:rPr>
          <w:rFonts w:ascii="Arial" w:hAnsi="Arial" w:cs="Arial"/>
          <w:noProof/>
          <w:color w:val="000000" w:themeColor="text1"/>
          <w:sz w:val="22"/>
          <w:lang w:val="es-ES_tradnl"/>
        </w:rPr>
        <w:t>conocimientos profesionales</w:t>
      </w:r>
      <w:r w:rsidRPr="00396696">
        <w:rPr>
          <w:rFonts w:ascii="Arial" w:hAnsi="Arial" w:cs="Arial"/>
          <w:noProof/>
          <w:color w:val="000000" w:themeColor="text1"/>
          <w:sz w:val="22"/>
          <w:lang w:val="es-ES_tradnl"/>
        </w:rPr>
        <w:t xml:space="preserve"> para ejecutar la actividad</w:t>
      </w:r>
      <w:r w:rsidR="00C55CE9" w:rsidRPr="00396696">
        <w:rPr>
          <w:rFonts w:ascii="Arial" w:hAnsi="Arial" w:cs="Arial"/>
          <w:noProof/>
          <w:color w:val="000000" w:themeColor="text1"/>
          <w:sz w:val="22"/>
          <w:lang w:val="es-ES_tradnl"/>
        </w:rPr>
        <w:t>:</w:t>
      </w:r>
    </w:p>
    <w:p w14:paraId="79F11883"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Aunque también se caracteriza por el desempeño de actividad intelectiva, ésta </w:t>
      </w:r>
      <w:r w:rsidR="00DD5FCE" w:rsidRPr="00396696">
        <w:rPr>
          <w:rFonts w:ascii="Arial" w:hAnsi="Arial" w:cs="Arial"/>
          <w:noProof/>
          <w:color w:val="000000" w:themeColor="text1"/>
          <w:sz w:val="21"/>
          <w:szCs w:val="21"/>
          <w:lang w:val="es-ES_tradnl"/>
        </w:rPr>
        <w:t>se enmarca en</w:t>
      </w:r>
      <w:r w:rsidRPr="0039669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696">
        <w:rPr>
          <w:rStyle w:val="Refdenotaalpie"/>
          <w:rFonts w:ascii="Arial" w:hAnsi="Arial" w:cs="Arial"/>
          <w:noProof/>
          <w:color w:val="000000" w:themeColor="text1"/>
          <w:sz w:val="21"/>
          <w:szCs w:val="21"/>
          <w:lang w:val="es-ES_tradnl"/>
        </w:rPr>
        <w:footnoteReference w:id="8"/>
      </w:r>
      <w:r w:rsidRPr="00396696">
        <w:rPr>
          <w:rFonts w:ascii="Arial" w:hAnsi="Arial" w:cs="Arial"/>
          <w:noProof/>
          <w:color w:val="000000" w:themeColor="text1"/>
          <w:sz w:val="21"/>
          <w:szCs w:val="21"/>
          <w:lang w:val="es-ES_tradnl"/>
        </w:rPr>
        <w:t>.</w:t>
      </w:r>
    </w:p>
    <w:p w14:paraId="4FD8DE7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396696">
        <w:rPr>
          <w:rFonts w:ascii="Arial" w:hAnsi="Arial" w:cs="Arial"/>
          <w:noProof/>
          <w:color w:val="000000" w:themeColor="text1"/>
          <w:sz w:val="22"/>
          <w:lang w:val="es-ES_tradnl"/>
        </w:rPr>
        <w:t xml:space="preserve">explica </w:t>
      </w:r>
      <w:r w:rsidRPr="00396696">
        <w:rPr>
          <w:rFonts w:ascii="Arial" w:hAnsi="Arial" w:cs="Arial"/>
          <w:noProof/>
          <w:color w:val="000000" w:themeColor="text1"/>
          <w:sz w:val="22"/>
          <w:lang w:val="es-ES_tradnl"/>
        </w:rPr>
        <w:t>que</w:t>
      </w:r>
      <w:r w:rsidR="00477519" w:rsidRPr="00396696">
        <w:rPr>
          <w:rFonts w:ascii="Arial" w:hAnsi="Arial" w:cs="Arial"/>
          <w:noProof/>
          <w:color w:val="000000" w:themeColor="text1"/>
          <w:sz w:val="22"/>
          <w:lang w:val="es-ES_tradnl"/>
        </w:rPr>
        <w:t xml:space="preserve"> el objeto consiste en crear arte</w:t>
      </w:r>
      <w:r w:rsidRPr="00396696">
        <w:rPr>
          <w:rFonts w:ascii="Arial" w:hAnsi="Arial" w:cs="Arial"/>
          <w:noProof/>
          <w:color w:val="000000" w:themeColor="text1"/>
          <w:sz w:val="22"/>
          <w:lang w:val="es-ES_tradnl"/>
        </w:rPr>
        <w:t>:</w:t>
      </w:r>
    </w:p>
    <w:p w14:paraId="14B4799B"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396696">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396696">
        <w:rPr>
          <w:rStyle w:val="Refdenotaalpie"/>
          <w:rFonts w:ascii="Arial" w:hAnsi="Arial" w:cs="Arial"/>
          <w:noProof/>
          <w:color w:val="000000" w:themeColor="text1"/>
          <w:sz w:val="21"/>
          <w:szCs w:val="21"/>
          <w:lang w:val="es-ES_tradnl"/>
        </w:rPr>
        <w:footnoteReference w:id="9"/>
      </w:r>
      <w:r w:rsidRPr="00396696">
        <w:rPr>
          <w:rFonts w:ascii="Arial" w:hAnsi="Arial" w:cs="Arial"/>
          <w:noProof/>
          <w:color w:val="000000" w:themeColor="text1"/>
          <w:sz w:val="21"/>
          <w:szCs w:val="21"/>
          <w:lang w:val="es-ES_tradnl"/>
        </w:rPr>
        <w:t>.</w:t>
      </w:r>
    </w:p>
    <w:p w14:paraId="14A45138"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396696" w:rsidRDefault="00C55CE9"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 S</w:t>
      </w:r>
      <w:r w:rsidR="0047751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celebra</w:t>
      </w:r>
      <w:r w:rsidR="00477519" w:rsidRPr="00396696">
        <w:rPr>
          <w:rFonts w:ascii="Arial" w:hAnsi="Arial" w:cs="Arial"/>
          <w:noProof/>
          <w:color w:val="000000" w:themeColor="text1"/>
          <w:sz w:val="22"/>
          <w:lang w:val="es-ES_tradnl"/>
        </w:rPr>
        <w:t>n a</w:t>
      </w:r>
      <w:r w:rsidRPr="0039669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396696">
        <w:rPr>
          <w:rFonts w:ascii="Arial" w:hAnsi="Arial" w:cs="Arial"/>
          <w:noProof/>
          <w:color w:val="000000" w:themeColor="text1"/>
          <w:sz w:val="22"/>
          <w:lang w:val="es-ES_tradnl"/>
        </w:rPr>
        <w:t xml:space="preserve">su objeto </w:t>
      </w:r>
      <w:r w:rsidRPr="00396696">
        <w:rPr>
          <w:rFonts w:ascii="Arial" w:hAnsi="Arial" w:cs="Arial"/>
          <w:noProof/>
          <w:color w:val="000000" w:themeColor="text1"/>
          <w:sz w:val="22"/>
          <w:lang w:val="es-ES_tradnl"/>
        </w:rPr>
        <w:t xml:space="preserve">no </w:t>
      </w:r>
      <w:r w:rsidR="00B473D1" w:rsidRPr="00396696">
        <w:rPr>
          <w:rFonts w:ascii="Arial" w:hAnsi="Arial" w:cs="Arial"/>
          <w:noProof/>
          <w:color w:val="000000" w:themeColor="text1"/>
          <w:sz w:val="22"/>
          <w:lang w:val="es-ES_tradnl"/>
        </w:rPr>
        <w:t>sea la</w:t>
      </w:r>
      <w:r w:rsidRPr="0039669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396696">
        <w:rPr>
          <w:rFonts w:ascii="Arial" w:hAnsi="Arial" w:cs="Arial"/>
          <w:noProof/>
          <w:color w:val="000000" w:themeColor="text1"/>
          <w:sz w:val="22"/>
          <w:lang w:val="es-ES_tradnl"/>
        </w:rPr>
        <w:t>mediante un</w:t>
      </w:r>
      <w:r w:rsidRPr="00396696">
        <w:rPr>
          <w:rFonts w:ascii="Arial" w:hAnsi="Arial" w:cs="Arial"/>
          <w:noProof/>
          <w:color w:val="000000" w:themeColor="text1"/>
          <w:sz w:val="22"/>
          <w:lang w:val="es-ES_tradnl"/>
        </w:rPr>
        <w:t xml:space="preserve"> concurso de méritos</w:t>
      </w:r>
      <w:r w:rsidRPr="00396696">
        <w:rPr>
          <w:rStyle w:val="Refdenotaalpie"/>
          <w:rFonts w:ascii="Arial" w:hAnsi="Arial" w:cs="Arial"/>
          <w:noProof/>
          <w:color w:val="000000" w:themeColor="text1"/>
          <w:sz w:val="22"/>
          <w:lang w:val="es-ES_tradnl"/>
        </w:rPr>
        <w:footnoteReference w:id="10"/>
      </w:r>
      <w:r w:rsidRPr="00396696">
        <w:rPr>
          <w:rFonts w:ascii="Arial" w:hAnsi="Arial" w:cs="Arial"/>
          <w:noProof/>
          <w:color w:val="000000" w:themeColor="text1"/>
          <w:sz w:val="22"/>
          <w:lang w:val="es-ES_tradnl"/>
        </w:rPr>
        <w:t xml:space="preserve">. </w:t>
      </w:r>
    </w:p>
    <w:p w14:paraId="7ECC7E26" w14:textId="741F008D" w:rsidR="00C55CE9" w:rsidRPr="00396696" w:rsidRDefault="00B473D1"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Claro que </w:t>
      </w:r>
      <w:r w:rsidR="00C55CE9" w:rsidRPr="00396696">
        <w:rPr>
          <w:rFonts w:ascii="Arial" w:hAnsi="Arial" w:cs="Arial"/>
          <w:noProof/>
          <w:color w:val="000000" w:themeColor="text1"/>
          <w:sz w:val="22"/>
          <w:lang w:val="es-ES_tradnl"/>
        </w:rPr>
        <w:t>tampoco puede suscribirse un contrato de prestación de servicios profesionales para ejecut</w:t>
      </w:r>
      <w:r w:rsidRPr="00396696">
        <w:rPr>
          <w:rFonts w:ascii="Arial" w:hAnsi="Arial" w:cs="Arial"/>
          <w:noProof/>
          <w:color w:val="000000" w:themeColor="text1"/>
          <w:sz w:val="22"/>
          <w:lang w:val="es-ES_tradnl"/>
        </w:rPr>
        <w:t xml:space="preserve">ar </w:t>
      </w:r>
      <w:r w:rsidR="00C55CE9" w:rsidRPr="00396696">
        <w:rPr>
          <w:rFonts w:ascii="Arial" w:hAnsi="Arial" w:cs="Arial"/>
          <w:noProof/>
          <w:color w:val="000000" w:themeColor="text1"/>
          <w:sz w:val="22"/>
          <w:lang w:val="es-ES_tradnl"/>
        </w:rPr>
        <w:t>labores que se enmarcan en</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los otros contratos tipificados en el artículo 32 de la Ley 80 de 1993, como, por ejemplo, </w:t>
      </w:r>
      <w:r w:rsidRPr="00396696">
        <w:rPr>
          <w:rFonts w:ascii="Arial" w:hAnsi="Arial" w:cs="Arial"/>
          <w:noProof/>
          <w:color w:val="000000" w:themeColor="text1"/>
          <w:sz w:val="22"/>
          <w:lang w:val="es-ES_tradnl"/>
        </w:rPr>
        <w:t>la</w:t>
      </w:r>
      <w:r w:rsidR="00C55CE9" w:rsidRPr="00396696">
        <w:rPr>
          <w:rFonts w:ascii="Arial" w:hAnsi="Arial" w:cs="Arial"/>
          <w:noProof/>
          <w:color w:val="000000" w:themeColor="text1"/>
          <w:sz w:val="22"/>
          <w:lang w:val="es-ES_tradnl"/>
        </w:rPr>
        <w:t xml:space="preserve"> constru</w:t>
      </w:r>
      <w:r w:rsidRPr="00396696">
        <w:rPr>
          <w:rFonts w:ascii="Arial" w:hAnsi="Arial" w:cs="Arial"/>
          <w:noProof/>
          <w:color w:val="000000" w:themeColor="text1"/>
          <w:sz w:val="22"/>
          <w:lang w:val="es-ES_tradnl"/>
        </w:rPr>
        <w:t xml:space="preserve">cción de </w:t>
      </w:r>
      <w:r w:rsidR="00C55CE9" w:rsidRPr="00396696">
        <w:rPr>
          <w:rFonts w:ascii="Arial" w:hAnsi="Arial" w:cs="Arial"/>
          <w:noProof/>
          <w:color w:val="000000" w:themeColor="text1"/>
          <w:sz w:val="22"/>
          <w:lang w:val="es-ES_tradnl"/>
        </w:rPr>
        <w:t>una obra.</w:t>
      </w:r>
    </w:p>
    <w:p w14:paraId="0610697A" w14:textId="50A6AE1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vii) Para celebra</w:t>
      </w:r>
      <w:r w:rsidR="00B473D1" w:rsidRPr="00396696">
        <w:rPr>
          <w:rFonts w:ascii="Arial" w:hAnsi="Arial" w:cs="Arial"/>
          <w:noProof/>
          <w:color w:val="000000" w:themeColor="text1"/>
          <w:sz w:val="22"/>
          <w:lang w:val="es-ES_tradnl"/>
        </w:rPr>
        <w:t>rlo</w:t>
      </w:r>
      <w:r w:rsidRPr="00396696">
        <w:rPr>
          <w:rFonts w:ascii="Arial" w:hAnsi="Arial" w:cs="Arial"/>
          <w:noProof/>
          <w:color w:val="000000" w:themeColor="text1"/>
          <w:sz w:val="22"/>
          <w:lang w:val="es-ES_tradnl"/>
        </w:rPr>
        <w:t xml:space="preserve"> no se requiere expedi</w:t>
      </w:r>
      <w:r w:rsidR="00B473D1" w:rsidRPr="00396696">
        <w:rPr>
          <w:rFonts w:ascii="Arial" w:hAnsi="Arial" w:cs="Arial"/>
          <w:noProof/>
          <w:color w:val="000000" w:themeColor="text1"/>
          <w:sz w:val="22"/>
          <w:lang w:val="es-ES_tradnl"/>
        </w:rPr>
        <w:t>r un</w:t>
      </w:r>
      <w:r w:rsidRPr="00396696">
        <w:rPr>
          <w:rFonts w:ascii="Arial" w:hAnsi="Arial" w:cs="Arial"/>
          <w:noProof/>
          <w:color w:val="000000" w:themeColor="text1"/>
          <w:sz w:val="22"/>
          <w:lang w:val="es-ES_tradnl"/>
        </w:rPr>
        <w:t xml:space="preserve"> acto administrativo de justificación de la contratación directa</w:t>
      </w:r>
      <w:r w:rsidRPr="00396696">
        <w:rPr>
          <w:rStyle w:val="Refdenotaalpie"/>
          <w:rFonts w:ascii="Arial" w:hAnsi="Arial" w:cs="Arial"/>
          <w:noProof/>
          <w:color w:val="000000" w:themeColor="text1"/>
          <w:sz w:val="22"/>
          <w:lang w:val="es-ES_tradnl"/>
        </w:rPr>
        <w:footnoteReference w:id="11"/>
      </w:r>
      <w:r w:rsidRPr="00396696">
        <w:rPr>
          <w:rFonts w:ascii="Arial" w:hAnsi="Arial" w:cs="Arial"/>
          <w:noProof/>
          <w:color w:val="000000" w:themeColor="text1"/>
          <w:sz w:val="22"/>
          <w:lang w:val="es-ES_tradnl"/>
        </w:rPr>
        <w:t>.</w:t>
      </w:r>
    </w:p>
    <w:p w14:paraId="3EAB0F90" w14:textId="47C6E3D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viii) </w:t>
      </w:r>
      <w:r w:rsidR="00716793" w:rsidRPr="00396696">
        <w:rPr>
          <w:rFonts w:ascii="Arial" w:hAnsi="Arial" w:cs="Arial"/>
          <w:noProof/>
          <w:color w:val="000000" w:themeColor="text1"/>
          <w:sz w:val="22"/>
          <w:lang w:val="es-ES_tradnl"/>
        </w:rPr>
        <w:t>El contrato a</w:t>
      </w:r>
      <w:r w:rsidRPr="00396696">
        <w:rPr>
          <w:rFonts w:ascii="Arial" w:hAnsi="Arial" w:cs="Arial"/>
          <w:noProof/>
          <w:color w:val="000000" w:themeColor="text1"/>
          <w:sz w:val="22"/>
          <w:lang w:val="es-ES_tradnl"/>
        </w:rPr>
        <w:t xml:space="preserve">dmite </w:t>
      </w:r>
      <w:r w:rsidR="00716793" w:rsidRPr="00396696">
        <w:rPr>
          <w:rFonts w:ascii="Arial" w:hAnsi="Arial" w:cs="Arial"/>
          <w:noProof/>
          <w:color w:val="000000" w:themeColor="text1"/>
          <w:sz w:val="22"/>
          <w:lang w:val="es-ES_tradnl"/>
        </w:rPr>
        <w:t>la inclusión</w:t>
      </w:r>
      <w:r w:rsidRPr="00396696">
        <w:rPr>
          <w:rFonts w:ascii="Arial" w:hAnsi="Arial" w:cs="Arial"/>
          <w:noProof/>
          <w:color w:val="000000" w:themeColor="text1"/>
          <w:sz w:val="22"/>
          <w:lang w:val="es-ES_tradnl"/>
        </w:rPr>
        <w:t xml:space="preserve"> de cláusulas excepcionales. </w:t>
      </w:r>
      <w:r w:rsidR="00716793"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los contratos de prestación de servicios profesionales se puede </w:t>
      </w:r>
      <w:r w:rsidR="00716793" w:rsidRPr="00396696">
        <w:rPr>
          <w:rFonts w:ascii="Arial" w:hAnsi="Arial" w:cs="Arial"/>
          <w:noProof/>
          <w:color w:val="000000" w:themeColor="text1"/>
          <w:sz w:val="22"/>
          <w:lang w:val="es-ES_tradnl"/>
        </w:rPr>
        <w:t>pactar</w:t>
      </w:r>
      <w:r w:rsidRPr="00396696">
        <w:rPr>
          <w:rFonts w:ascii="Arial" w:hAnsi="Arial" w:cs="Arial"/>
          <w:noProof/>
          <w:color w:val="000000" w:themeColor="text1"/>
          <w:sz w:val="22"/>
          <w:lang w:val="es-ES_tradnl"/>
        </w:rPr>
        <w:t xml:space="preserve"> la caducidad, la modificación, interpretación o terminación unilateral, como </w:t>
      </w:r>
      <w:r w:rsidR="00716793" w:rsidRPr="00396696">
        <w:rPr>
          <w:rFonts w:ascii="Arial" w:hAnsi="Arial" w:cs="Arial"/>
          <w:noProof/>
          <w:color w:val="000000" w:themeColor="text1"/>
          <w:sz w:val="22"/>
          <w:lang w:val="es-ES_tradnl"/>
        </w:rPr>
        <w:t xml:space="preserve">acuerdos o </w:t>
      </w:r>
      <w:r w:rsidRPr="00396696">
        <w:rPr>
          <w:rFonts w:ascii="Arial" w:hAnsi="Arial" w:cs="Arial"/>
          <w:noProof/>
          <w:color w:val="000000" w:themeColor="text1"/>
          <w:sz w:val="22"/>
          <w:lang w:val="es-ES_tradnl"/>
        </w:rPr>
        <w:t xml:space="preserve">elementos accidentales, </w:t>
      </w:r>
      <w:r w:rsidR="00716793" w:rsidRPr="00396696">
        <w:rPr>
          <w:rFonts w:ascii="Arial" w:hAnsi="Arial" w:cs="Arial"/>
          <w:noProof/>
          <w:color w:val="000000" w:themeColor="text1"/>
          <w:sz w:val="22"/>
          <w:lang w:val="es-ES_tradnl"/>
        </w:rPr>
        <w:t xml:space="preserve">así que </w:t>
      </w:r>
      <w:r w:rsidRPr="00396696">
        <w:rPr>
          <w:rFonts w:ascii="Arial" w:hAnsi="Arial" w:cs="Arial"/>
          <w:noProof/>
          <w:color w:val="000000" w:themeColor="text1"/>
          <w:sz w:val="22"/>
          <w:lang w:val="es-ES_tradnl"/>
        </w:rPr>
        <w:t>para que ejercer</w:t>
      </w:r>
      <w:r w:rsidR="00716793" w:rsidRPr="00396696">
        <w:rPr>
          <w:rFonts w:ascii="Arial" w:hAnsi="Arial" w:cs="Arial"/>
          <w:noProof/>
          <w:color w:val="000000" w:themeColor="text1"/>
          <w:sz w:val="22"/>
          <w:lang w:val="es-ES_tradnl"/>
        </w:rPr>
        <w:t xml:space="preserve"> estas </w:t>
      </w:r>
      <w:r w:rsidRPr="00396696">
        <w:rPr>
          <w:rFonts w:ascii="Arial" w:hAnsi="Arial" w:cs="Arial"/>
          <w:noProof/>
          <w:color w:val="000000" w:themeColor="text1"/>
          <w:sz w:val="22"/>
          <w:lang w:val="es-ES_tradnl"/>
        </w:rPr>
        <w:t>exorbitancias deb</w:t>
      </w:r>
      <w:r w:rsidR="00716793" w:rsidRPr="00396696">
        <w:rPr>
          <w:rFonts w:ascii="Arial" w:hAnsi="Arial" w:cs="Arial"/>
          <w:noProof/>
          <w:color w:val="000000" w:themeColor="text1"/>
          <w:sz w:val="22"/>
          <w:lang w:val="es-ES_tradnl"/>
        </w:rPr>
        <w:t>en i</w:t>
      </w:r>
      <w:r w:rsidRPr="00396696">
        <w:rPr>
          <w:rFonts w:ascii="Arial" w:hAnsi="Arial" w:cs="Arial"/>
          <w:noProof/>
          <w:color w:val="000000" w:themeColor="text1"/>
          <w:sz w:val="22"/>
          <w:lang w:val="es-ES_tradnl"/>
        </w:rPr>
        <w:t>nclui</w:t>
      </w:r>
      <w:r w:rsidR="00716793" w:rsidRPr="00396696">
        <w:rPr>
          <w:rFonts w:ascii="Arial" w:hAnsi="Arial" w:cs="Arial"/>
          <w:noProof/>
          <w:color w:val="000000" w:themeColor="text1"/>
          <w:sz w:val="22"/>
          <w:lang w:val="es-ES_tradnl"/>
        </w:rPr>
        <w:t xml:space="preserve">rse </w:t>
      </w:r>
      <w:r w:rsidRPr="00396696">
        <w:rPr>
          <w:rFonts w:ascii="Arial" w:hAnsi="Arial" w:cs="Arial"/>
          <w:noProof/>
          <w:color w:val="000000" w:themeColor="text1"/>
          <w:sz w:val="22"/>
          <w:lang w:val="es-ES_tradnl"/>
        </w:rPr>
        <w:t xml:space="preserve">expresamente, </w:t>
      </w:r>
      <w:r w:rsidR="00716793"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no se </w:t>
      </w:r>
      <w:r w:rsidRPr="00396696">
        <w:rPr>
          <w:rFonts w:ascii="Arial" w:hAnsi="Arial" w:cs="Arial"/>
          <w:noProof/>
          <w:color w:val="000000" w:themeColor="text1"/>
          <w:sz w:val="22"/>
          <w:lang w:val="es-ES_tradnl"/>
        </w:rPr>
        <w:lastRenderedPageBreak/>
        <w:t>entienden pactadas por naturaleza. Así se infiere del artículo 14, numeral 2º, de la Ley 80 de 1993</w:t>
      </w:r>
      <w:r w:rsidRPr="00396696">
        <w:rPr>
          <w:rStyle w:val="Refdenotaalpie"/>
          <w:rFonts w:ascii="Arial" w:hAnsi="Arial" w:cs="Arial"/>
          <w:noProof/>
          <w:color w:val="000000" w:themeColor="text1"/>
          <w:sz w:val="22"/>
          <w:lang w:val="es-ES_tradnl"/>
        </w:rPr>
        <w:footnoteReference w:id="12"/>
      </w:r>
      <w:r w:rsidRPr="00396696">
        <w:rPr>
          <w:rFonts w:ascii="Arial" w:hAnsi="Arial" w:cs="Arial"/>
          <w:noProof/>
          <w:color w:val="000000" w:themeColor="text1"/>
          <w:sz w:val="22"/>
          <w:lang w:val="es-ES_tradnl"/>
        </w:rPr>
        <w:t>.</w:t>
      </w:r>
    </w:p>
    <w:p w14:paraId="4380E187" w14:textId="0C7222C4"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ix) </w:t>
      </w:r>
      <w:r w:rsidR="00B73E50" w:rsidRPr="00396696">
        <w:rPr>
          <w:rFonts w:ascii="Arial" w:hAnsi="Arial" w:cs="Arial"/>
          <w:noProof/>
          <w:color w:val="000000" w:themeColor="text1"/>
          <w:sz w:val="22"/>
          <w:lang w:val="es-ES_tradnl"/>
        </w:rPr>
        <w:t>No</w:t>
      </w:r>
      <w:r w:rsidRPr="00396696">
        <w:rPr>
          <w:rFonts w:ascii="Arial" w:hAnsi="Arial" w:cs="Arial"/>
          <w:noProof/>
          <w:color w:val="000000" w:themeColor="text1"/>
          <w:sz w:val="22"/>
          <w:lang w:val="es-ES_tradnl"/>
        </w:rPr>
        <w:t xml:space="preserve"> es obligatori</w:t>
      </w:r>
      <w:r w:rsidR="00B73E50"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liquida</w:t>
      </w:r>
      <w:r w:rsidR="00B73E50" w:rsidRPr="00396696">
        <w:rPr>
          <w:rFonts w:ascii="Arial" w:hAnsi="Arial" w:cs="Arial"/>
          <w:noProof/>
          <w:color w:val="000000" w:themeColor="text1"/>
          <w:sz w:val="22"/>
          <w:lang w:val="es-ES_tradnl"/>
        </w:rPr>
        <w:t>r estos contratos</w:t>
      </w:r>
      <w:r w:rsidRPr="00396696">
        <w:rPr>
          <w:rFonts w:ascii="Arial" w:hAnsi="Arial" w:cs="Arial"/>
          <w:noProof/>
          <w:color w:val="000000" w:themeColor="text1"/>
          <w:sz w:val="22"/>
          <w:lang w:val="es-ES_tradnl"/>
        </w:rPr>
        <w:t xml:space="preserve">, </w:t>
      </w:r>
      <w:r w:rsidR="00B73E50" w:rsidRPr="00396696">
        <w:rPr>
          <w:rFonts w:ascii="Arial" w:hAnsi="Arial" w:cs="Arial"/>
          <w:noProof/>
          <w:color w:val="000000" w:themeColor="text1"/>
          <w:sz w:val="22"/>
          <w:lang w:val="es-ES_tradnl"/>
        </w:rPr>
        <w:t xml:space="preserve">como </w:t>
      </w:r>
      <w:r w:rsidRPr="00396696">
        <w:rPr>
          <w:rFonts w:ascii="Arial" w:hAnsi="Arial" w:cs="Arial"/>
          <w:noProof/>
          <w:color w:val="000000" w:themeColor="text1"/>
          <w:sz w:val="22"/>
          <w:lang w:val="es-ES_tradnl"/>
        </w:rPr>
        <w:t>lo establec</w:t>
      </w:r>
      <w:r w:rsidR="00B73E50"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el artículo 217 del Decreto 019 de 2012, que modificó el artículo 60 de la Ley 80 de 1993</w:t>
      </w:r>
      <w:r w:rsidRPr="00396696">
        <w:rPr>
          <w:rStyle w:val="Refdenotaalpie"/>
          <w:rFonts w:ascii="Arial" w:hAnsi="Arial" w:cs="Arial"/>
          <w:noProof/>
          <w:color w:val="000000" w:themeColor="text1"/>
          <w:sz w:val="22"/>
          <w:lang w:val="es-ES_tradnl"/>
        </w:rPr>
        <w:footnoteReference w:id="13"/>
      </w:r>
      <w:r w:rsidRPr="00396696">
        <w:rPr>
          <w:rFonts w:ascii="Arial" w:hAnsi="Arial" w:cs="Arial"/>
          <w:noProof/>
          <w:color w:val="000000" w:themeColor="text1"/>
          <w:sz w:val="22"/>
          <w:lang w:val="es-ES_tradnl"/>
        </w:rPr>
        <w:t>.</w:t>
      </w:r>
    </w:p>
    <w:p w14:paraId="4258C632" w14:textId="015423C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x) Para celebra</w:t>
      </w:r>
      <w:r w:rsidR="003133D1" w:rsidRPr="00396696">
        <w:rPr>
          <w:rFonts w:ascii="Arial" w:hAnsi="Arial" w:cs="Arial"/>
          <w:noProof/>
          <w:color w:val="000000" w:themeColor="text1"/>
          <w:sz w:val="22"/>
          <w:lang w:val="es-ES_tradnl"/>
        </w:rPr>
        <w:t>rlos</w:t>
      </w:r>
      <w:r w:rsidRPr="00396696">
        <w:rPr>
          <w:rFonts w:ascii="Arial" w:hAnsi="Arial" w:cs="Arial"/>
          <w:noProof/>
          <w:color w:val="000000" w:themeColor="text1"/>
          <w:sz w:val="22"/>
          <w:lang w:val="es-ES_tradnl"/>
        </w:rPr>
        <w:t xml:space="preserve"> no se requiere </w:t>
      </w:r>
      <w:r w:rsidR="005024CA" w:rsidRPr="00396696">
        <w:rPr>
          <w:rFonts w:ascii="Arial" w:hAnsi="Arial" w:cs="Arial"/>
          <w:noProof/>
          <w:color w:val="000000" w:themeColor="text1"/>
          <w:sz w:val="22"/>
          <w:lang w:val="es-ES_tradnl"/>
        </w:rPr>
        <w:t xml:space="preserve">estar </w:t>
      </w:r>
      <w:r w:rsidRPr="00396696">
        <w:rPr>
          <w:rFonts w:ascii="Arial" w:hAnsi="Arial" w:cs="Arial"/>
          <w:noProof/>
          <w:color w:val="000000" w:themeColor="text1"/>
          <w:sz w:val="22"/>
          <w:lang w:val="es-ES_tradnl"/>
        </w:rPr>
        <w:t>inscri</w:t>
      </w:r>
      <w:r w:rsidR="005024CA" w:rsidRPr="00396696">
        <w:rPr>
          <w:rFonts w:ascii="Arial" w:hAnsi="Arial" w:cs="Arial"/>
          <w:noProof/>
          <w:color w:val="000000" w:themeColor="text1"/>
          <w:sz w:val="22"/>
          <w:lang w:val="es-ES_tradnl"/>
        </w:rPr>
        <w:t xml:space="preserve">to </w:t>
      </w:r>
      <w:r w:rsidRPr="00396696">
        <w:rPr>
          <w:rFonts w:ascii="Arial" w:hAnsi="Arial" w:cs="Arial"/>
          <w:noProof/>
          <w:color w:val="000000" w:themeColor="text1"/>
          <w:sz w:val="22"/>
          <w:lang w:val="es-ES_tradnl"/>
        </w:rPr>
        <w:t xml:space="preserve">en el Registro Único de Proponentes </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RUP</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w:t>
      </w:r>
      <w:r w:rsidR="003133D1" w:rsidRPr="00396696">
        <w:rPr>
          <w:rFonts w:ascii="Arial" w:hAnsi="Arial" w:cs="Arial"/>
          <w:noProof/>
          <w:color w:val="000000" w:themeColor="text1"/>
          <w:sz w:val="22"/>
          <w:lang w:val="es-ES_tradnl"/>
        </w:rPr>
        <w:t>como</w:t>
      </w:r>
      <w:r w:rsidRPr="00396696">
        <w:rPr>
          <w:rFonts w:ascii="Arial" w:hAnsi="Arial" w:cs="Arial"/>
          <w:noProof/>
          <w:color w:val="000000" w:themeColor="text1"/>
          <w:sz w:val="22"/>
          <w:lang w:val="es-ES_tradnl"/>
        </w:rPr>
        <w:t xml:space="preserve"> lo </w:t>
      </w:r>
      <w:r w:rsidR="003133D1" w:rsidRPr="00396696">
        <w:rPr>
          <w:rFonts w:ascii="Arial" w:hAnsi="Arial" w:cs="Arial"/>
          <w:noProof/>
          <w:color w:val="000000" w:themeColor="text1"/>
          <w:sz w:val="22"/>
          <w:lang w:val="es-ES_tradnl"/>
        </w:rPr>
        <w:t xml:space="preserve">expresa </w:t>
      </w:r>
      <w:r w:rsidRPr="00396696">
        <w:rPr>
          <w:rFonts w:ascii="Arial" w:hAnsi="Arial" w:cs="Arial"/>
          <w:noProof/>
          <w:color w:val="000000" w:themeColor="text1"/>
          <w:sz w:val="22"/>
          <w:lang w:val="es-ES_tradnl"/>
        </w:rPr>
        <w:t>el artículo 6 de la Ley 1150 de 2007</w:t>
      </w:r>
      <w:r w:rsidRPr="00396696">
        <w:rPr>
          <w:rStyle w:val="Refdenotaalpie"/>
          <w:rFonts w:ascii="Arial" w:hAnsi="Arial" w:cs="Arial"/>
          <w:noProof/>
          <w:color w:val="000000" w:themeColor="text1"/>
          <w:sz w:val="22"/>
          <w:lang w:val="es-ES_tradnl"/>
        </w:rPr>
        <w:footnoteReference w:id="14"/>
      </w:r>
      <w:r w:rsidRPr="00396696">
        <w:rPr>
          <w:rFonts w:ascii="Arial" w:hAnsi="Arial" w:cs="Arial"/>
          <w:noProof/>
          <w:color w:val="000000" w:themeColor="text1"/>
          <w:sz w:val="22"/>
          <w:lang w:val="es-ES_tradnl"/>
        </w:rPr>
        <w:t>.</w:t>
      </w:r>
    </w:p>
    <w:p w14:paraId="62B830F2" w14:textId="7B641DDA"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xi) </w:t>
      </w:r>
      <w:r w:rsidR="005024CA"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o </w:t>
      </w:r>
      <w:r w:rsidR="005C6619"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necesari</w:t>
      </w:r>
      <w:r w:rsidR="005C6619" w:rsidRPr="00396696">
        <w:rPr>
          <w:rFonts w:ascii="Arial" w:hAnsi="Arial" w:cs="Arial"/>
          <w:noProof/>
          <w:color w:val="000000" w:themeColor="text1"/>
          <w:sz w:val="22"/>
          <w:lang w:val="es-ES_tradnl"/>
        </w:rPr>
        <w:t>o que el Estado exija garantías</w:t>
      </w:r>
      <w:r w:rsidRPr="00396696">
        <w:rPr>
          <w:rStyle w:val="Refdenotaalpie"/>
          <w:rFonts w:ascii="Arial" w:hAnsi="Arial" w:cs="Arial"/>
          <w:noProof/>
          <w:color w:val="000000" w:themeColor="text1"/>
          <w:sz w:val="22"/>
          <w:lang w:val="es-ES_tradnl"/>
        </w:rPr>
        <w:footnoteReference w:id="15"/>
      </w:r>
      <w:r w:rsidRPr="00396696">
        <w:rPr>
          <w:rFonts w:ascii="Arial" w:hAnsi="Arial" w:cs="Arial"/>
          <w:noProof/>
          <w:color w:val="000000" w:themeColor="text1"/>
          <w:sz w:val="22"/>
          <w:lang w:val="es-ES_tradnl"/>
        </w:rPr>
        <w:t>.</w:t>
      </w:r>
    </w:p>
    <w:p w14:paraId="4F3AAA60"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396696" w:rsidRDefault="0037781B"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2.2. </w:t>
      </w:r>
      <w:r w:rsidR="00C743E9" w:rsidRPr="00396696">
        <w:rPr>
          <w:rFonts w:ascii="Arial" w:eastAsia="Calibri" w:hAnsi="Arial" w:cs="Arial"/>
          <w:b/>
          <w:noProof/>
          <w:color w:val="000000" w:themeColor="text1"/>
          <w:sz w:val="22"/>
          <w:lang w:val="es-ES_tradnl"/>
        </w:rPr>
        <w:t>D</w:t>
      </w:r>
      <w:r w:rsidRPr="00396696">
        <w:rPr>
          <w:rFonts w:ascii="Arial" w:hAnsi="Arial" w:cs="Arial"/>
          <w:b/>
          <w:noProof/>
          <w:color w:val="000000" w:themeColor="text1"/>
          <w:sz w:val="22"/>
          <w:lang w:val="es-ES_tradnl"/>
        </w:rPr>
        <w:t xml:space="preserve">isposiciones </w:t>
      </w:r>
      <w:r w:rsidR="00C743E9" w:rsidRPr="00396696">
        <w:rPr>
          <w:rFonts w:ascii="Arial" w:hAnsi="Arial" w:cs="Arial"/>
          <w:b/>
          <w:noProof/>
          <w:color w:val="000000" w:themeColor="text1"/>
          <w:sz w:val="22"/>
          <w:lang w:val="es-ES_tradnl"/>
        </w:rPr>
        <w:t xml:space="preserve">expedidas </w:t>
      </w:r>
      <w:r w:rsidR="009E58DB" w:rsidRPr="00396696">
        <w:rPr>
          <w:rFonts w:ascii="Arial" w:hAnsi="Arial" w:cs="Arial"/>
          <w:b/>
          <w:noProof/>
          <w:color w:val="000000" w:themeColor="text1"/>
          <w:sz w:val="22"/>
          <w:lang w:val="es-ES_tradnl"/>
        </w:rPr>
        <w:t>para mitigar los efectos de la pandemia</w:t>
      </w:r>
      <w:r w:rsidR="00921E2E" w:rsidRPr="00396696">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396696"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396696"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w:t>
      </w:r>
      <w:r w:rsidR="0037781B" w:rsidRPr="00396696">
        <w:rPr>
          <w:rFonts w:ascii="Arial" w:hAnsi="Arial" w:cs="Arial"/>
          <w:noProof/>
          <w:color w:val="000000" w:themeColor="text1"/>
          <w:sz w:val="22"/>
          <w:lang w:val="es-ES_tradnl"/>
        </w:rPr>
        <w:t xml:space="preserve">l mundo –y particularmente Colombia– atraviesa una situación </w:t>
      </w:r>
      <w:r w:rsidR="005C6619" w:rsidRPr="00396696">
        <w:rPr>
          <w:rFonts w:ascii="Arial" w:hAnsi="Arial" w:cs="Arial"/>
          <w:noProof/>
          <w:color w:val="000000" w:themeColor="text1"/>
          <w:sz w:val="22"/>
          <w:lang w:val="es-ES_tradnl"/>
        </w:rPr>
        <w:t>delicada</w:t>
      </w:r>
      <w:r w:rsidR="0037781B" w:rsidRPr="00396696">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396696">
        <w:rPr>
          <w:rStyle w:val="Refdenotaalpie"/>
          <w:rFonts w:ascii="Arial" w:hAnsi="Arial" w:cs="Arial"/>
          <w:noProof/>
          <w:color w:val="000000" w:themeColor="text1"/>
          <w:sz w:val="22"/>
          <w:lang w:val="es-ES_tradnl"/>
        </w:rPr>
        <w:footnoteReference w:id="16"/>
      </w:r>
      <w:r w:rsidR="0037781B" w:rsidRPr="00396696">
        <w:rPr>
          <w:rFonts w:ascii="Arial" w:hAnsi="Arial" w:cs="Arial"/>
          <w:noProof/>
          <w:color w:val="000000" w:themeColor="text1"/>
          <w:sz w:val="22"/>
          <w:lang w:val="es-ES_tradnl"/>
        </w:rPr>
        <w:t>.</w:t>
      </w:r>
    </w:p>
    <w:p w14:paraId="072BC483" w14:textId="77777777" w:rsidR="00F44108"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eastAsia="Calibri" w:hAnsi="Arial" w:cs="Arial"/>
          <w:noProof/>
          <w:color w:val="000000" w:themeColor="text1"/>
          <w:sz w:val="22"/>
          <w:lang w:val="es-ES_tradnl"/>
        </w:rPr>
        <w:t>Desde</w:t>
      </w:r>
      <w:r w:rsidRPr="00396696">
        <w:rPr>
          <w:rFonts w:ascii="Arial" w:hAnsi="Arial" w:cs="Arial"/>
          <w:noProof/>
          <w:color w:val="000000" w:themeColor="text1"/>
          <w:sz w:val="22"/>
          <w:lang w:val="es-ES_tradnl"/>
        </w:rPr>
        <w:t xml:space="preserve"> que se conoci</w:t>
      </w:r>
      <w:r w:rsidR="00AD4D7E"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posibilidad de que e</w:t>
      </w:r>
      <w:r w:rsidR="00AD4D7E" w:rsidRPr="00396696">
        <w:rPr>
          <w:rFonts w:ascii="Arial" w:hAnsi="Arial" w:cs="Arial"/>
          <w:noProof/>
          <w:color w:val="000000" w:themeColor="text1"/>
          <w:sz w:val="22"/>
          <w:lang w:val="es-ES_tradnl"/>
        </w:rPr>
        <w:t>l</w:t>
      </w:r>
      <w:r w:rsidRPr="0039669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696">
        <w:rPr>
          <w:rStyle w:val="Refdenotaalpie"/>
          <w:rFonts w:ascii="Arial" w:hAnsi="Arial" w:cs="Arial"/>
          <w:noProof/>
          <w:color w:val="000000" w:themeColor="text1"/>
          <w:sz w:val="22"/>
          <w:lang w:val="es-ES_tradnl"/>
        </w:rPr>
        <w:footnoteReference w:id="17"/>
      </w:r>
      <w:r w:rsidRPr="00396696">
        <w:rPr>
          <w:rFonts w:ascii="Arial" w:hAnsi="Arial" w:cs="Arial"/>
          <w:noProof/>
          <w:color w:val="000000" w:themeColor="text1"/>
          <w:sz w:val="22"/>
          <w:lang w:val="es-ES_tradnl"/>
        </w:rPr>
        <w:t xml:space="preserve">. A partir de esa fecha, el Ministerio, </w:t>
      </w:r>
      <w:r w:rsidR="00AD4D7E" w:rsidRPr="00396696">
        <w:rPr>
          <w:rFonts w:ascii="Arial" w:hAnsi="Arial" w:cs="Arial"/>
          <w:noProof/>
          <w:color w:val="000000" w:themeColor="text1"/>
          <w:sz w:val="22"/>
          <w:lang w:val="es-ES_tradnl"/>
        </w:rPr>
        <w:t>y</w:t>
      </w:r>
      <w:r w:rsidRPr="00396696">
        <w:rPr>
          <w:rFonts w:ascii="Arial" w:hAnsi="Arial" w:cs="Arial"/>
          <w:noProof/>
          <w:color w:val="000000" w:themeColor="text1"/>
          <w:sz w:val="22"/>
          <w:lang w:val="es-ES_tradnl"/>
        </w:rPr>
        <w:t xml:space="preserve"> otras autoridades, han exp</w:t>
      </w:r>
      <w:r w:rsidR="00AD4D7E"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dido </w:t>
      </w:r>
      <w:r w:rsidR="00AD4D7E" w:rsidRPr="00396696">
        <w:rPr>
          <w:rFonts w:ascii="Arial" w:hAnsi="Arial" w:cs="Arial"/>
          <w:noProof/>
          <w:color w:val="000000" w:themeColor="text1"/>
          <w:sz w:val="22"/>
          <w:lang w:val="es-ES_tradnl"/>
        </w:rPr>
        <w:t>muchos</w:t>
      </w:r>
      <w:r w:rsidRPr="00396696">
        <w:rPr>
          <w:rFonts w:ascii="Arial" w:hAnsi="Arial" w:cs="Arial"/>
          <w:noProof/>
          <w:color w:val="000000" w:themeColor="text1"/>
          <w:sz w:val="22"/>
          <w:lang w:val="es-ES_tradnl"/>
        </w:rPr>
        <w:t xml:space="preserve"> actos administrativos que establecen directrices para las autoridades y los particulares, </w:t>
      </w:r>
      <w:r w:rsidR="00AD4D7E" w:rsidRPr="00396696">
        <w:rPr>
          <w:rFonts w:ascii="Arial" w:hAnsi="Arial" w:cs="Arial"/>
          <w:noProof/>
          <w:color w:val="000000" w:themeColor="text1"/>
          <w:sz w:val="22"/>
          <w:lang w:val="es-ES_tradnl"/>
        </w:rPr>
        <w:t>orientados</w:t>
      </w:r>
      <w:r w:rsidRPr="00396696">
        <w:rPr>
          <w:rFonts w:ascii="Arial" w:hAnsi="Arial" w:cs="Arial"/>
          <w:noProof/>
          <w:color w:val="000000" w:themeColor="text1"/>
          <w:sz w:val="22"/>
          <w:lang w:val="es-ES_tradnl"/>
        </w:rPr>
        <w:t xml:space="preserve"> a prevenir </w:t>
      </w:r>
      <w:r w:rsidR="00AD4D7E"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contagio o, por lo menos, a disminuir la velocidad </w:t>
      </w:r>
      <w:r w:rsidR="00AD4D7E" w:rsidRPr="00396696">
        <w:rPr>
          <w:rFonts w:ascii="Arial" w:hAnsi="Arial" w:cs="Arial"/>
          <w:noProof/>
          <w:color w:val="000000" w:themeColor="text1"/>
          <w:sz w:val="22"/>
          <w:lang w:val="es-ES_tradnl"/>
        </w:rPr>
        <w:t xml:space="preserve">y el </w:t>
      </w:r>
      <w:r w:rsidRPr="00396696">
        <w:rPr>
          <w:rFonts w:ascii="Arial" w:hAnsi="Arial" w:cs="Arial"/>
          <w:noProof/>
          <w:color w:val="000000" w:themeColor="text1"/>
          <w:sz w:val="22"/>
          <w:lang w:val="es-ES_tradnl"/>
        </w:rPr>
        <w:t xml:space="preserve">incremento del brote. También se han expedido circulares </w:t>
      </w:r>
      <w:r w:rsidR="00F44108" w:rsidRPr="00396696">
        <w:rPr>
          <w:rFonts w:ascii="Arial" w:hAnsi="Arial" w:cs="Arial"/>
          <w:noProof/>
          <w:color w:val="000000" w:themeColor="text1"/>
          <w:sz w:val="22"/>
          <w:lang w:val="es-ES_tradnl"/>
        </w:rPr>
        <w:t>con</w:t>
      </w:r>
      <w:r w:rsidRPr="00396696">
        <w:rPr>
          <w:rFonts w:ascii="Arial" w:hAnsi="Arial" w:cs="Arial"/>
          <w:noProof/>
          <w:color w:val="000000" w:themeColor="text1"/>
          <w:sz w:val="22"/>
          <w:lang w:val="es-ES_tradnl"/>
        </w:rPr>
        <w:t xml:space="preserve"> recomendaciones</w:t>
      </w:r>
      <w:r w:rsidR="00F44108"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396696">
        <w:rPr>
          <w:rFonts w:ascii="Arial" w:hAnsi="Arial" w:cs="Arial"/>
          <w:noProof/>
          <w:color w:val="000000" w:themeColor="text1"/>
          <w:sz w:val="22"/>
          <w:lang w:val="es-ES_tradnl"/>
        </w:rPr>
        <w:t>por lo</w:t>
      </w:r>
      <w:r w:rsidRPr="0039669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57BF8752" w14:textId="77777777" w:rsidR="00632E60" w:rsidRPr="003960C6" w:rsidRDefault="00632E60" w:rsidP="00632E60">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17 de marzo, el presidente de la república decretó el Estado de emergencia económica, social y ecológica</w:t>
      </w:r>
      <w:r w:rsidRPr="003960C6">
        <w:rPr>
          <w:rStyle w:val="Refdenotaalpie"/>
          <w:rFonts w:ascii="Arial" w:hAnsi="Arial" w:cs="Arial"/>
          <w:noProof/>
          <w:color w:val="000000" w:themeColor="text1"/>
          <w:sz w:val="22"/>
          <w:lang w:val="es-ES_tradnl"/>
        </w:rPr>
        <w:footnoteReference w:id="18"/>
      </w:r>
      <w:r w:rsidRPr="003960C6">
        <w:rPr>
          <w:rFonts w:ascii="Arial" w:hAnsi="Arial" w:cs="Arial"/>
          <w:noProof/>
          <w:color w:val="000000" w:themeColor="text1"/>
          <w:sz w:val="22"/>
          <w:lang w:val="es-ES_tradnl"/>
        </w:rPr>
        <w:t>, con fundamento en el artículo 215 de la Constitución</w:t>
      </w:r>
      <w:r w:rsidRPr="003960C6">
        <w:rPr>
          <w:rStyle w:val="Refdenotaalpie"/>
          <w:rFonts w:ascii="Arial" w:hAnsi="Arial" w:cs="Arial"/>
          <w:noProof/>
          <w:color w:val="000000" w:themeColor="text1"/>
          <w:sz w:val="22"/>
          <w:lang w:val="es-ES_tradnl"/>
        </w:rPr>
        <w:footnoteReference w:id="19"/>
      </w:r>
      <w:r w:rsidRPr="003960C6">
        <w:rPr>
          <w:rFonts w:ascii="Arial" w:hAnsi="Arial" w:cs="Arial"/>
          <w:noProof/>
          <w:color w:val="000000" w:themeColor="text1"/>
          <w:sz w:val="22"/>
          <w:lang w:val="es-ES_tradnl"/>
        </w:rPr>
        <w:t>, ordenando, como primera medida, el aislamiento preventivo de los mayores de 70 años desde el viernes 20 de marzo a las 7:00 a.m. y hasta el 31 de mayo de 2020</w:t>
      </w:r>
      <w:r w:rsidRPr="003960C6">
        <w:rPr>
          <w:rStyle w:val="Refdenotaalpie"/>
          <w:rFonts w:ascii="Arial" w:hAnsi="Arial" w:cs="Arial"/>
          <w:noProof/>
          <w:color w:val="000000" w:themeColor="text1"/>
          <w:sz w:val="22"/>
          <w:lang w:val="es-ES_tradnl"/>
        </w:rPr>
        <w:footnoteReference w:id="20"/>
      </w:r>
      <w:r w:rsidRPr="003960C6">
        <w:rPr>
          <w:rFonts w:ascii="Arial" w:hAnsi="Arial" w:cs="Arial"/>
          <w:noProof/>
          <w:color w:val="000000" w:themeColor="text1"/>
          <w:sz w:val="22"/>
          <w:lang w:val="es-ES_tradnl"/>
        </w:rPr>
        <w:t xml:space="preserve">.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COVID-19». El Decreto 531 del 8 de abril de 2020 prorrogó la medida hasta las cero horas (00:00 a.m.) del 27 de abril; luego el Decreto 593 del 24 de abril de 2020 lo hizo hasta las cero horas (00:00 a.m.) del 11 de mayo; y luego el </w:t>
      </w:r>
      <w:r w:rsidRPr="003960C6">
        <w:rPr>
          <w:rFonts w:ascii="Arial" w:hAnsi="Arial" w:cs="Arial"/>
          <w:noProof/>
          <w:color w:val="000000" w:themeColor="text1"/>
          <w:sz w:val="22"/>
          <w:lang w:val="es-ES_tradnl"/>
        </w:rPr>
        <w:lastRenderedPageBreak/>
        <w:t>Decreto 636 del 6 de mayo de 2020 lo hizo hasta las cero horas (00:00 a.m.) del 25 de mayo.</w:t>
      </w:r>
      <w:r>
        <w:rPr>
          <w:rFonts w:ascii="Arial" w:hAnsi="Arial" w:cs="Arial"/>
          <w:noProof/>
          <w:color w:val="000000" w:themeColor="text1"/>
          <w:sz w:val="22"/>
          <w:lang w:val="es-ES_tradnl"/>
        </w:rPr>
        <w:t xml:space="preserve"> </w:t>
      </w:r>
      <w:r w:rsidRPr="0043480D">
        <w:rPr>
          <w:rFonts w:ascii="Arial" w:hAnsi="Arial" w:cs="Arial"/>
          <w:noProof/>
          <w:color w:val="000000" w:themeColor="text1"/>
          <w:sz w:val="22"/>
          <w:lang w:val="es-ES_tradnl"/>
        </w:rPr>
        <w:t>El 19 de mayo el presidente de la república anunció la prórroga de dicho aislamiento preventivo obligatorio hasta el 31 de mayo.</w:t>
      </w:r>
    </w:p>
    <w:p w14:paraId="59DCA425" w14:textId="5BD5B6D4"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Adicionalmente, </w:t>
      </w:r>
      <w:r w:rsidR="00273961" w:rsidRPr="00396696">
        <w:rPr>
          <w:rFonts w:ascii="Arial" w:hAnsi="Arial" w:cs="Arial"/>
          <w:noProof/>
          <w:color w:val="000000" w:themeColor="text1"/>
          <w:sz w:val="22"/>
          <w:lang w:val="es-ES_tradnl"/>
        </w:rPr>
        <w:t>de</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los actos expedidos por las autoridades nacional</w:t>
      </w:r>
      <w:r w:rsidR="00326BEF"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esta Subdirección destaca las directrices y recomendaciones </w:t>
      </w:r>
      <w:r w:rsidR="00326BEF" w:rsidRPr="00396696">
        <w:rPr>
          <w:rFonts w:ascii="Arial" w:hAnsi="Arial" w:cs="Arial"/>
          <w:noProof/>
          <w:color w:val="000000" w:themeColor="text1"/>
          <w:sz w:val="22"/>
          <w:lang w:val="es-ES_tradnl"/>
        </w:rPr>
        <w:t xml:space="preserve">relacionadas </w:t>
      </w:r>
      <w:r w:rsidRPr="0039669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396696">
        <w:rPr>
          <w:rFonts w:ascii="Arial" w:hAnsi="Arial" w:cs="Arial"/>
          <w:noProof/>
          <w:color w:val="000000" w:themeColor="text1"/>
          <w:sz w:val="22"/>
          <w:lang w:val="es-ES_tradnl"/>
        </w:rPr>
        <w:t xml:space="preserve">arlos </w:t>
      </w:r>
      <w:r w:rsidRPr="00396696">
        <w:rPr>
          <w:rFonts w:ascii="Arial" w:hAnsi="Arial" w:cs="Arial"/>
          <w:noProof/>
          <w:color w:val="000000" w:themeColor="text1"/>
          <w:sz w:val="22"/>
          <w:lang w:val="es-ES_tradnl"/>
        </w:rPr>
        <w:t>aplica a la</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contrat</w:t>
      </w:r>
      <w:r w:rsidR="00326BEF" w:rsidRPr="00396696">
        <w:rPr>
          <w:rFonts w:ascii="Arial" w:hAnsi="Arial" w:cs="Arial"/>
          <w:noProof/>
          <w:color w:val="000000" w:themeColor="text1"/>
          <w:sz w:val="22"/>
          <w:lang w:val="es-ES_tradnl"/>
        </w:rPr>
        <w:t>ación</w:t>
      </w:r>
      <w:r w:rsidRPr="00396696">
        <w:rPr>
          <w:rFonts w:ascii="Arial" w:hAnsi="Arial" w:cs="Arial"/>
          <w:noProof/>
          <w:color w:val="000000" w:themeColor="text1"/>
          <w:sz w:val="22"/>
          <w:lang w:val="es-ES_tradnl"/>
        </w:rPr>
        <w:t>.</w:t>
      </w:r>
      <w:r w:rsidR="00273961"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En efecto, </w:t>
      </w:r>
      <w:r w:rsidR="00273961" w:rsidRPr="00396696">
        <w:rPr>
          <w:rFonts w:ascii="Arial" w:hAnsi="Arial" w:cs="Arial"/>
          <w:noProof/>
          <w:color w:val="000000" w:themeColor="text1"/>
          <w:sz w:val="22"/>
          <w:lang w:val="es-ES_tradnl"/>
        </w:rPr>
        <w:t xml:space="preserve">de </w:t>
      </w:r>
      <w:r w:rsidRPr="00396696">
        <w:rPr>
          <w:rFonts w:ascii="Arial" w:hAnsi="Arial" w:cs="Arial"/>
          <w:noProof/>
          <w:color w:val="000000" w:themeColor="text1"/>
          <w:sz w:val="22"/>
          <w:lang w:val="es-ES_tradnl"/>
        </w:rPr>
        <w:t>los actos administrativos expedido</w:t>
      </w:r>
      <w:r w:rsidR="00273961"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 adoptando la metodología del teletrabajo</w:t>
      </w:r>
      <w:r w:rsidR="00273961"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396696">
        <w:rPr>
          <w:rFonts w:ascii="Arial" w:hAnsi="Arial" w:cs="Arial"/>
          <w:noProof/>
          <w:color w:val="000000" w:themeColor="text1"/>
          <w:sz w:val="22"/>
          <w:lang w:val="es-ES_tradnl"/>
        </w:rPr>
        <w:t>cabe</w:t>
      </w:r>
      <w:r w:rsidRPr="00396696">
        <w:rPr>
          <w:rFonts w:ascii="Arial" w:hAnsi="Arial" w:cs="Arial"/>
          <w:noProof/>
          <w:color w:val="000000" w:themeColor="text1"/>
          <w:sz w:val="22"/>
          <w:lang w:val="es-ES_tradnl"/>
        </w:rPr>
        <w:t xml:space="preserve"> mencionar los siguientes: </w:t>
      </w:r>
    </w:p>
    <w:p w14:paraId="00920593" w14:textId="757232A2"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Circular Externa Nº 0018 del 10 de marzo de 2020</w:t>
      </w:r>
      <w:r w:rsidR="00FF537A" w:rsidRPr="00396696">
        <w:rPr>
          <w:rFonts w:ascii="Arial" w:hAnsi="Arial" w:cs="Arial"/>
          <w:noProof/>
          <w:color w:val="000000" w:themeColor="text1"/>
          <w:sz w:val="22"/>
          <w:lang w:val="es-ES_tradnl"/>
        </w:rPr>
        <w:t xml:space="preserve"> –expedida por </w:t>
      </w:r>
      <w:r w:rsidRPr="0039669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396696">
        <w:rPr>
          <w:rFonts w:ascii="Arial" w:hAnsi="Arial" w:cs="Arial"/>
          <w:noProof/>
          <w:color w:val="000000" w:themeColor="text1"/>
          <w:sz w:val="22"/>
          <w:lang w:val="es-ES_tradnl"/>
        </w:rPr>
        <w:t>–</w:t>
      </w:r>
      <w:r w:rsidR="00FF537A" w:rsidRPr="00396696">
        <w:rPr>
          <w:rStyle w:val="Refdenotaalpie"/>
          <w:rFonts w:ascii="Arial" w:hAnsi="Arial" w:cs="Arial"/>
          <w:noProof/>
          <w:color w:val="000000" w:themeColor="text1"/>
          <w:sz w:val="22"/>
          <w:lang w:val="es-ES_tradnl"/>
        </w:rPr>
        <w:footnoteReference w:id="21"/>
      </w:r>
      <w:r w:rsidRPr="0039669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396696">
        <w:rPr>
          <w:rFonts w:ascii="Arial" w:hAnsi="Arial" w:cs="Arial"/>
          <w:noProof/>
          <w:color w:val="000000" w:themeColor="text1"/>
          <w:sz w:val="22"/>
          <w:lang w:val="es-ES_tradnl"/>
        </w:rPr>
        <w:t>e impart</w:t>
      </w:r>
      <w:r w:rsidR="00C04442"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b)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Resolución Nº 385 del 12 de marzo de 2020</w:t>
      </w:r>
      <w:r w:rsidRPr="00396696">
        <w:rPr>
          <w:rStyle w:val="Refdenotaalpie"/>
          <w:rFonts w:ascii="Arial" w:hAnsi="Arial" w:cs="Arial"/>
          <w:noProof/>
          <w:color w:val="000000" w:themeColor="text1"/>
          <w:sz w:val="22"/>
          <w:lang w:val="es-ES_tradnl"/>
        </w:rPr>
        <w:footnoteReference w:id="22"/>
      </w:r>
      <w:r w:rsidR="005414AC"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entre otras directrices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suspen</w:t>
      </w:r>
      <w:r w:rsidR="00FF537A" w:rsidRPr="00396696">
        <w:rPr>
          <w:rFonts w:ascii="Arial" w:hAnsi="Arial" w:cs="Arial"/>
          <w:noProof/>
          <w:color w:val="000000" w:themeColor="text1"/>
          <w:sz w:val="22"/>
          <w:lang w:val="es-ES_tradnl"/>
        </w:rPr>
        <w:t>d</w:t>
      </w:r>
      <w:r w:rsidR="005414AC" w:rsidRPr="00396696">
        <w:rPr>
          <w:rFonts w:ascii="Arial" w:hAnsi="Arial" w:cs="Arial"/>
          <w:noProof/>
          <w:color w:val="000000" w:themeColor="text1"/>
          <w:sz w:val="22"/>
          <w:lang w:val="es-ES_tradnl"/>
        </w:rPr>
        <w:t xml:space="preserve">ió </w:t>
      </w:r>
      <w:r w:rsidRPr="00396696">
        <w:rPr>
          <w:rFonts w:ascii="Arial" w:hAnsi="Arial" w:cs="Arial"/>
          <w:noProof/>
          <w:color w:val="000000" w:themeColor="text1"/>
          <w:sz w:val="22"/>
          <w:lang w:val="es-ES_tradnl"/>
        </w:rPr>
        <w:t>eventos con aforo de más de 500 personas</w:t>
      </w:r>
      <w:r w:rsidRPr="00396696">
        <w:rPr>
          <w:rStyle w:val="Refdenotaalpie"/>
          <w:rFonts w:ascii="Arial" w:hAnsi="Arial" w:cs="Arial"/>
          <w:noProof/>
          <w:color w:val="000000" w:themeColor="text1"/>
          <w:sz w:val="22"/>
          <w:lang w:val="es-ES_tradnl"/>
        </w:rPr>
        <w:footnoteReference w:id="23"/>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orden</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696">
        <w:rPr>
          <w:rStyle w:val="Refdenotaalpie"/>
          <w:rFonts w:ascii="Arial" w:hAnsi="Arial" w:cs="Arial"/>
          <w:noProof/>
          <w:color w:val="000000" w:themeColor="text1"/>
          <w:sz w:val="22"/>
          <w:lang w:val="es-ES_tradnl"/>
        </w:rPr>
        <w:footnoteReference w:id="24"/>
      </w:r>
      <w:r w:rsidRPr="00396696">
        <w:rPr>
          <w:rFonts w:ascii="Arial" w:hAnsi="Arial" w:cs="Arial"/>
          <w:noProof/>
          <w:color w:val="000000" w:themeColor="text1"/>
          <w:sz w:val="22"/>
          <w:lang w:val="es-ES_tradnl"/>
        </w:rPr>
        <w:t>. Conviene destacar</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además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Directiva Presidencial Nº 02 del 12 de marzo de 2020 establec</w:t>
      </w:r>
      <w:r w:rsidR="005414AC"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«medidas para atender la contingencia generada por el COVID-19, a partir del uso de las tecnologías </w:t>
      </w:r>
      <w:r w:rsidRPr="00396696">
        <w:rPr>
          <w:rFonts w:ascii="Arial" w:hAnsi="Arial" w:cs="Arial"/>
          <w:noProof/>
          <w:color w:val="000000" w:themeColor="text1"/>
          <w:sz w:val="22"/>
          <w:lang w:val="es-ES_tradnl"/>
        </w:rPr>
        <w:lastRenderedPageBreak/>
        <w:t>de la información y las telecomunicaciones –TIC–»</w:t>
      </w:r>
      <w:r w:rsidRPr="00396696">
        <w:rPr>
          <w:rStyle w:val="Refdenotaalpie"/>
          <w:rFonts w:ascii="Arial" w:hAnsi="Arial" w:cs="Arial"/>
          <w:noProof/>
          <w:color w:val="000000" w:themeColor="text1"/>
          <w:sz w:val="22"/>
          <w:lang w:val="es-ES_tradnl"/>
        </w:rPr>
        <w:footnoteReference w:id="25"/>
      </w:r>
      <w:r w:rsidRPr="00396696">
        <w:rPr>
          <w:rFonts w:ascii="Arial" w:hAnsi="Arial" w:cs="Arial"/>
          <w:noProof/>
          <w:color w:val="000000" w:themeColor="text1"/>
          <w:sz w:val="22"/>
          <w:lang w:val="es-ES_tradnl"/>
        </w:rPr>
        <w:t xml:space="preserve">, </w:t>
      </w:r>
      <w:r w:rsidR="005414AC"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implement</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el trabajo en casa por medio del uso de las TIC</w:t>
      </w:r>
      <w:r w:rsidRPr="00396696">
        <w:rPr>
          <w:rStyle w:val="Refdenotaalpie"/>
          <w:rFonts w:ascii="Arial" w:hAnsi="Arial" w:cs="Arial"/>
          <w:noProof/>
          <w:color w:val="000000" w:themeColor="text1"/>
          <w:sz w:val="22"/>
          <w:lang w:val="es-ES_tradnl"/>
        </w:rPr>
        <w:footnoteReference w:id="26"/>
      </w:r>
      <w:r w:rsidRPr="00396696">
        <w:rPr>
          <w:rFonts w:ascii="Arial" w:hAnsi="Arial" w:cs="Arial"/>
          <w:noProof/>
          <w:color w:val="000000" w:themeColor="text1"/>
          <w:sz w:val="22"/>
          <w:lang w:val="es-ES_tradnl"/>
        </w:rPr>
        <w:t>.</w:t>
      </w:r>
    </w:p>
    <w:p w14:paraId="5702C6DF" w14:textId="15011C78"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d)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 xml:space="preserve">Circular Interna Nº 0020 del 16 de marzo de 2020, expedida por el Ministerio del Trabajo, </w:t>
      </w:r>
      <w:r w:rsidR="005414AC" w:rsidRPr="00396696">
        <w:rPr>
          <w:rFonts w:ascii="Arial" w:hAnsi="Arial" w:cs="Arial"/>
          <w:noProof/>
          <w:color w:val="000000" w:themeColor="text1"/>
          <w:sz w:val="22"/>
          <w:lang w:val="es-ES_tradnl"/>
        </w:rPr>
        <w:t>impartió</w:t>
      </w:r>
      <w:r w:rsidRPr="00396696">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396696" w:rsidRDefault="00C04442"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N</w:t>
      </w:r>
      <w:r w:rsidR="0037781B" w:rsidRPr="00396696">
        <w:rPr>
          <w:rFonts w:ascii="Arial" w:hAnsi="Arial" w:cs="Arial"/>
          <w:noProof/>
          <w:color w:val="000000" w:themeColor="text1"/>
          <w:sz w:val="22"/>
          <w:lang w:val="es-ES_tradnl"/>
        </w:rPr>
        <w:t xml:space="preserve">o solo </w:t>
      </w:r>
      <w:r w:rsidRPr="00396696">
        <w:rPr>
          <w:rFonts w:ascii="Arial" w:hAnsi="Arial" w:cs="Arial"/>
          <w:noProof/>
          <w:color w:val="000000" w:themeColor="text1"/>
          <w:sz w:val="22"/>
          <w:lang w:val="es-ES_tradnl"/>
        </w:rPr>
        <w:t xml:space="preserve">el Gobierno nacional </w:t>
      </w:r>
      <w:r w:rsidR="005414AC" w:rsidRPr="00396696">
        <w:rPr>
          <w:rFonts w:ascii="Arial" w:hAnsi="Arial" w:cs="Arial"/>
          <w:noProof/>
          <w:color w:val="000000" w:themeColor="text1"/>
          <w:sz w:val="22"/>
          <w:lang w:val="es-ES_tradnl"/>
        </w:rPr>
        <w:t xml:space="preserve">adoptó </w:t>
      </w:r>
      <w:r w:rsidRPr="00396696">
        <w:rPr>
          <w:rFonts w:ascii="Arial" w:hAnsi="Arial" w:cs="Arial"/>
          <w:noProof/>
          <w:color w:val="000000" w:themeColor="text1"/>
          <w:sz w:val="22"/>
          <w:lang w:val="es-ES_tradnl"/>
        </w:rPr>
        <w:t xml:space="preserve">estas medidas, </w:t>
      </w:r>
      <w:r w:rsidR="0037781B" w:rsidRPr="00396696">
        <w:rPr>
          <w:rFonts w:ascii="Arial" w:hAnsi="Arial" w:cs="Arial"/>
          <w:noProof/>
          <w:color w:val="000000" w:themeColor="text1"/>
          <w:sz w:val="22"/>
          <w:lang w:val="es-ES_tradnl"/>
        </w:rPr>
        <w:t xml:space="preserve">también </w:t>
      </w:r>
      <w:r w:rsidRPr="00396696">
        <w:rPr>
          <w:rFonts w:ascii="Arial" w:hAnsi="Arial" w:cs="Arial"/>
          <w:noProof/>
          <w:color w:val="000000" w:themeColor="text1"/>
          <w:sz w:val="22"/>
          <w:lang w:val="es-ES_tradnl"/>
        </w:rPr>
        <w:t xml:space="preserve">lo hicieron </w:t>
      </w:r>
      <w:r w:rsidR="0037781B" w:rsidRPr="00396696">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las funciones que puedan </w:t>
      </w:r>
      <w:r w:rsidR="005414AC" w:rsidRPr="00396696">
        <w:rPr>
          <w:rFonts w:ascii="Arial" w:hAnsi="Arial" w:cs="Arial"/>
          <w:noProof/>
          <w:color w:val="000000" w:themeColor="text1"/>
          <w:sz w:val="22"/>
          <w:lang w:val="es-ES_tradnl"/>
        </w:rPr>
        <w:t>realizarse</w:t>
      </w:r>
      <w:r w:rsidR="0037781B" w:rsidRPr="00396696">
        <w:rPr>
          <w:rFonts w:ascii="Arial" w:hAnsi="Arial" w:cs="Arial"/>
          <w:noProof/>
          <w:color w:val="000000" w:themeColor="text1"/>
          <w:sz w:val="22"/>
          <w:lang w:val="es-ES_tradnl"/>
        </w:rPr>
        <w:t xml:space="preserve"> por este medio. </w:t>
      </w:r>
      <w:r w:rsidRPr="00396696">
        <w:rPr>
          <w:rFonts w:ascii="Arial" w:hAnsi="Arial" w:cs="Arial"/>
          <w:noProof/>
          <w:color w:val="000000" w:themeColor="text1"/>
          <w:sz w:val="22"/>
          <w:lang w:val="es-ES_tradnl"/>
        </w:rPr>
        <w:t>L</w:t>
      </w:r>
      <w:r w:rsidR="0037781B" w:rsidRPr="00396696">
        <w:rPr>
          <w:rFonts w:ascii="Arial" w:hAnsi="Arial" w:cs="Arial"/>
          <w:noProof/>
          <w:color w:val="000000" w:themeColor="text1"/>
          <w:sz w:val="22"/>
          <w:lang w:val="es-ES_tradnl"/>
        </w:rPr>
        <w:t>a Procuraduría General de la Nación expidió la Directiva Nº 009 del 16 de marzo de 2020, que establec</w:t>
      </w:r>
      <w:r w:rsidR="005414AC" w:rsidRPr="00396696">
        <w:rPr>
          <w:rFonts w:ascii="Arial" w:hAnsi="Arial" w:cs="Arial"/>
          <w:noProof/>
          <w:color w:val="000000" w:themeColor="text1"/>
          <w:sz w:val="22"/>
          <w:lang w:val="es-ES_tradnl"/>
        </w:rPr>
        <w:t>ió</w:t>
      </w:r>
      <w:r w:rsidR="0037781B" w:rsidRPr="00396696">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396696">
        <w:rPr>
          <w:rFonts w:ascii="Arial" w:hAnsi="Arial" w:cs="Arial"/>
          <w:noProof/>
          <w:color w:val="000000" w:themeColor="text1"/>
          <w:sz w:val="22"/>
          <w:lang w:val="es-ES_tradnl"/>
        </w:rPr>
        <w:t xml:space="preserve">por razones de salud pública </w:t>
      </w:r>
      <w:r w:rsidR="0037781B" w:rsidRPr="00396696">
        <w:rPr>
          <w:rFonts w:ascii="Arial" w:hAnsi="Arial" w:cs="Arial"/>
          <w:noProof/>
          <w:color w:val="000000" w:themeColor="text1"/>
          <w:sz w:val="22"/>
          <w:lang w:val="es-ES_tradnl"/>
        </w:rPr>
        <w:t>autoriz</w:t>
      </w:r>
      <w:r w:rsidR="005414AC" w:rsidRPr="00396696">
        <w:rPr>
          <w:rFonts w:ascii="Arial" w:hAnsi="Arial" w:cs="Arial"/>
          <w:noProof/>
          <w:color w:val="000000" w:themeColor="text1"/>
          <w:sz w:val="22"/>
          <w:lang w:val="es-ES_tradnl"/>
        </w:rPr>
        <w:t>ó</w:t>
      </w:r>
      <w:r w:rsidR="0037781B" w:rsidRPr="00396696">
        <w:rPr>
          <w:rFonts w:ascii="Arial" w:hAnsi="Arial" w:cs="Arial"/>
          <w:noProof/>
          <w:color w:val="000000" w:themeColor="text1"/>
          <w:sz w:val="22"/>
          <w:lang w:val="es-ES_tradnl"/>
        </w:rPr>
        <w:t xml:space="preserve"> realiza</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396696">
        <w:rPr>
          <w:rStyle w:val="Refdenotaalpie"/>
          <w:rFonts w:ascii="Arial" w:hAnsi="Arial" w:cs="Arial"/>
          <w:noProof/>
          <w:color w:val="000000" w:themeColor="text1"/>
          <w:sz w:val="22"/>
          <w:lang w:val="es-ES_tradnl"/>
        </w:rPr>
        <w:footnoteReference w:id="27"/>
      </w:r>
      <w:r w:rsidR="0037781B" w:rsidRPr="00396696">
        <w:rPr>
          <w:rFonts w:ascii="Arial" w:hAnsi="Arial" w:cs="Arial"/>
          <w:noProof/>
          <w:color w:val="000000" w:themeColor="text1"/>
          <w:sz w:val="22"/>
          <w:lang w:val="es-ES_tradnl"/>
        </w:rPr>
        <w:t xml:space="preserve">. De igual manera, la Contraloría General de la República, mediante </w:t>
      </w:r>
      <w:r w:rsidRPr="00396696">
        <w:rPr>
          <w:rFonts w:ascii="Arial" w:hAnsi="Arial" w:cs="Arial"/>
          <w:noProof/>
          <w:color w:val="000000" w:themeColor="text1"/>
          <w:sz w:val="22"/>
          <w:lang w:val="es-ES_tradnl"/>
        </w:rPr>
        <w:t xml:space="preserve">la </w:t>
      </w:r>
      <w:r w:rsidR="0037781B" w:rsidRPr="00396696">
        <w:rPr>
          <w:rFonts w:ascii="Arial" w:hAnsi="Arial" w:cs="Arial"/>
          <w:noProof/>
          <w:color w:val="000000" w:themeColor="text1"/>
          <w:sz w:val="22"/>
          <w:lang w:val="es-ES_tradnl"/>
        </w:rPr>
        <w:t>Resolución Reglamentaria Ejecutiva Nº 0063 del 16 de marzo de 2020</w:t>
      </w:r>
      <w:r w:rsidR="00F72FBA"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suspen</w:t>
      </w:r>
      <w:r w:rsidR="005414AC" w:rsidRPr="00396696">
        <w:rPr>
          <w:rFonts w:ascii="Arial" w:hAnsi="Arial" w:cs="Arial"/>
          <w:noProof/>
          <w:color w:val="000000" w:themeColor="text1"/>
          <w:sz w:val="22"/>
          <w:lang w:val="es-ES_tradnl"/>
        </w:rPr>
        <w:t>dió</w:t>
      </w:r>
      <w:r w:rsidR="0037781B" w:rsidRPr="00396696">
        <w:rPr>
          <w:rFonts w:ascii="Arial" w:hAnsi="Arial" w:cs="Arial"/>
          <w:noProof/>
          <w:color w:val="000000" w:themeColor="text1"/>
          <w:sz w:val="22"/>
          <w:lang w:val="es-ES_tradnl"/>
        </w:rPr>
        <w:t xml:space="preserve"> la atención al público de manera presencial, disponiendo de canales electrónicos para rec</w:t>
      </w:r>
      <w:r w:rsidR="00F72FBA" w:rsidRPr="00396696">
        <w:rPr>
          <w:rFonts w:ascii="Arial" w:hAnsi="Arial" w:cs="Arial"/>
          <w:noProof/>
          <w:color w:val="000000" w:themeColor="text1"/>
          <w:sz w:val="22"/>
          <w:lang w:val="es-ES_tradnl"/>
        </w:rPr>
        <w:t xml:space="preserve">ibir </w:t>
      </w:r>
      <w:r w:rsidR="0037781B" w:rsidRPr="00396696">
        <w:rPr>
          <w:rFonts w:ascii="Arial" w:hAnsi="Arial" w:cs="Arial"/>
          <w:noProof/>
          <w:color w:val="000000" w:themeColor="text1"/>
          <w:sz w:val="22"/>
          <w:lang w:val="es-ES_tradnl"/>
        </w:rPr>
        <w:t xml:space="preserve">peticiones de la ciudadanía, en armonía con la Circular Nº 003 de 2020 del Contralor General de la República, que </w:t>
      </w:r>
      <w:r w:rsidR="0037781B" w:rsidRPr="00396696">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396696" w:rsidRDefault="00F72FBA"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En estos términos</w:t>
      </w:r>
      <w:r w:rsidR="0037781B" w:rsidRPr="00396696">
        <w:rPr>
          <w:rFonts w:ascii="Arial" w:hAnsi="Arial" w:cs="Arial"/>
          <w:noProof/>
          <w:color w:val="000000" w:themeColor="text1"/>
          <w:sz w:val="22"/>
          <w:lang w:val="es-ES_tradnl"/>
        </w:rPr>
        <w:t xml:space="preserve">, el estado de emergencia </w:t>
      </w:r>
      <w:r w:rsidR="00C04442" w:rsidRPr="00396696">
        <w:rPr>
          <w:rFonts w:ascii="Arial" w:hAnsi="Arial" w:cs="Arial"/>
          <w:noProof/>
          <w:color w:val="000000" w:themeColor="text1"/>
          <w:sz w:val="22"/>
          <w:lang w:val="es-ES_tradnl"/>
        </w:rPr>
        <w:t xml:space="preserve">económica, </w:t>
      </w:r>
      <w:r w:rsidR="0037781B" w:rsidRPr="00396696">
        <w:rPr>
          <w:rFonts w:ascii="Arial" w:hAnsi="Arial" w:cs="Arial"/>
          <w:noProof/>
          <w:color w:val="000000" w:themeColor="text1"/>
          <w:sz w:val="22"/>
          <w:lang w:val="es-ES_tradnl"/>
        </w:rPr>
        <w:t>social</w:t>
      </w:r>
      <w:r w:rsidR="00C04442" w:rsidRPr="00396696">
        <w:rPr>
          <w:rFonts w:ascii="Arial" w:hAnsi="Arial" w:cs="Arial"/>
          <w:noProof/>
          <w:color w:val="000000" w:themeColor="text1"/>
          <w:sz w:val="22"/>
          <w:lang w:val="es-ES_tradnl"/>
        </w:rPr>
        <w:t xml:space="preserve"> y ecológica</w:t>
      </w:r>
      <w:r w:rsidR="0037781B" w:rsidRPr="00396696">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696">
        <w:rPr>
          <w:rFonts w:ascii="Arial" w:hAnsi="Arial" w:cs="Arial"/>
          <w:noProof/>
          <w:color w:val="000000" w:themeColor="text1"/>
          <w:sz w:val="22"/>
          <w:lang w:val="es-ES_tradnl"/>
        </w:rPr>
        <w:t>que buscan reducir</w:t>
      </w:r>
      <w:r w:rsidR="0037781B" w:rsidRPr="00396696">
        <w:rPr>
          <w:rFonts w:ascii="Arial" w:hAnsi="Arial" w:cs="Arial"/>
          <w:noProof/>
          <w:color w:val="000000" w:themeColor="text1"/>
          <w:sz w:val="22"/>
          <w:lang w:val="es-ES_tradnl"/>
        </w:rPr>
        <w:t xml:space="preserve"> el riesgo de contagio en ambientes laborales, y por e</w:t>
      </w:r>
      <w:r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o, como se </w:t>
      </w:r>
      <w:r w:rsidRPr="00396696">
        <w:rPr>
          <w:rFonts w:ascii="Arial" w:hAnsi="Arial" w:cs="Arial"/>
          <w:noProof/>
          <w:color w:val="000000" w:themeColor="text1"/>
          <w:sz w:val="22"/>
          <w:lang w:val="es-ES_tradnl"/>
        </w:rPr>
        <w:t>infiere</w:t>
      </w:r>
      <w:r w:rsidR="0037781B" w:rsidRPr="00396696">
        <w:rPr>
          <w:rFonts w:ascii="Arial" w:hAnsi="Arial" w:cs="Arial"/>
          <w:noProof/>
          <w:color w:val="000000" w:themeColor="text1"/>
          <w:sz w:val="22"/>
          <w:lang w:val="es-ES_tradnl"/>
        </w:rPr>
        <w:t xml:space="preserve"> del recuento normativo, se imparti</w:t>
      </w:r>
      <w:r w:rsidRPr="00396696">
        <w:rPr>
          <w:rFonts w:ascii="Arial" w:hAnsi="Arial" w:cs="Arial"/>
          <w:noProof/>
          <w:color w:val="000000" w:themeColor="text1"/>
          <w:sz w:val="22"/>
          <w:lang w:val="es-ES_tradnl"/>
        </w:rPr>
        <w:t xml:space="preserve">ó </w:t>
      </w:r>
      <w:r w:rsidR="0037781B" w:rsidRPr="00396696">
        <w:rPr>
          <w:rFonts w:ascii="Arial" w:hAnsi="Arial" w:cs="Arial"/>
          <w:noProof/>
          <w:color w:val="000000" w:themeColor="text1"/>
          <w:sz w:val="22"/>
          <w:lang w:val="es-ES_tradnl"/>
        </w:rPr>
        <w:t>la directriz de evitar</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al máximo</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la presencialidad</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y </w:t>
      </w:r>
      <w:r w:rsidRPr="00396696">
        <w:rPr>
          <w:rFonts w:ascii="Arial" w:hAnsi="Arial" w:cs="Arial"/>
          <w:noProof/>
          <w:color w:val="000000" w:themeColor="text1"/>
          <w:sz w:val="22"/>
          <w:lang w:val="es-ES_tradnl"/>
        </w:rPr>
        <w:t xml:space="preserve">en su lugar </w:t>
      </w:r>
      <w:r w:rsidR="0037781B" w:rsidRPr="00396696">
        <w:rPr>
          <w:rFonts w:ascii="Arial" w:hAnsi="Arial" w:cs="Arial"/>
          <w:noProof/>
          <w:color w:val="000000" w:themeColor="text1"/>
          <w:sz w:val="22"/>
          <w:lang w:val="es-ES_tradnl"/>
        </w:rPr>
        <w:t>utilizar las tecnologías de la información y las telecomunicaciones, p</w:t>
      </w:r>
      <w:r w:rsidRPr="00396696">
        <w:rPr>
          <w:rFonts w:ascii="Arial" w:hAnsi="Arial" w:cs="Arial"/>
          <w:noProof/>
          <w:color w:val="000000" w:themeColor="text1"/>
          <w:sz w:val="22"/>
          <w:lang w:val="es-ES_tradnl"/>
        </w:rPr>
        <w:t xml:space="preserve">orque estas </w:t>
      </w:r>
      <w:r w:rsidR="0037781B" w:rsidRPr="00396696">
        <w:rPr>
          <w:rFonts w:ascii="Arial" w:hAnsi="Arial" w:cs="Arial"/>
          <w:noProof/>
          <w:color w:val="000000" w:themeColor="text1"/>
          <w:sz w:val="22"/>
          <w:lang w:val="es-ES_tradnl"/>
        </w:rPr>
        <w:t>herramientas electrónicas permiten reproduc</w:t>
      </w:r>
      <w:r w:rsidRPr="00396696">
        <w:rPr>
          <w:rFonts w:ascii="Arial" w:hAnsi="Arial" w:cs="Arial"/>
          <w:noProof/>
          <w:color w:val="000000" w:themeColor="text1"/>
          <w:sz w:val="22"/>
          <w:lang w:val="es-ES_tradnl"/>
        </w:rPr>
        <w:t xml:space="preserve">ir </w:t>
      </w:r>
      <w:r w:rsidR="0037781B" w:rsidRPr="00396696">
        <w:rPr>
          <w:rFonts w:ascii="Arial" w:hAnsi="Arial" w:cs="Arial"/>
          <w:noProof/>
          <w:color w:val="000000" w:themeColor="text1"/>
          <w:sz w:val="22"/>
          <w:lang w:val="es-ES_tradnl"/>
        </w:rPr>
        <w:t>simultánea</w:t>
      </w:r>
      <w:r w:rsidRPr="00396696">
        <w:rPr>
          <w:rFonts w:ascii="Arial" w:hAnsi="Arial" w:cs="Arial"/>
          <w:noProof/>
          <w:color w:val="000000" w:themeColor="text1"/>
          <w:sz w:val="22"/>
          <w:lang w:val="es-ES_tradnl"/>
        </w:rPr>
        <w:t xml:space="preserve">mente </w:t>
      </w:r>
      <w:r w:rsidR="0037781B" w:rsidRPr="00396696">
        <w:rPr>
          <w:rFonts w:ascii="Arial" w:hAnsi="Arial" w:cs="Arial"/>
          <w:noProof/>
          <w:color w:val="000000" w:themeColor="text1"/>
          <w:sz w:val="22"/>
          <w:lang w:val="es-ES_tradnl"/>
        </w:rPr>
        <w:t xml:space="preserve">mensajes de datos. </w:t>
      </w:r>
      <w:r w:rsidRPr="00396696">
        <w:rPr>
          <w:rFonts w:ascii="Arial" w:hAnsi="Arial" w:cs="Arial"/>
          <w:noProof/>
          <w:color w:val="000000" w:themeColor="text1"/>
          <w:sz w:val="22"/>
          <w:lang w:val="es-ES_tradnl"/>
        </w:rPr>
        <w:t>Es apenas lógico que e</w:t>
      </w:r>
      <w:r w:rsidR="0037781B" w:rsidRPr="00396696">
        <w:rPr>
          <w:rFonts w:ascii="Arial" w:hAnsi="Arial" w:cs="Arial"/>
          <w:noProof/>
          <w:color w:val="000000" w:themeColor="text1"/>
          <w:sz w:val="22"/>
          <w:lang w:val="es-ES_tradnl"/>
        </w:rPr>
        <w:t>stas directrices también apli</w:t>
      </w:r>
      <w:r w:rsidRPr="00396696">
        <w:rPr>
          <w:rFonts w:ascii="Arial" w:hAnsi="Arial" w:cs="Arial"/>
          <w:noProof/>
          <w:color w:val="000000" w:themeColor="text1"/>
          <w:sz w:val="22"/>
          <w:lang w:val="es-ES_tradnl"/>
        </w:rPr>
        <w:t xml:space="preserve">quen </w:t>
      </w:r>
      <w:r w:rsidR="00014B1D" w:rsidRPr="00396696">
        <w:rPr>
          <w:rFonts w:ascii="Arial" w:hAnsi="Arial" w:cs="Arial"/>
          <w:noProof/>
          <w:color w:val="000000" w:themeColor="text1"/>
          <w:sz w:val="22"/>
          <w:lang w:val="es-ES_tradnl"/>
        </w:rPr>
        <w:t>a</w:t>
      </w:r>
      <w:r w:rsidR="0037781B" w:rsidRPr="00396696">
        <w:rPr>
          <w:rFonts w:ascii="Arial" w:hAnsi="Arial" w:cs="Arial"/>
          <w:noProof/>
          <w:color w:val="000000" w:themeColor="text1"/>
          <w:sz w:val="22"/>
          <w:lang w:val="es-ES_tradnl"/>
        </w:rPr>
        <w:t xml:space="preserve"> la </w:t>
      </w:r>
      <w:r w:rsidRPr="00396696">
        <w:rPr>
          <w:rFonts w:ascii="Arial" w:hAnsi="Arial" w:cs="Arial"/>
          <w:noProof/>
          <w:color w:val="000000" w:themeColor="text1"/>
          <w:sz w:val="22"/>
          <w:lang w:val="es-ES_tradnl"/>
        </w:rPr>
        <w:t xml:space="preserve">actividad </w:t>
      </w:r>
      <w:r w:rsidR="00014B1D" w:rsidRPr="00396696">
        <w:rPr>
          <w:rFonts w:ascii="Arial" w:hAnsi="Arial" w:cs="Arial"/>
          <w:noProof/>
          <w:color w:val="000000" w:themeColor="text1"/>
          <w:sz w:val="22"/>
          <w:lang w:val="es-ES_tradnl"/>
        </w:rPr>
        <w:t xml:space="preserve">y procedimientos </w:t>
      </w:r>
      <w:r w:rsidR="0037781B" w:rsidRPr="00396696">
        <w:rPr>
          <w:rFonts w:ascii="Arial" w:hAnsi="Arial" w:cs="Arial"/>
          <w:noProof/>
          <w:color w:val="000000" w:themeColor="text1"/>
          <w:sz w:val="22"/>
          <w:lang w:val="es-ES_tradnl"/>
        </w:rPr>
        <w:t>contra</w:t>
      </w:r>
      <w:r w:rsidRPr="00396696">
        <w:rPr>
          <w:rFonts w:ascii="Arial" w:hAnsi="Arial" w:cs="Arial"/>
          <w:noProof/>
          <w:color w:val="000000" w:themeColor="text1"/>
          <w:sz w:val="22"/>
          <w:lang w:val="es-ES_tradnl"/>
        </w:rPr>
        <w:t>c</w:t>
      </w:r>
      <w:r w:rsidR="0037781B" w:rsidRPr="00396696">
        <w:rPr>
          <w:rFonts w:ascii="Arial" w:hAnsi="Arial" w:cs="Arial"/>
          <w:noProof/>
          <w:color w:val="000000" w:themeColor="text1"/>
          <w:sz w:val="22"/>
          <w:lang w:val="es-ES_tradnl"/>
        </w:rPr>
        <w:t>t</w:t>
      </w:r>
      <w:r w:rsidRPr="00396696">
        <w:rPr>
          <w:rFonts w:ascii="Arial" w:hAnsi="Arial" w:cs="Arial"/>
          <w:noProof/>
          <w:color w:val="000000" w:themeColor="text1"/>
          <w:sz w:val="22"/>
          <w:lang w:val="es-ES_tradnl"/>
        </w:rPr>
        <w:t>ual</w:t>
      </w:r>
      <w:r w:rsidR="00014B1D"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w:t>
      </w:r>
      <w:r w:rsidR="00014B1D" w:rsidRPr="00396696">
        <w:rPr>
          <w:rFonts w:ascii="Arial" w:hAnsi="Arial" w:cs="Arial"/>
          <w:noProof/>
          <w:color w:val="000000" w:themeColor="text1"/>
          <w:sz w:val="22"/>
          <w:lang w:val="es-ES_tradnl"/>
        </w:rPr>
        <w:t>del E</w:t>
      </w:r>
      <w:r w:rsidR="0037781B" w:rsidRPr="00396696">
        <w:rPr>
          <w:rFonts w:ascii="Arial" w:hAnsi="Arial" w:cs="Arial"/>
          <w:noProof/>
          <w:color w:val="000000" w:themeColor="text1"/>
          <w:sz w:val="22"/>
          <w:lang w:val="es-ES_tradnl"/>
        </w:rPr>
        <w:t>sta</w:t>
      </w:r>
      <w:r w:rsidR="00014B1D" w:rsidRPr="00396696">
        <w:rPr>
          <w:rFonts w:ascii="Arial" w:hAnsi="Arial" w:cs="Arial"/>
          <w:noProof/>
          <w:color w:val="000000" w:themeColor="text1"/>
          <w:sz w:val="22"/>
          <w:lang w:val="es-ES_tradnl"/>
        </w:rPr>
        <w:t>do</w:t>
      </w:r>
      <w:r w:rsidR="0037781B" w:rsidRPr="00396696">
        <w:rPr>
          <w:rFonts w:ascii="Arial" w:hAnsi="Arial" w:cs="Arial"/>
          <w:noProof/>
          <w:color w:val="000000" w:themeColor="text1"/>
          <w:sz w:val="22"/>
          <w:lang w:val="es-ES_tradnl"/>
        </w:rPr>
        <w:t>, por</w:t>
      </w:r>
      <w:r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se </w:t>
      </w:r>
      <w:r w:rsidRPr="00396696">
        <w:rPr>
          <w:rFonts w:ascii="Arial" w:hAnsi="Arial" w:cs="Arial"/>
          <w:noProof/>
          <w:color w:val="000000" w:themeColor="text1"/>
          <w:sz w:val="22"/>
          <w:lang w:val="es-ES_tradnl"/>
        </w:rPr>
        <w:t>realiza</w:t>
      </w:r>
      <w:r w:rsidR="00014B1D"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w:t>
      </w:r>
      <w:r w:rsidR="0037781B" w:rsidRPr="00396696">
        <w:rPr>
          <w:rFonts w:ascii="Arial" w:hAnsi="Arial" w:cs="Arial"/>
          <w:noProof/>
          <w:color w:val="000000" w:themeColor="text1"/>
          <w:sz w:val="22"/>
          <w:lang w:val="es-ES_tradnl"/>
        </w:rPr>
        <w:t xml:space="preserve">en </w:t>
      </w:r>
      <w:r w:rsidR="00014B1D" w:rsidRPr="00396696">
        <w:rPr>
          <w:rFonts w:ascii="Arial" w:hAnsi="Arial" w:cs="Arial"/>
          <w:noProof/>
          <w:color w:val="000000" w:themeColor="text1"/>
          <w:sz w:val="22"/>
          <w:lang w:val="es-ES_tradnl"/>
        </w:rPr>
        <w:t xml:space="preserve">los </w:t>
      </w:r>
      <w:r w:rsidR="0037781B" w:rsidRPr="00396696">
        <w:rPr>
          <w:rFonts w:ascii="Arial" w:hAnsi="Arial" w:cs="Arial"/>
          <w:noProof/>
          <w:color w:val="000000" w:themeColor="text1"/>
          <w:sz w:val="22"/>
          <w:lang w:val="es-ES_tradnl"/>
        </w:rPr>
        <w:t xml:space="preserve">espacios laborales al interior de las </w:t>
      </w:r>
      <w:r w:rsidR="00014B1D" w:rsidRPr="00396696">
        <w:rPr>
          <w:rFonts w:ascii="Arial" w:hAnsi="Arial" w:cs="Arial"/>
          <w:noProof/>
          <w:color w:val="000000" w:themeColor="text1"/>
          <w:sz w:val="22"/>
          <w:lang w:val="es-ES_tradnl"/>
        </w:rPr>
        <w:t>instituciones</w:t>
      </w:r>
      <w:r w:rsidR="0037781B" w:rsidRPr="00396696">
        <w:rPr>
          <w:rFonts w:ascii="Arial" w:hAnsi="Arial" w:cs="Arial"/>
          <w:noProof/>
          <w:color w:val="000000" w:themeColor="text1"/>
          <w:sz w:val="22"/>
          <w:lang w:val="es-ES_tradnl"/>
        </w:rPr>
        <w:t xml:space="preserve">. </w:t>
      </w:r>
    </w:p>
    <w:p w14:paraId="394144CE" w14:textId="5D8E4894" w:rsidR="00E03888" w:rsidRPr="00396696" w:rsidRDefault="00251667"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Adicionalmente</w:t>
      </w:r>
      <w:r w:rsidR="0037781B" w:rsidRPr="00396696">
        <w:rPr>
          <w:rFonts w:ascii="Arial" w:hAnsi="Arial" w:cs="Arial"/>
          <w:noProof/>
          <w:color w:val="000000" w:themeColor="text1"/>
          <w:sz w:val="22"/>
          <w:lang w:val="es-ES_tradnl"/>
        </w:rPr>
        <w:t xml:space="preserve">, </w:t>
      </w:r>
      <w:r w:rsidR="00E03888" w:rsidRPr="00396696">
        <w:rPr>
          <w:rFonts w:ascii="Arial" w:hAnsi="Arial" w:cs="Arial"/>
          <w:noProof/>
          <w:color w:val="000000" w:themeColor="text1"/>
          <w:sz w:val="22"/>
          <w:lang w:val="es-ES_tradnl"/>
        </w:rPr>
        <w:t xml:space="preserve">y en forma más particular, </w:t>
      </w:r>
      <w:r w:rsidR="0037781B" w:rsidRPr="00396696">
        <w:rPr>
          <w:rFonts w:ascii="Arial" w:hAnsi="Arial" w:cs="Arial"/>
          <w:noProof/>
          <w:color w:val="000000" w:themeColor="text1"/>
          <w:sz w:val="22"/>
          <w:lang w:val="es-ES_tradnl"/>
        </w:rPr>
        <w:t xml:space="preserve">de las disposiciones que se han expedido durante la pandemia, </w:t>
      </w:r>
      <w:r w:rsidR="00E03888" w:rsidRPr="00396696">
        <w:rPr>
          <w:rFonts w:ascii="Arial" w:hAnsi="Arial" w:cs="Arial"/>
          <w:noProof/>
          <w:color w:val="000000" w:themeColor="text1"/>
          <w:sz w:val="22"/>
          <w:lang w:val="es-ES_tradnl"/>
        </w:rPr>
        <w:t xml:space="preserve">y </w:t>
      </w:r>
      <w:r w:rsidR="0037781B" w:rsidRPr="00396696">
        <w:rPr>
          <w:rFonts w:ascii="Arial" w:hAnsi="Arial" w:cs="Arial"/>
          <w:noProof/>
          <w:color w:val="000000" w:themeColor="text1"/>
          <w:sz w:val="22"/>
          <w:lang w:val="es-ES_tradnl"/>
        </w:rPr>
        <w:t>que han incidido en la contratación pública</w:t>
      </w:r>
      <w:r w:rsidR="00994999"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 xml:space="preserve">hay que destacar </w:t>
      </w:r>
      <w:r w:rsidR="00E728F0" w:rsidRPr="00396696">
        <w:rPr>
          <w:rFonts w:ascii="Arial" w:hAnsi="Arial" w:cs="Arial"/>
          <w:noProof/>
          <w:color w:val="000000" w:themeColor="text1"/>
          <w:sz w:val="22"/>
          <w:lang w:val="es-ES_tradnl"/>
        </w:rPr>
        <w:t>las</w:t>
      </w:r>
      <w:r w:rsidR="0037781B" w:rsidRPr="00396696">
        <w:rPr>
          <w:rFonts w:ascii="Arial" w:hAnsi="Arial" w:cs="Arial"/>
          <w:noProof/>
          <w:color w:val="000000" w:themeColor="text1"/>
          <w:sz w:val="22"/>
          <w:lang w:val="es-ES_tradnl"/>
        </w:rPr>
        <w:t xml:space="preserve"> contenidas en </w:t>
      </w:r>
      <w:r w:rsidR="00E66D8E" w:rsidRPr="00396696">
        <w:rPr>
          <w:rFonts w:ascii="Arial" w:hAnsi="Arial" w:cs="Arial"/>
          <w:noProof/>
          <w:color w:val="000000" w:themeColor="text1"/>
          <w:sz w:val="22"/>
          <w:lang w:val="es-ES_tradnl"/>
        </w:rPr>
        <w:t>los</w:t>
      </w:r>
      <w:r w:rsidR="0037781B" w:rsidRPr="00396696">
        <w:rPr>
          <w:rFonts w:ascii="Arial" w:hAnsi="Arial" w:cs="Arial"/>
          <w:noProof/>
          <w:color w:val="000000" w:themeColor="text1"/>
          <w:sz w:val="22"/>
          <w:lang w:val="es-ES_tradnl"/>
        </w:rPr>
        <w:t xml:space="preserve"> Decreto</w:t>
      </w:r>
      <w:r w:rsidR="00E66D8E"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 440 del 20 de marzo de 2020</w:t>
      </w:r>
      <w:r w:rsidR="00E66D8E" w:rsidRPr="00396696">
        <w:rPr>
          <w:rFonts w:ascii="Arial" w:hAnsi="Arial" w:cs="Arial"/>
          <w:noProof/>
          <w:color w:val="000000" w:themeColor="text1"/>
          <w:sz w:val="22"/>
          <w:lang w:val="es-ES_tradnl"/>
        </w:rPr>
        <w:t xml:space="preserve"> y 537 del 12 de abril de 2020</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adopta</w:t>
      </w:r>
      <w:r w:rsidR="00E03888" w:rsidRPr="00396696">
        <w:rPr>
          <w:rFonts w:ascii="Arial" w:hAnsi="Arial" w:cs="Arial"/>
          <w:noProof/>
          <w:color w:val="000000" w:themeColor="text1"/>
          <w:sz w:val="22"/>
          <w:lang w:val="es-ES_tradnl"/>
        </w:rPr>
        <w:t>ro</w:t>
      </w:r>
      <w:r w:rsidR="0037781B" w:rsidRPr="00396696">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396696">
        <w:rPr>
          <w:rFonts w:ascii="Arial" w:hAnsi="Arial" w:cs="Arial"/>
          <w:noProof/>
          <w:color w:val="000000" w:themeColor="text1"/>
          <w:sz w:val="22"/>
          <w:lang w:val="es-ES_tradnl"/>
        </w:rPr>
        <w:t>.</w:t>
      </w:r>
    </w:p>
    <w:p w14:paraId="41523EF4" w14:textId="22963456" w:rsidR="00921E2E" w:rsidRPr="00396696" w:rsidRDefault="00E03888"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Entre las </w:t>
      </w:r>
      <w:r w:rsidR="0037781B" w:rsidRPr="00396696">
        <w:rPr>
          <w:rFonts w:ascii="Arial" w:hAnsi="Arial" w:cs="Arial"/>
          <w:noProof/>
          <w:color w:val="000000" w:themeColor="text1"/>
          <w:sz w:val="22"/>
          <w:lang w:val="es-ES_tradnl"/>
        </w:rPr>
        <w:t>medidas se encuentra</w:t>
      </w:r>
      <w:r w:rsidRPr="00396696">
        <w:rPr>
          <w:rFonts w:ascii="Arial" w:hAnsi="Arial" w:cs="Arial"/>
          <w:noProof/>
          <w:color w:val="000000" w:themeColor="text1"/>
          <w:sz w:val="22"/>
          <w:lang w:val="es-ES_tradnl"/>
        </w:rPr>
        <w:t>n las siguientes</w:t>
      </w:r>
      <w:r w:rsidR="00C539EC"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539EC" w:rsidRPr="00396696">
        <w:rPr>
          <w:rFonts w:ascii="Arial" w:hAnsi="Arial" w:cs="Arial"/>
          <w:noProof/>
          <w:color w:val="000000" w:themeColor="text1"/>
          <w:sz w:val="22"/>
          <w:lang w:val="es-ES_tradnl"/>
        </w:rPr>
        <w:t xml:space="preserve">i) </w:t>
      </w:r>
      <w:r w:rsidRPr="00396696">
        <w:rPr>
          <w:rFonts w:ascii="Arial" w:hAnsi="Arial" w:cs="Arial"/>
          <w:noProof/>
          <w:color w:val="000000" w:themeColor="text1"/>
          <w:sz w:val="22"/>
          <w:lang w:val="es-ES_tradnl"/>
        </w:rPr>
        <w:t xml:space="preserve">uso </w:t>
      </w:r>
      <w:r w:rsidR="0037781B" w:rsidRPr="00396696">
        <w:rPr>
          <w:rFonts w:ascii="Arial" w:hAnsi="Arial" w:cs="Arial"/>
          <w:noProof/>
          <w:color w:val="000000" w:themeColor="text1"/>
          <w:sz w:val="22"/>
          <w:lang w:val="es-ES_tradnl"/>
        </w:rPr>
        <w:t xml:space="preserve">de medios electrónicos para </w:t>
      </w:r>
      <w:r w:rsidRPr="00396696">
        <w:rPr>
          <w:rFonts w:ascii="Arial" w:hAnsi="Arial" w:cs="Arial"/>
          <w:noProof/>
          <w:color w:val="000000" w:themeColor="text1"/>
          <w:sz w:val="22"/>
          <w:lang w:val="es-ES_tradnl"/>
        </w:rPr>
        <w:t>realizar</w:t>
      </w:r>
      <w:r w:rsidR="0037781B" w:rsidRPr="00396696">
        <w:rPr>
          <w:rFonts w:ascii="Arial" w:hAnsi="Arial" w:cs="Arial"/>
          <w:noProof/>
          <w:color w:val="000000" w:themeColor="text1"/>
          <w:sz w:val="22"/>
          <w:lang w:val="es-ES_tradnl"/>
        </w:rPr>
        <w:t xml:space="preserve"> audiencias </w:t>
      </w:r>
      <w:r w:rsidR="001A00E2" w:rsidRPr="00396696">
        <w:rPr>
          <w:rFonts w:ascii="Arial" w:hAnsi="Arial" w:cs="Arial"/>
          <w:noProof/>
          <w:color w:val="000000" w:themeColor="text1"/>
          <w:sz w:val="22"/>
          <w:lang w:val="es-ES_tradnl"/>
        </w:rPr>
        <w:t>públicas</w:t>
      </w:r>
      <w:r w:rsidR="00C539EC" w:rsidRPr="00396696">
        <w:rPr>
          <w:rFonts w:ascii="Arial" w:hAnsi="Arial" w:cs="Arial"/>
          <w:noProof/>
          <w:color w:val="000000" w:themeColor="text1"/>
          <w:sz w:val="22"/>
          <w:lang w:val="es-ES_tradnl"/>
        </w:rPr>
        <w:t xml:space="preserve"> –artículo</w:t>
      </w:r>
      <w:r w:rsidR="00BB6E3C" w:rsidRPr="00396696">
        <w:rPr>
          <w:rFonts w:ascii="Arial" w:hAnsi="Arial" w:cs="Arial"/>
          <w:noProof/>
          <w:color w:val="000000" w:themeColor="text1"/>
          <w:sz w:val="22"/>
          <w:lang w:val="es-ES_tradnl"/>
        </w:rPr>
        <w:t>s</w:t>
      </w:r>
      <w:r w:rsidR="00C539EC" w:rsidRPr="00396696">
        <w:rPr>
          <w:rFonts w:ascii="Arial" w:hAnsi="Arial" w:cs="Arial"/>
          <w:noProof/>
          <w:color w:val="000000" w:themeColor="text1"/>
          <w:sz w:val="22"/>
          <w:lang w:val="es-ES_tradnl"/>
        </w:rPr>
        <w:t xml:space="preserve"> 1º</w:t>
      </w:r>
      <w:r w:rsidR="00BB6E3C" w:rsidRPr="00396696">
        <w:rPr>
          <w:rFonts w:ascii="Arial" w:hAnsi="Arial" w:cs="Arial"/>
          <w:noProof/>
          <w:color w:val="000000" w:themeColor="text1"/>
          <w:sz w:val="22"/>
          <w:lang w:val="es-ES_tradnl"/>
        </w:rPr>
        <w:t xml:space="preserve"> y 2º</w:t>
      </w:r>
      <w:r w:rsidR="00C539EC" w:rsidRPr="00396696">
        <w:rPr>
          <w:rFonts w:ascii="Arial" w:hAnsi="Arial" w:cs="Arial"/>
          <w:noProof/>
          <w:color w:val="000000" w:themeColor="text1"/>
          <w:sz w:val="22"/>
          <w:lang w:val="es-ES_tradnl"/>
        </w:rPr>
        <w:t>–</w:t>
      </w:r>
      <w:r w:rsidR="001A00E2" w:rsidRPr="00396696">
        <w:rPr>
          <w:rFonts w:ascii="Arial" w:hAnsi="Arial" w:cs="Arial"/>
          <w:noProof/>
          <w:color w:val="000000" w:themeColor="text1"/>
          <w:sz w:val="22"/>
          <w:lang w:val="es-ES_tradnl"/>
        </w:rPr>
        <w:t>,</w:t>
      </w:r>
      <w:r w:rsidR="00C539EC" w:rsidRPr="00396696">
        <w:rPr>
          <w:rFonts w:ascii="Arial" w:hAnsi="Arial" w:cs="Arial"/>
          <w:noProof/>
          <w:color w:val="000000" w:themeColor="text1"/>
          <w:sz w:val="22"/>
          <w:lang w:val="es-ES_tradnl"/>
        </w:rPr>
        <w:t xml:space="preserve"> ii) </w:t>
      </w:r>
      <w:r w:rsidR="00BB6E3C" w:rsidRPr="00396696">
        <w:rPr>
          <w:rFonts w:ascii="Arial" w:hAnsi="Arial" w:cs="Arial"/>
          <w:noProof/>
          <w:color w:val="000000" w:themeColor="text1"/>
          <w:sz w:val="22"/>
          <w:lang w:val="es-ES_tradnl"/>
        </w:rPr>
        <w:t>suspensión de los procedimientos de selección</w:t>
      </w:r>
      <w:r w:rsidR="00630415" w:rsidRPr="00396696">
        <w:rPr>
          <w:rFonts w:ascii="Arial" w:hAnsi="Arial" w:cs="Arial"/>
          <w:noProof/>
          <w:color w:val="000000" w:themeColor="text1"/>
          <w:sz w:val="22"/>
          <w:lang w:val="es-ES_tradnl"/>
        </w:rPr>
        <w:t xml:space="preserve">, e incluso </w:t>
      </w:r>
      <w:r w:rsidR="00BB6E3C" w:rsidRPr="00396696">
        <w:rPr>
          <w:rFonts w:ascii="Arial" w:hAnsi="Arial" w:cs="Arial"/>
          <w:noProof/>
          <w:color w:val="000000" w:themeColor="text1"/>
          <w:sz w:val="22"/>
          <w:lang w:val="es-ES_tradnl"/>
        </w:rPr>
        <w:t xml:space="preserve">revocación del acto administrativo de apertura, por razón de la emergencia –art. 3º–, iii) </w:t>
      </w:r>
      <w:r w:rsidR="0049042F" w:rsidRPr="00396696">
        <w:rPr>
          <w:rFonts w:ascii="Arial" w:hAnsi="Arial" w:cs="Arial"/>
          <w:noProof/>
          <w:color w:val="000000" w:themeColor="text1"/>
          <w:sz w:val="22"/>
          <w:lang w:val="es-ES_tradnl"/>
        </w:rPr>
        <w:t>establecimiento preferencial de instrumentos de agregación de demanda para adqui</w:t>
      </w:r>
      <w:r w:rsidR="00630415" w:rsidRPr="00396696">
        <w:rPr>
          <w:rFonts w:ascii="Arial" w:hAnsi="Arial" w:cs="Arial"/>
          <w:noProof/>
          <w:color w:val="000000" w:themeColor="text1"/>
          <w:sz w:val="22"/>
          <w:lang w:val="es-ES_tradnl"/>
        </w:rPr>
        <w:t xml:space="preserve">rir </w:t>
      </w:r>
      <w:r w:rsidR="0049042F" w:rsidRPr="00396696">
        <w:rPr>
          <w:rFonts w:ascii="Arial" w:hAnsi="Arial" w:cs="Arial"/>
          <w:noProof/>
          <w:color w:val="000000" w:themeColor="text1"/>
          <w:sz w:val="22"/>
          <w:lang w:val="es-ES_tradnl"/>
        </w:rPr>
        <w:t>bienes y servicios de características técnicas uniformes y de común utilización durante la pandemia –artículo</w:t>
      </w:r>
      <w:r w:rsidR="00F337D5" w:rsidRPr="00396696">
        <w:rPr>
          <w:rFonts w:ascii="Arial" w:hAnsi="Arial" w:cs="Arial"/>
          <w:noProof/>
          <w:color w:val="000000" w:themeColor="text1"/>
          <w:sz w:val="22"/>
          <w:lang w:val="es-ES_tradnl"/>
        </w:rPr>
        <w:t>s</w:t>
      </w:r>
      <w:r w:rsidR="0049042F" w:rsidRPr="00396696">
        <w:rPr>
          <w:rFonts w:ascii="Arial" w:hAnsi="Arial" w:cs="Arial"/>
          <w:noProof/>
          <w:color w:val="000000" w:themeColor="text1"/>
          <w:sz w:val="22"/>
          <w:lang w:val="es-ES_tradnl"/>
        </w:rPr>
        <w:t xml:space="preserve"> 4º</w:t>
      </w:r>
      <w:r w:rsidR="00F337D5" w:rsidRPr="00396696">
        <w:rPr>
          <w:rFonts w:ascii="Arial" w:hAnsi="Arial" w:cs="Arial"/>
          <w:noProof/>
          <w:color w:val="000000" w:themeColor="text1"/>
          <w:sz w:val="22"/>
          <w:lang w:val="es-ES_tradnl"/>
        </w:rPr>
        <w:t>, 5º y 6º</w:t>
      </w:r>
      <w:r w:rsidR="0049042F" w:rsidRPr="00396696">
        <w:rPr>
          <w:rFonts w:ascii="Arial" w:hAnsi="Arial" w:cs="Arial"/>
          <w:noProof/>
          <w:color w:val="000000" w:themeColor="text1"/>
          <w:sz w:val="22"/>
          <w:lang w:val="es-ES_tradnl"/>
        </w:rPr>
        <w:t>–, iv)</w:t>
      </w:r>
      <w:r w:rsidR="0088385C" w:rsidRPr="00396696">
        <w:rPr>
          <w:rFonts w:ascii="Arial" w:hAnsi="Arial" w:cs="Arial"/>
          <w:noProof/>
          <w:color w:val="000000" w:themeColor="text1"/>
          <w:sz w:val="22"/>
          <w:lang w:val="es-ES_tradnl"/>
        </w:rPr>
        <w:t xml:space="preserve"> ratificación de la pandemia como circunstancia </w:t>
      </w:r>
      <w:r w:rsidR="00630415" w:rsidRPr="00396696">
        <w:rPr>
          <w:rFonts w:ascii="Arial" w:hAnsi="Arial" w:cs="Arial"/>
          <w:noProof/>
          <w:color w:val="000000" w:themeColor="text1"/>
          <w:sz w:val="22"/>
          <w:lang w:val="es-ES_tradnl"/>
        </w:rPr>
        <w:t xml:space="preserve">o hecho </w:t>
      </w:r>
      <w:r w:rsidR="0088385C" w:rsidRPr="00396696">
        <w:rPr>
          <w:rFonts w:ascii="Arial" w:hAnsi="Arial" w:cs="Arial"/>
          <w:noProof/>
          <w:color w:val="000000" w:themeColor="text1"/>
          <w:sz w:val="22"/>
          <w:lang w:val="es-ES_tradnl"/>
        </w:rPr>
        <w:t>que habilita a las entidades estatales para declarar la urgencia manifiesta</w:t>
      </w:r>
      <w:r w:rsidR="00630415" w:rsidRPr="00396696">
        <w:rPr>
          <w:rFonts w:ascii="Arial" w:hAnsi="Arial" w:cs="Arial"/>
          <w:noProof/>
          <w:color w:val="000000" w:themeColor="text1"/>
          <w:sz w:val="22"/>
          <w:lang w:val="es-ES_tradnl"/>
        </w:rPr>
        <w:t>,</w:t>
      </w:r>
      <w:r w:rsidR="0088385C" w:rsidRPr="00396696">
        <w:rPr>
          <w:rFonts w:ascii="Arial" w:hAnsi="Arial" w:cs="Arial"/>
          <w:noProof/>
          <w:color w:val="000000" w:themeColor="text1"/>
          <w:sz w:val="22"/>
          <w:lang w:val="es-ES_tradnl"/>
        </w:rPr>
        <w:t xml:space="preserve"> y contratar directamente –artículo 7º–</w:t>
      </w:r>
      <w:r w:rsidR="004A267D" w:rsidRPr="00396696">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396696">
        <w:rPr>
          <w:rFonts w:ascii="Arial" w:hAnsi="Arial" w:cs="Arial"/>
          <w:noProof/>
          <w:color w:val="000000" w:themeColor="text1"/>
          <w:sz w:val="22"/>
          <w:lang w:val="es-ES_tradnl"/>
        </w:rPr>
        <w:t>; vi) implementación de mecanismos electrónicos para rec</w:t>
      </w:r>
      <w:r w:rsidR="00A252F8" w:rsidRPr="00396696">
        <w:rPr>
          <w:rFonts w:ascii="Arial" w:hAnsi="Arial" w:cs="Arial"/>
          <w:noProof/>
          <w:color w:val="000000" w:themeColor="text1"/>
          <w:sz w:val="22"/>
          <w:lang w:val="es-ES_tradnl"/>
        </w:rPr>
        <w:t>ibir</w:t>
      </w:r>
      <w:r w:rsidR="009C1B12" w:rsidRPr="00396696">
        <w:rPr>
          <w:rFonts w:ascii="Arial" w:hAnsi="Arial" w:cs="Arial"/>
          <w:noProof/>
          <w:color w:val="000000" w:themeColor="text1"/>
          <w:sz w:val="22"/>
          <w:lang w:val="es-ES_tradnl"/>
        </w:rPr>
        <w:t>, tr</w:t>
      </w:r>
      <w:r w:rsidR="00A252F8" w:rsidRPr="00396696">
        <w:rPr>
          <w:rFonts w:ascii="Arial" w:hAnsi="Arial" w:cs="Arial"/>
          <w:noProof/>
          <w:color w:val="000000" w:themeColor="text1"/>
          <w:sz w:val="22"/>
          <w:lang w:val="es-ES_tradnl"/>
        </w:rPr>
        <w:t>a</w:t>
      </w:r>
      <w:r w:rsidR="009C1B12" w:rsidRPr="00396696">
        <w:rPr>
          <w:rFonts w:ascii="Arial" w:hAnsi="Arial" w:cs="Arial"/>
          <w:noProof/>
          <w:color w:val="000000" w:themeColor="text1"/>
          <w:sz w:val="22"/>
          <w:lang w:val="es-ES_tradnl"/>
        </w:rPr>
        <w:t>mit</w:t>
      </w:r>
      <w:r w:rsidR="00A252F8" w:rsidRPr="00396696">
        <w:rPr>
          <w:rFonts w:ascii="Arial" w:hAnsi="Arial" w:cs="Arial"/>
          <w:noProof/>
          <w:color w:val="000000" w:themeColor="text1"/>
          <w:sz w:val="22"/>
          <w:lang w:val="es-ES_tradnl"/>
        </w:rPr>
        <w:t>ar</w:t>
      </w:r>
      <w:r w:rsidR="009C1B12" w:rsidRPr="00396696">
        <w:rPr>
          <w:rFonts w:ascii="Arial" w:hAnsi="Arial" w:cs="Arial"/>
          <w:noProof/>
          <w:color w:val="000000" w:themeColor="text1"/>
          <w:sz w:val="22"/>
          <w:lang w:val="es-ES_tradnl"/>
        </w:rPr>
        <w:t xml:space="preserve"> y pag</w:t>
      </w:r>
      <w:r w:rsidR="00A252F8" w:rsidRPr="00396696">
        <w:rPr>
          <w:rFonts w:ascii="Arial" w:hAnsi="Arial" w:cs="Arial"/>
          <w:noProof/>
          <w:color w:val="000000" w:themeColor="text1"/>
          <w:sz w:val="22"/>
          <w:lang w:val="es-ES_tradnl"/>
        </w:rPr>
        <w:t xml:space="preserve">ar </w:t>
      </w:r>
      <w:r w:rsidR="009C1B12" w:rsidRPr="00396696">
        <w:rPr>
          <w:rFonts w:ascii="Arial" w:hAnsi="Arial" w:cs="Arial"/>
          <w:noProof/>
          <w:color w:val="000000" w:themeColor="text1"/>
          <w:sz w:val="22"/>
          <w:lang w:val="es-ES_tradnl"/>
        </w:rPr>
        <w:t xml:space="preserve">facturas </w:t>
      </w:r>
      <w:r w:rsidR="00A252F8" w:rsidRPr="00396696">
        <w:rPr>
          <w:rFonts w:ascii="Arial" w:hAnsi="Arial" w:cs="Arial"/>
          <w:noProof/>
          <w:color w:val="000000" w:themeColor="text1"/>
          <w:sz w:val="22"/>
          <w:lang w:val="es-ES_tradnl"/>
        </w:rPr>
        <w:t>o</w:t>
      </w:r>
      <w:r w:rsidR="009C1B12" w:rsidRPr="00396696">
        <w:rPr>
          <w:rFonts w:ascii="Arial" w:hAnsi="Arial" w:cs="Arial"/>
          <w:noProof/>
          <w:color w:val="000000" w:themeColor="text1"/>
          <w:sz w:val="22"/>
          <w:lang w:val="es-ES_tradnl"/>
        </w:rPr>
        <w:t xml:space="preserve"> cuentas de cobro –artículo 9º–; </w:t>
      </w:r>
      <w:r w:rsidR="00166C46" w:rsidRPr="00396696">
        <w:rPr>
          <w:rFonts w:ascii="Arial" w:hAnsi="Arial" w:cs="Arial"/>
          <w:noProof/>
          <w:color w:val="000000" w:themeColor="text1"/>
          <w:sz w:val="22"/>
          <w:lang w:val="es-ES_tradnl"/>
        </w:rPr>
        <w:t xml:space="preserve">y </w:t>
      </w:r>
      <w:r w:rsidR="009C1B12" w:rsidRPr="00396696">
        <w:rPr>
          <w:rFonts w:ascii="Arial" w:hAnsi="Arial" w:cs="Arial"/>
          <w:noProof/>
          <w:color w:val="000000" w:themeColor="text1"/>
          <w:sz w:val="22"/>
          <w:lang w:val="es-ES_tradnl"/>
        </w:rPr>
        <w:t xml:space="preserve">vii) </w:t>
      </w:r>
      <w:r w:rsidR="00D44FB5" w:rsidRPr="00396696">
        <w:rPr>
          <w:rFonts w:ascii="Arial" w:hAnsi="Arial" w:cs="Arial"/>
          <w:noProof/>
          <w:color w:val="000000" w:themeColor="text1"/>
          <w:sz w:val="22"/>
          <w:lang w:val="es-ES_tradnl"/>
        </w:rPr>
        <w:t>autorización al Fondo Rotatorio del Ministerio de Relaciones Exteriores para contratar</w:t>
      </w:r>
      <w:r w:rsidR="00A252F8" w:rsidRPr="00396696">
        <w:rPr>
          <w:rFonts w:ascii="Arial" w:hAnsi="Arial" w:cs="Arial"/>
          <w:noProof/>
          <w:color w:val="000000" w:themeColor="text1"/>
          <w:sz w:val="22"/>
          <w:lang w:val="es-ES_tradnl"/>
        </w:rPr>
        <w:t>,</w:t>
      </w:r>
      <w:r w:rsidR="00D44FB5" w:rsidRPr="00396696">
        <w:rPr>
          <w:rFonts w:ascii="Arial" w:hAnsi="Arial" w:cs="Arial"/>
          <w:noProof/>
          <w:color w:val="000000" w:themeColor="text1"/>
          <w:sz w:val="22"/>
          <w:lang w:val="es-ES_tradnl"/>
        </w:rPr>
        <w:t xml:space="preserve"> </w:t>
      </w:r>
      <w:r w:rsidR="00166C46" w:rsidRPr="00396696">
        <w:rPr>
          <w:rFonts w:ascii="Arial" w:hAnsi="Arial" w:cs="Arial"/>
          <w:noProof/>
          <w:color w:val="000000" w:themeColor="text1"/>
          <w:sz w:val="22"/>
          <w:lang w:val="es-ES_tradnl"/>
        </w:rPr>
        <w:t xml:space="preserve">con </w:t>
      </w:r>
      <w:r w:rsidR="00462ECE" w:rsidRPr="00396696">
        <w:rPr>
          <w:rFonts w:ascii="Arial" w:hAnsi="Arial" w:cs="Arial"/>
          <w:noProof/>
          <w:color w:val="000000" w:themeColor="text1"/>
          <w:sz w:val="22"/>
          <w:lang w:val="es-ES_tradnl"/>
        </w:rPr>
        <w:t>personas</w:t>
      </w:r>
      <w:r w:rsidR="00166C46" w:rsidRPr="00396696">
        <w:rPr>
          <w:rFonts w:ascii="Arial" w:hAnsi="Arial" w:cs="Arial"/>
          <w:noProof/>
          <w:color w:val="000000" w:themeColor="text1"/>
          <w:sz w:val="22"/>
          <w:lang w:val="es-ES_tradnl"/>
        </w:rPr>
        <w:t xml:space="preserve"> internacionales</w:t>
      </w:r>
      <w:r w:rsidR="00A252F8" w:rsidRPr="00396696">
        <w:rPr>
          <w:rFonts w:ascii="Arial" w:hAnsi="Arial" w:cs="Arial"/>
          <w:noProof/>
          <w:color w:val="000000" w:themeColor="text1"/>
          <w:sz w:val="22"/>
          <w:lang w:val="es-ES_tradnl"/>
        </w:rPr>
        <w:t>,</w:t>
      </w:r>
      <w:r w:rsidR="00166C46" w:rsidRPr="00396696">
        <w:rPr>
          <w:rFonts w:ascii="Arial" w:hAnsi="Arial" w:cs="Arial"/>
          <w:noProof/>
          <w:color w:val="000000" w:themeColor="text1"/>
          <w:sz w:val="22"/>
          <w:lang w:val="es-ES_tradnl"/>
        </w:rPr>
        <w:t xml:space="preserve"> bienes y servicios </w:t>
      </w:r>
      <w:r w:rsidR="00DB5599" w:rsidRPr="00396696">
        <w:rPr>
          <w:rFonts w:ascii="Arial" w:hAnsi="Arial" w:cs="Arial"/>
          <w:noProof/>
          <w:color w:val="000000" w:themeColor="text1"/>
          <w:sz w:val="22"/>
          <w:lang w:val="es-ES_tradnl"/>
        </w:rPr>
        <w:t xml:space="preserve">requeridos </w:t>
      </w:r>
      <w:r w:rsidR="00166C46" w:rsidRPr="00396696">
        <w:rPr>
          <w:rFonts w:ascii="Arial" w:hAnsi="Arial" w:cs="Arial"/>
          <w:noProof/>
          <w:color w:val="000000" w:themeColor="text1"/>
          <w:sz w:val="22"/>
          <w:lang w:val="es-ES_tradnl"/>
        </w:rPr>
        <w:t>para mitigar la pandemia y sus efectos, aplicando el derecho privado.</w:t>
      </w:r>
      <w:r w:rsidR="000A4286"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396696" w:rsidRDefault="006423F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w:t>
      </w:r>
      <w:r w:rsidR="00AF1ECB" w:rsidRPr="00396696">
        <w:rPr>
          <w:rFonts w:ascii="Arial" w:hAnsi="Arial" w:cs="Arial"/>
          <w:noProof/>
          <w:color w:val="000000" w:themeColor="text1"/>
          <w:sz w:val="22"/>
          <w:lang w:val="es-ES_tradnl"/>
        </w:rPr>
        <w:t>l gobierno nacional también expidió el Decreto 499</w:t>
      </w:r>
      <w:r w:rsidR="005E74B0" w:rsidRPr="00396696">
        <w:rPr>
          <w:rFonts w:ascii="Arial" w:hAnsi="Arial" w:cs="Arial"/>
          <w:noProof/>
          <w:color w:val="000000" w:themeColor="text1"/>
          <w:sz w:val="22"/>
          <w:lang w:val="es-ES_tradnl"/>
        </w:rPr>
        <w:t xml:space="preserve"> del 31 de marzo de 2020</w:t>
      </w:r>
      <w:r w:rsidR="00F84B03" w:rsidRPr="00396696">
        <w:rPr>
          <w:rFonts w:ascii="Arial" w:hAnsi="Arial" w:cs="Arial"/>
          <w:noProof/>
          <w:color w:val="000000" w:themeColor="text1"/>
          <w:sz w:val="22"/>
          <w:lang w:val="es-ES_tradnl"/>
        </w:rPr>
        <w:t>, reiterado en el Decreto 544 del 13 de abril de 2020</w:t>
      </w:r>
      <w:r w:rsidR="005E74B0" w:rsidRPr="00396696">
        <w:rPr>
          <w:rFonts w:ascii="Arial" w:hAnsi="Arial" w:cs="Arial"/>
          <w:noProof/>
          <w:color w:val="000000" w:themeColor="text1"/>
          <w:sz w:val="22"/>
          <w:lang w:val="es-ES_tradnl"/>
        </w:rPr>
        <w:t xml:space="preserve">, «Por el cual se adoptan medidas en </w:t>
      </w:r>
      <w:r w:rsidR="005E74B0" w:rsidRPr="00396696">
        <w:rPr>
          <w:rFonts w:ascii="Arial" w:hAnsi="Arial" w:cs="Arial"/>
          <w:noProof/>
          <w:color w:val="000000" w:themeColor="text1"/>
          <w:sz w:val="22"/>
          <w:lang w:val="es-ES_tradnl"/>
        </w:rPr>
        <w:lastRenderedPageBreak/>
        <w:t>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396696">
        <w:rPr>
          <w:rFonts w:ascii="Arial" w:hAnsi="Arial" w:cs="Arial"/>
          <w:noProof/>
          <w:color w:val="000000" w:themeColor="text1"/>
          <w:sz w:val="22"/>
          <w:lang w:val="es-ES_tradnl"/>
        </w:rPr>
        <w:t>. En tal sentido, el artículo 1º facult</w:t>
      </w:r>
      <w:r w:rsidR="004959F8" w:rsidRPr="00396696">
        <w:rPr>
          <w:rFonts w:ascii="Arial" w:hAnsi="Arial" w:cs="Arial"/>
          <w:noProof/>
          <w:color w:val="000000" w:themeColor="text1"/>
          <w:sz w:val="22"/>
          <w:lang w:val="es-ES_tradnl"/>
        </w:rPr>
        <w:t>ó</w:t>
      </w:r>
      <w:r w:rsidR="00517808" w:rsidRPr="00396696">
        <w:rPr>
          <w:rFonts w:ascii="Arial" w:hAnsi="Arial" w:cs="Arial"/>
          <w:noProof/>
          <w:color w:val="000000" w:themeColor="text1"/>
          <w:sz w:val="22"/>
          <w:lang w:val="es-ES_tradnl"/>
        </w:rPr>
        <w:t xml:space="preserve"> a las entidades estatales para contratar</w:t>
      </w:r>
      <w:r w:rsidR="00C518B8" w:rsidRPr="00396696">
        <w:rPr>
          <w:rFonts w:ascii="Arial" w:hAnsi="Arial" w:cs="Arial"/>
          <w:noProof/>
          <w:color w:val="000000" w:themeColor="text1"/>
          <w:sz w:val="22"/>
          <w:lang w:val="es-ES_tradnl"/>
        </w:rPr>
        <w:t xml:space="preserve"> directamente con personas naturales o jurídicas</w:t>
      </w:r>
      <w:r w:rsidR="004959F8"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con </w:t>
      </w:r>
      <w:r w:rsidR="004959F8" w:rsidRPr="00396696">
        <w:rPr>
          <w:rFonts w:ascii="Arial" w:hAnsi="Arial" w:cs="Arial"/>
          <w:noProof/>
          <w:color w:val="000000" w:themeColor="text1"/>
          <w:sz w:val="22"/>
          <w:lang w:val="es-ES_tradnl"/>
        </w:rPr>
        <w:t>apoyo</w:t>
      </w:r>
      <w:r w:rsidR="00C518B8" w:rsidRPr="00396696">
        <w:rPr>
          <w:rFonts w:ascii="Arial" w:hAnsi="Arial" w:cs="Arial"/>
          <w:noProof/>
          <w:color w:val="000000" w:themeColor="text1"/>
          <w:sz w:val="22"/>
          <w:lang w:val="es-ES_tradnl"/>
        </w:rPr>
        <w:t xml:space="preserve"> </w:t>
      </w:r>
      <w:r w:rsidR="004959F8" w:rsidRPr="00396696">
        <w:rPr>
          <w:rFonts w:ascii="Arial" w:hAnsi="Arial" w:cs="Arial"/>
          <w:noProof/>
          <w:color w:val="000000" w:themeColor="text1"/>
          <w:sz w:val="22"/>
          <w:lang w:val="es-ES_tradnl"/>
        </w:rPr>
        <w:t xml:space="preserve">en </w:t>
      </w:r>
      <w:r w:rsidR="00C518B8" w:rsidRPr="00396696">
        <w:rPr>
          <w:rFonts w:ascii="Arial" w:hAnsi="Arial" w:cs="Arial"/>
          <w:noProof/>
          <w:color w:val="000000" w:themeColor="text1"/>
          <w:sz w:val="22"/>
          <w:lang w:val="es-ES_tradnl"/>
        </w:rPr>
        <w:t>las normas del derecho privado</w:t>
      </w:r>
      <w:r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los </w:t>
      </w:r>
      <w:r w:rsidR="009D51AB" w:rsidRPr="00396696">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396696" w:rsidRDefault="00D0691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Finalmente, </w:t>
      </w:r>
      <w:r w:rsidR="004959F8"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este recuento normativo conviene hacer referencia al Decreto </w:t>
      </w:r>
      <w:r w:rsidR="00EA49E7" w:rsidRPr="00396696">
        <w:rPr>
          <w:rFonts w:ascii="Arial" w:hAnsi="Arial" w:cs="Arial"/>
          <w:noProof/>
          <w:color w:val="000000" w:themeColor="text1"/>
          <w:sz w:val="22"/>
          <w:lang w:val="es-ES_tradnl"/>
        </w:rPr>
        <w:t xml:space="preserve">legislativo No. </w:t>
      </w:r>
      <w:r w:rsidRPr="00396696">
        <w:rPr>
          <w:rFonts w:ascii="Arial" w:hAnsi="Arial" w:cs="Arial"/>
          <w:noProof/>
          <w:color w:val="000000" w:themeColor="text1"/>
          <w:sz w:val="22"/>
          <w:lang w:val="es-ES_tradnl"/>
        </w:rPr>
        <w:t xml:space="preserve">491 del 28 de marzo de 2020, al cual se dedicará el siguiente acápite del concepto, por </w:t>
      </w:r>
      <w:r w:rsidR="0035397A" w:rsidRPr="00396696">
        <w:rPr>
          <w:rFonts w:ascii="Arial" w:hAnsi="Arial" w:cs="Arial"/>
          <w:noProof/>
          <w:color w:val="000000" w:themeColor="text1"/>
          <w:sz w:val="22"/>
          <w:lang w:val="es-ES_tradnl"/>
        </w:rPr>
        <w:t>tratarse d</w:t>
      </w:r>
      <w:r w:rsidRPr="00396696">
        <w:rPr>
          <w:rFonts w:ascii="Arial" w:hAnsi="Arial" w:cs="Arial"/>
          <w:noProof/>
          <w:color w:val="000000" w:themeColor="text1"/>
          <w:sz w:val="22"/>
          <w:lang w:val="es-ES_tradnl"/>
        </w:rPr>
        <w:t>e</w:t>
      </w:r>
      <w:r w:rsidR="00F84B0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w:t>
      </w:r>
      <w:r w:rsidR="00F84B03" w:rsidRPr="00396696">
        <w:rPr>
          <w:rFonts w:ascii="Arial" w:hAnsi="Arial" w:cs="Arial"/>
          <w:noProof/>
          <w:color w:val="000000" w:themeColor="text1"/>
          <w:sz w:val="22"/>
          <w:lang w:val="es-ES_tradnl"/>
        </w:rPr>
        <w:t>a norma</w:t>
      </w:r>
      <w:r w:rsidRPr="00396696">
        <w:rPr>
          <w:rFonts w:ascii="Arial" w:hAnsi="Arial" w:cs="Arial"/>
          <w:noProof/>
          <w:color w:val="000000" w:themeColor="text1"/>
          <w:sz w:val="22"/>
          <w:lang w:val="es-ES_tradnl"/>
        </w:rPr>
        <w:t xml:space="preserve"> </w:t>
      </w:r>
      <w:r w:rsidR="00504448" w:rsidRPr="00396696">
        <w:rPr>
          <w:rFonts w:ascii="Arial" w:hAnsi="Arial" w:cs="Arial"/>
          <w:noProof/>
          <w:color w:val="000000" w:themeColor="text1"/>
          <w:sz w:val="22"/>
          <w:lang w:val="es-ES_tradnl"/>
        </w:rPr>
        <w:t>más relevante para la consulta formulada.</w:t>
      </w:r>
    </w:p>
    <w:p w14:paraId="76BDB9E7" w14:textId="6E032A23" w:rsidR="00C55CE9" w:rsidRPr="00396696"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396696" w:rsidRDefault="00390F08"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2.3. </w:t>
      </w:r>
      <w:r w:rsidRPr="00396696">
        <w:rPr>
          <w:rFonts w:ascii="Arial" w:hAnsi="Arial" w:cs="Arial"/>
          <w:b/>
          <w:noProof/>
          <w:color w:val="000000" w:themeColor="text1"/>
          <w:sz w:val="22"/>
          <w:lang w:val="es-ES_tradnl"/>
        </w:rPr>
        <w:t xml:space="preserve">Restricciones </w:t>
      </w:r>
      <w:r w:rsidR="00EA49E7" w:rsidRPr="00396696">
        <w:rPr>
          <w:rFonts w:ascii="Arial" w:hAnsi="Arial" w:cs="Arial"/>
          <w:b/>
          <w:noProof/>
          <w:color w:val="000000" w:themeColor="text1"/>
          <w:sz w:val="22"/>
          <w:lang w:val="es-ES_tradnl"/>
        </w:rPr>
        <w:t>para</w:t>
      </w:r>
      <w:r w:rsidRPr="00396696">
        <w:rPr>
          <w:rFonts w:ascii="Arial" w:hAnsi="Arial" w:cs="Arial"/>
          <w:b/>
          <w:noProof/>
          <w:color w:val="000000" w:themeColor="text1"/>
          <w:sz w:val="22"/>
          <w:lang w:val="es-ES_tradnl"/>
        </w:rPr>
        <w:t xml:space="preserve"> </w:t>
      </w:r>
      <w:r w:rsidRPr="00396696">
        <w:rPr>
          <w:rFonts w:ascii="Arial" w:hAnsi="Arial" w:cs="Arial"/>
          <w:b/>
          <w:i/>
          <w:iCs/>
          <w:noProof/>
          <w:color w:val="000000" w:themeColor="text1"/>
          <w:sz w:val="22"/>
          <w:lang w:val="es-ES_tradnl"/>
        </w:rPr>
        <w:t>suspen</w:t>
      </w:r>
      <w:r w:rsidR="00EA49E7" w:rsidRPr="00396696">
        <w:rPr>
          <w:rFonts w:ascii="Arial" w:hAnsi="Arial" w:cs="Arial"/>
          <w:b/>
          <w:i/>
          <w:iCs/>
          <w:noProof/>
          <w:color w:val="000000" w:themeColor="text1"/>
          <w:sz w:val="22"/>
          <w:lang w:val="es-ES_tradnl"/>
        </w:rPr>
        <w:t>der</w:t>
      </w:r>
      <w:r w:rsidR="00F63C52" w:rsidRPr="00396696">
        <w:rPr>
          <w:rFonts w:ascii="Arial" w:hAnsi="Arial" w:cs="Arial"/>
          <w:b/>
          <w:noProof/>
          <w:color w:val="000000" w:themeColor="text1"/>
          <w:sz w:val="22"/>
          <w:lang w:val="es-ES_tradnl"/>
        </w:rPr>
        <w:t xml:space="preserve"> y </w:t>
      </w:r>
      <w:r w:rsidR="00F63C52" w:rsidRPr="00396696">
        <w:rPr>
          <w:rFonts w:ascii="Arial" w:hAnsi="Arial" w:cs="Arial"/>
          <w:b/>
          <w:i/>
          <w:iCs/>
          <w:noProof/>
          <w:color w:val="000000" w:themeColor="text1"/>
          <w:sz w:val="22"/>
          <w:lang w:val="es-ES_tradnl"/>
        </w:rPr>
        <w:t>termina</w:t>
      </w:r>
      <w:r w:rsidR="00EA49E7" w:rsidRPr="00396696">
        <w:rPr>
          <w:rFonts w:ascii="Arial" w:hAnsi="Arial" w:cs="Arial"/>
          <w:b/>
          <w:i/>
          <w:iCs/>
          <w:noProof/>
          <w:color w:val="000000" w:themeColor="text1"/>
          <w:sz w:val="22"/>
          <w:lang w:val="es-ES_tradnl"/>
        </w:rPr>
        <w:t>r</w:t>
      </w:r>
      <w:r w:rsidRPr="00396696">
        <w:rPr>
          <w:rFonts w:ascii="Arial" w:hAnsi="Arial" w:cs="Arial"/>
          <w:b/>
          <w:noProof/>
          <w:color w:val="000000" w:themeColor="text1"/>
          <w:sz w:val="22"/>
          <w:lang w:val="es-ES_tradnl"/>
        </w:rPr>
        <w:t xml:space="preserve"> los contratos de prestación de servicios</w:t>
      </w:r>
      <w:r w:rsidR="00EA49E7" w:rsidRPr="00396696">
        <w:rPr>
          <w:rFonts w:ascii="Arial" w:hAnsi="Arial" w:cs="Arial"/>
          <w:b/>
          <w:noProof/>
          <w:color w:val="000000" w:themeColor="text1"/>
          <w:sz w:val="22"/>
          <w:lang w:val="es-ES_tradnl"/>
        </w:rPr>
        <w:t>,</w:t>
      </w:r>
      <w:r w:rsidRPr="00396696">
        <w:rPr>
          <w:rFonts w:ascii="Arial" w:hAnsi="Arial" w:cs="Arial"/>
          <w:b/>
          <w:noProof/>
          <w:color w:val="000000" w:themeColor="text1"/>
          <w:sz w:val="22"/>
          <w:lang w:val="es-ES_tradnl"/>
        </w:rPr>
        <w:t xml:space="preserve"> durante </w:t>
      </w:r>
      <w:r w:rsidR="00EA49E7" w:rsidRPr="00396696">
        <w:rPr>
          <w:rFonts w:ascii="Arial" w:hAnsi="Arial" w:cs="Arial"/>
          <w:b/>
          <w:noProof/>
          <w:color w:val="000000" w:themeColor="text1"/>
          <w:sz w:val="22"/>
          <w:lang w:val="es-ES_tradnl"/>
        </w:rPr>
        <w:t xml:space="preserve">el Estado de Emergencia provocada por </w:t>
      </w:r>
      <w:r w:rsidRPr="00396696">
        <w:rPr>
          <w:rFonts w:ascii="Arial" w:hAnsi="Arial" w:cs="Arial"/>
          <w:b/>
          <w:noProof/>
          <w:color w:val="000000" w:themeColor="text1"/>
          <w:sz w:val="22"/>
          <w:lang w:val="es-ES_tradnl"/>
        </w:rPr>
        <w:t xml:space="preserve">el COVID-19: análisis del Decreto </w:t>
      </w:r>
      <w:r w:rsidR="00EA49E7" w:rsidRPr="00396696">
        <w:rPr>
          <w:rFonts w:ascii="Arial" w:hAnsi="Arial" w:cs="Arial"/>
          <w:b/>
          <w:noProof/>
          <w:color w:val="000000" w:themeColor="text1"/>
          <w:sz w:val="22"/>
          <w:lang w:val="es-ES_tradnl"/>
        </w:rPr>
        <w:t xml:space="preserve">legislativo No. </w:t>
      </w:r>
      <w:r w:rsidRPr="00396696">
        <w:rPr>
          <w:rFonts w:ascii="Arial" w:hAnsi="Arial" w:cs="Arial"/>
          <w:b/>
          <w:noProof/>
          <w:color w:val="000000" w:themeColor="text1"/>
          <w:sz w:val="22"/>
          <w:lang w:val="es-ES_tradnl"/>
        </w:rPr>
        <w:t>491 de 2020</w:t>
      </w:r>
    </w:p>
    <w:p w14:paraId="0A746054" w14:textId="3EF5A0D2" w:rsidR="00390F08" w:rsidRPr="00396696"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396696" w:rsidRDefault="006E69B8" w:rsidP="00F106B5">
      <w:pPr>
        <w:spacing w:line="276" w:lineRule="auto"/>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ejercicio de la competencia otorgada por el artículo 215 de la Constitución</w:t>
      </w:r>
      <w:r w:rsidR="00427D74" w:rsidRPr="00396696">
        <w:rPr>
          <w:rFonts w:ascii="Arial" w:eastAsia="Calibri" w:hAnsi="Arial" w:cs="Arial"/>
          <w:bCs/>
          <w:noProof/>
          <w:color w:val="000000" w:themeColor="text1"/>
          <w:sz w:val="22"/>
          <w:lang w:val="es-ES_tradnl"/>
        </w:rPr>
        <w:t>,</w:t>
      </w:r>
      <w:r w:rsidR="00CF6D74" w:rsidRPr="00396696">
        <w:rPr>
          <w:rFonts w:ascii="Arial" w:eastAsia="Calibri" w:hAnsi="Arial" w:cs="Arial"/>
          <w:bCs/>
          <w:noProof/>
          <w:color w:val="000000" w:themeColor="text1"/>
          <w:sz w:val="22"/>
          <w:lang w:val="es-ES_tradnl"/>
        </w:rPr>
        <w:t xml:space="preserve"> y con la finalidad de establecer medidas de </w:t>
      </w:r>
      <w:r w:rsidR="00412E29" w:rsidRPr="00396696">
        <w:rPr>
          <w:rFonts w:ascii="Arial" w:eastAsia="Calibri" w:hAnsi="Arial" w:cs="Arial"/>
          <w:bCs/>
          <w:noProof/>
          <w:color w:val="000000" w:themeColor="text1"/>
          <w:sz w:val="22"/>
          <w:lang w:val="es-ES_tradnl"/>
        </w:rPr>
        <w:t>mitigación de la pandemia originada por el COVID-19</w:t>
      </w:r>
      <w:r w:rsidRPr="00396696">
        <w:rPr>
          <w:rFonts w:ascii="Arial" w:eastAsia="Calibri" w:hAnsi="Arial" w:cs="Arial"/>
          <w:bCs/>
          <w:noProof/>
          <w:color w:val="000000" w:themeColor="text1"/>
          <w:sz w:val="22"/>
          <w:lang w:val="es-ES_tradnl"/>
        </w:rPr>
        <w:t xml:space="preserve">, el presidente de la república </w:t>
      </w:r>
      <w:r w:rsidR="00763DF0" w:rsidRPr="00396696">
        <w:rPr>
          <w:rFonts w:ascii="Arial" w:eastAsia="Calibri" w:hAnsi="Arial" w:cs="Arial"/>
          <w:bCs/>
          <w:noProof/>
          <w:color w:val="000000" w:themeColor="text1"/>
          <w:sz w:val="22"/>
          <w:lang w:val="es-ES_tradnl"/>
        </w:rPr>
        <w:t>también</w:t>
      </w:r>
      <w:r w:rsidR="0073240F" w:rsidRPr="00396696">
        <w:rPr>
          <w:rFonts w:ascii="Arial" w:eastAsia="Calibri" w:hAnsi="Arial" w:cs="Arial"/>
          <w:bCs/>
          <w:noProof/>
          <w:color w:val="000000" w:themeColor="text1"/>
          <w:sz w:val="22"/>
          <w:lang w:val="es-ES_tradnl"/>
        </w:rPr>
        <w:t xml:space="preserve"> expidió</w:t>
      </w:r>
      <w:r w:rsidR="00763DF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 Decreto</w:t>
      </w:r>
      <w:r w:rsidR="00412E29" w:rsidRPr="00396696">
        <w:rPr>
          <w:rFonts w:ascii="Arial" w:eastAsia="Calibri" w:hAnsi="Arial" w:cs="Arial"/>
          <w:bCs/>
          <w:noProof/>
          <w:color w:val="000000" w:themeColor="text1"/>
          <w:sz w:val="22"/>
          <w:lang w:val="es-ES_tradnl"/>
        </w:rPr>
        <w:t xml:space="preserve"> </w:t>
      </w:r>
      <w:r w:rsidR="00427D74" w:rsidRPr="00396696">
        <w:rPr>
          <w:rFonts w:ascii="Arial" w:eastAsia="Calibri" w:hAnsi="Arial" w:cs="Arial"/>
          <w:bCs/>
          <w:noProof/>
          <w:color w:val="000000" w:themeColor="text1"/>
          <w:sz w:val="22"/>
          <w:lang w:val="es-ES_tradnl"/>
        </w:rPr>
        <w:t>L</w:t>
      </w:r>
      <w:r w:rsidR="00412E29" w:rsidRPr="00396696">
        <w:rPr>
          <w:rFonts w:ascii="Arial" w:eastAsia="Calibri" w:hAnsi="Arial" w:cs="Arial"/>
          <w:bCs/>
          <w:noProof/>
          <w:color w:val="000000" w:themeColor="text1"/>
          <w:sz w:val="22"/>
          <w:lang w:val="es-ES_tradnl"/>
        </w:rPr>
        <w:t>egislativo</w:t>
      </w:r>
      <w:r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 xml:space="preserve">No. </w:t>
      </w:r>
      <w:r w:rsidRPr="00396696">
        <w:rPr>
          <w:rFonts w:ascii="Arial" w:eastAsia="Calibri" w:hAnsi="Arial" w:cs="Arial"/>
          <w:bCs/>
          <w:noProof/>
          <w:color w:val="000000" w:themeColor="text1"/>
          <w:sz w:val="22"/>
          <w:lang w:val="es-ES_tradnl"/>
        </w:rPr>
        <w:t xml:space="preserve">491 </w:t>
      </w:r>
      <w:r w:rsidR="00CF6D74" w:rsidRPr="00396696">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396696"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Algunas </w:t>
      </w:r>
      <w:r w:rsidR="00FA2B40" w:rsidRPr="00396696">
        <w:rPr>
          <w:rFonts w:ascii="Arial" w:eastAsia="Calibri" w:hAnsi="Arial" w:cs="Arial"/>
          <w:bCs/>
          <w:noProof/>
          <w:color w:val="000000" w:themeColor="text1"/>
          <w:sz w:val="22"/>
          <w:lang w:val="es-ES_tradnl"/>
        </w:rPr>
        <w:t xml:space="preserve">medidas </w:t>
      </w:r>
      <w:r w:rsidR="0073240F" w:rsidRPr="00396696">
        <w:rPr>
          <w:rFonts w:ascii="Arial" w:eastAsia="Calibri" w:hAnsi="Arial" w:cs="Arial"/>
          <w:bCs/>
          <w:noProof/>
          <w:color w:val="000000" w:themeColor="text1"/>
          <w:sz w:val="22"/>
          <w:lang w:val="es-ES_tradnl"/>
        </w:rPr>
        <w:t>adoptadas</w:t>
      </w:r>
      <w:r w:rsidR="00F54047" w:rsidRPr="00396696">
        <w:rPr>
          <w:rFonts w:ascii="Arial" w:eastAsia="Calibri" w:hAnsi="Arial" w:cs="Arial"/>
          <w:bCs/>
          <w:noProof/>
          <w:color w:val="000000" w:themeColor="text1"/>
          <w:sz w:val="22"/>
          <w:lang w:val="es-ES_tradnl"/>
        </w:rPr>
        <w:t xml:space="preserve">, concretamente </w:t>
      </w:r>
      <w:r w:rsidRPr="00396696">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se inspira</w:t>
      </w:r>
      <w:r w:rsidR="0073240F" w:rsidRPr="00396696">
        <w:rPr>
          <w:rFonts w:ascii="Arial" w:eastAsia="Calibri" w:hAnsi="Arial" w:cs="Arial"/>
          <w:bCs/>
          <w:noProof/>
          <w:color w:val="000000" w:themeColor="text1"/>
          <w:sz w:val="22"/>
          <w:lang w:val="es-ES_tradnl"/>
        </w:rPr>
        <w:t>ro</w:t>
      </w:r>
      <w:r w:rsidR="00FA2B40" w:rsidRPr="00396696">
        <w:rPr>
          <w:rFonts w:ascii="Arial" w:eastAsia="Calibri" w:hAnsi="Arial" w:cs="Arial"/>
          <w:bCs/>
          <w:noProof/>
          <w:color w:val="000000" w:themeColor="text1"/>
          <w:sz w:val="22"/>
          <w:lang w:val="es-ES_tradnl"/>
        </w:rPr>
        <w:t xml:space="preserve">n en directrices de la </w:t>
      </w:r>
      <w:r w:rsidRPr="00396696">
        <w:rPr>
          <w:rFonts w:ascii="Arial" w:eastAsia="Calibri" w:hAnsi="Arial" w:cs="Arial"/>
          <w:bCs/>
          <w:noProof/>
          <w:color w:val="000000" w:themeColor="text1"/>
          <w:sz w:val="22"/>
          <w:lang w:val="es-ES_tradnl"/>
        </w:rPr>
        <w:t>Organización Internacional del Trabajo –</w:t>
      </w:r>
      <w:r w:rsidR="00FA2B40" w:rsidRPr="00396696">
        <w:rPr>
          <w:rFonts w:ascii="Arial" w:eastAsia="Calibri" w:hAnsi="Arial" w:cs="Arial"/>
          <w:bCs/>
          <w:noProof/>
          <w:color w:val="000000" w:themeColor="text1"/>
          <w:sz w:val="22"/>
          <w:lang w:val="es-ES_tradnl"/>
        </w:rPr>
        <w:t>OIT</w:t>
      </w:r>
      <w:r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que</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protegen</w:t>
      </w:r>
      <w:r w:rsidR="00FA2B40" w:rsidRPr="00396696">
        <w:rPr>
          <w:rFonts w:ascii="Arial" w:eastAsia="Calibri" w:hAnsi="Arial" w:cs="Arial"/>
          <w:bCs/>
          <w:noProof/>
          <w:color w:val="000000" w:themeColor="text1"/>
          <w:sz w:val="22"/>
          <w:lang w:val="es-ES_tradnl"/>
        </w:rPr>
        <w:t xml:space="preserve"> la estabilidad laboral, </w:t>
      </w:r>
      <w:r w:rsidR="00F54047" w:rsidRPr="00396696">
        <w:rPr>
          <w:rFonts w:ascii="Arial" w:eastAsia="Calibri" w:hAnsi="Arial" w:cs="Arial"/>
          <w:bCs/>
          <w:noProof/>
          <w:color w:val="000000" w:themeColor="text1"/>
          <w:sz w:val="22"/>
          <w:lang w:val="es-ES_tradnl"/>
        </w:rPr>
        <w:t>por</w:t>
      </w:r>
      <w:r w:rsidR="00FA2B40" w:rsidRPr="00396696">
        <w:rPr>
          <w:rFonts w:ascii="Arial" w:eastAsia="Calibri" w:hAnsi="Arial" w:cs="Arial"/>
          <w:bCs/>
          <w:noProof/>
          <w:color w:val="000000" w:themeColor="text1"/>
          <w:sz w:val="22"/>
          <w:lang w:val="es-ES_tradnl"/>
        </w:rPr>
        <w:t xml:space="preserve"> el impacto nocivo que</w:t>
      </w:r>
      <w:r w:rsidRPr="00396696">
        <w:rPr>
          <w:rFonts w:ascii="Arial" w:eastAsia="Calibri" w:hAnsi="Arial" w:cs="Arial"/>
          <w:bCs/>
          <w:noProof/>
          <w:color w:val="000000" w:themeColor="text1"/>
          <w:sz w:val="22"/>
          <w:lang w:val="es-ES_tradnl"/>
        </w:rPr>
        <w:t xml:space="preserve">, según se estima, </w:t>
      </w:r>
      <w:r w:rsidR="00FA2B40" w:rsidRPr="00396696">
        <w:rPr>
          <w:rFonts w:ascii="Arial" w:eastAsia="Calibri" w:hAnsi="Arial" w:cs="Arial"/>
          <w:bCs/>
          <w:noProof/>
          <w:color w:val="000000" w:themeColor="text1"/>
          <w:sz w:val="22"/>
          <w:lang w:val="es-ES_tradnl"/>
        </w:rPr>
        <w:t>tendrá el COVID en los empleos</w:t>
      </w:r>
      <w:r w:rsidRPr="00396696">
        <w:rPr>
          <w:rFonts w:ascii="Arial" w:eastAsia="Calibri" w:hAnsi="Arial" w:cs="Arial"/>
          <w:bCs/>
          <w:noProof/>
          <w:color w:val="000000" w:themeColor="text1"/>
          <w:sz w:val="22"/>
          <w:lang w:val="es-ES_tradnl"/>
        </w:rPr>
        <w:t xml:space="preserve"> a nivel mundial</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Esto se</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indic</w:t>
      </w:r>
      <w:r w:rsidR="0073240F" w:rsidRPr="00396696">
        <w:rPr>
          <w:rFonts w:ascii="Arial" w:eastAsia="Calibri" w:hAnsi="Arial" w:cs="Arial"/>
          <w:bCs/>
          <w:noProof/>
          <w:color w:val="000000" w:themeColor="text1"/>
          <w:sz w:val="22"/>
          <w:lang w:val="es-ES_tradnl"/>
        </w:rPr>
        <w:t>ó</w:t>
      </w:r>
      <w:r w:rsidR="00FA2B40" w:rsidRPr="00396696">
        <w:rPr>
          <w:rFonts w:ascii="Arial" w:eastAsia="Calibri" w:hAnsi="Arial" w:cs="Arial"/>
          <w:bCs/>
          <w:noProof/>
          <w:color w:val="000000" w:themeColor="text1"/>
          <w:sz w:val="22"/>
          <w:lang w:val="es-ES_tradnl"/>
        </w:rPr>
        <w:t xml:space="preserve"> en </w:t>
      </w:r>
      <w:r w:rsidR="0073240F" w:rsidRPr="00396696">
        <w:rPr>
          <w:rFonts w:ascii="Arial" w:eastAsia="Calibri" w:hAnsi="Arial" w:cs="Arial"/>
          <w:bCs/>
          <w:noProof/>
          <w:color w:val="000000" w:themeColor="text1"/>
          <w:sz w:val="22"/>
          <w:lang w:val="es-ES_tradnl"/>
        </w:rPr>
        <w:t>las</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consideraciones</w:t>
      </w:r>
      <w:r w:rsidR="0073240F" w:rsidRPr="00396696">
        <w:rPr>
          <w:rFonts w:ascii="Arial" w:eastAsia="Calibri" w:hAnsi="Arial" w:cs="Arial"/>
          <w:bCs/>
          <w:noProof/>
          <w:color w:val="000000" w:themeColor="text1"/>
          <w:sz w:val="22"/>
          <w:lang w:val="es-ES_tradnl"/>
        </w:rPr>
        <w:t>»</w:t>
      </w:r>
      <w:r w:rsidR="00F54047" w:rsidRPr="00396696">
        <w:rPr>
          <w:rFonts w:ascii="Arial" w:eastAsia="Calibri" w:hAnsi="Arial" w:cs="Arial"/>
          <w:bCs/>
          <w:noProof/>
          <w:color w:val="000000" w:themeColor="text1"/>
          <w:sz w:val="22"/>
          <w:lang w:val="es-ES_tradnl"/>
        </w:rPr>
        <w:t xml:space="preserve"> del decreto</w:t>
      </w:r>
      <w:r w:rsidR="00FA2B40" w:rsidRPr="00396696">
        <w:rPr>
          <w:rStyle w:val="Refdenotaalpie"/>
          <w:rFonts w:ascii="Arial" w:eastAsia="Calibri" w:hAnsi="Arial" w:cs="Arial"/>
          <w:bCs/>
          <w:noProof/>
          <w:color w:val="000000" w:themeColor="text1"/>
          <w:sz w:val="22"/>
          <w:lang w:val="es-ES_tradnl"/>
        </w:rPr>
        <w:footnoteReference w:id="28"/>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donde también s</w:t>
      </w:r>
      <w:r w:rsidR="00FA2B40" w:rsidRPr="00396696">
        <w:rPr>
          <w:rFonts w:ascii="Arial" w:eastAsia="Calibri" w:hAnsi="Arial" w:cs="Arial"/>
          <w:bCs/>
          <w:noProof/>
          <w:color w:val="000000" w:themeColor="text1"/>
          <w:sz w:val="22"/>
          <w:lang w:val="es-ES_tradnl"/>
        </w:rPr>
        <w:t>e expresa que</w:t>
      </w:r>
      <w:r w:rsidR="00BC4A98"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00FA2B40" w:rsidRPr="00396696">
        <w:rPr>
          <w:rFonts w:ascii="Arial" w:eastAsia="Calibri" w:hAnsi="Arial" w:cs="Arial"/>
          <w:bCs/>
          <w:noProof/>
          <w:color w:val="000000" w:themeColor="text1"/>
          <w:sz w:val="22"/>
          <w:lang w:val="es-ES_tradnl"/>
        </w:rPr>
        <w:lastRenderedPageBreak/>
        <w:t>emergencia no se terminen o suspendan las relaciones laborales o contractuales del sector público»</w:t>
      </w:r>
      <w:r w:rsidR="00FA2B40" w:rsidRPr="00396696">
        <w:rPr>
          <w:rStyle w:val="Refdenotaalpie"/>
          <w:rFonts w:ascii="Arial" w:eastAsia="Calibri" w:hAnsi="Arial" w:cs="Arial"/>
          <w:bCs/>
          <w:noProof/>
          <w:color w:val="000000" w:themeColor="text1"/>
          <w:sz w:val="22"/>
          <w:lang w:val="es-ES_tradnl"/>
        </w:rPr>
        <w:footnoteReference w:id="29"/>
      </w:r>
      <w:r w:rsidR="00FA2B40"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 xml:space="preserve"> De algún modo, a pesar de que el artículo 32</w:t>
      </w:r>
      <w:r w:rsidR="00F54047"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3 de la Ley 80 de 1993 establece que</w:t>
      </w:r>
      <w:r w:rsidR="00195EF5" w:rsidRPr="00396696">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396696">
        <w:rPr>
          <w:rFonts w:ascii="Arial" w:eastAsia="Calibri" w:hAnsi="Arial" w:cs="Arial"/>
          <w:bCs/>
          <w:noProof/>
          <w:color w:val="000000" w:themeColor="text1"/>
          <w:sz w:val="22"/>
          <w:lang w:val="es-ES_tradnl"/>
        </w:rPr>
        <w:t>ste</w:t>
      </w:r>
      <w:r w:rsidR="00195EF5" w:rsidRPr="00396696">
        <w:rPr>
          <w:rFonts w:ascii="Arial" w:eastAsia="Calibri" w:hAnsi="Arial" w:cs="Arial"/>
          <w:bCs/>
          <w:noProof/>
          <w:color w:val="000000" w:themeColor="text1"/>
          <w:sz w:val="22"/>
          <w:lang w:val="es-ES_tradnl"/>
        </w:rPr>
        <w:t xml:space="preserve"> </w:t>
      </w:r>
      <w:r w:rsidR="007E7D01" w:rsidRPr="00396696">
        <w:rPr>
          <w:rFonts w:ascii="Arial" w:eastAsia="Calibri" w:hAnsi="Arial" w:cs="Arial"/>
          <w:bCs/>
          <w:noProof/>
          <w:color w:val="000000" w:themeColor="text1"/>
          <w:sz w:val="22"/>
          <w:lang w:val="es-ES_tradnl"/>
        </w:rPr>
        <w:t>D</w:t>
      </w:r>
      <w:r w:rsidR="00CB4647" w:rsidRPr="00396696">
        <w:rPr>
          <w:rFonts w:ascii="Arial" w:eastAsia="Calibri" w:hAnsi="Arial" w:cs="Arial"/>
          <w:bCs/>
          <w:noProof/>
          <w:color w:val="000000" w:themeColor="text1"/>
          <w:sz w:val="22"/>
          <w:lang w:val="es-ES_tradnl"/>
        </w:rPr>
        <w:t xml:space="preserve">ecreto </w:t>
      </w:r>
      <w:r w:rsidR="007E7D01" w:rsidRPr="00396696">
        <w:rPr>
          <w:rFonts w:ascii="Arial" w:eastAsia="Calibri" w:hAnsi="Arial" w:cs="Arial"/>
          <w:bCs/>
          <w:noProof/>
          <w:color w:val="000000" w:themeColor="text1"/>
          <w:sz w:val="22"/>
          <w:lang w:val="es-ES_tradnl"/>
        </w:rPr>
        <w:t>L</w:t>
      </w:r>
      <w:r w:rsidR="00CB4647" w:rsidRPr="00396696">
        <w:rPr>
          <w:rFonts w:ascii="Arial" w:eastAsia="Calibri" w:hAnsi="Arial" w:cs="Arial"/>
          <w:bCs/>
          <w:noProof/>
          <w:color w:val="000000" w:themeColor="text1"/>
          <w:sz w:val="22"/>
          <w:lang w:val="es-ES_tradnl"/>
        </w:rPr>
        <w:t xml:space="preserve">egislativo </w:t>
      </w:r>
      <w:r w:rsidR="00F54047" w:rsidRPr="00396696">
        <w:rPr>
          <w:rFonts w:ascii="Arial" w:eastAsia="Calibri" w:hAnsi="Arial" w:cs="Arial"/>
          <w:bCs/>
          <w:noProof/>
          <w:color w:val="000000" w:themeColor="text1"/>
          <w:sz w:val="22"/>
          <w:lang w:val="es-ES_tradnl"/>
        </w:rPr>
        <w:t xml:space="preserve">les </w:t>
      </w:r>
      <w:r w:rsidR="00CB4647" w:rsidRPr="00396696">
        <w:rPr>
          <w:rFonts w:ascii="Arial" w:eastAsia="Calibri" w:hAnsi="Arial" w:cs="Arial"/>
          <w:bCs/>
          <w:noProof/>
          <w:color w:val="000000" w:themeColor="text1"/>
          <w:sz w:val="22"/>
          <w:lang w:val="es-ES_tradnl"/>
        </w:rPr>
        <w:t>extend</w:t>
      </w:r>
      <w:r w:rsidR="00F54047" w:rsidRPr="00396696">
        <w:rPr>
          <w:rFonts w:ascii="Arial" w:eastAsia="Calibri" w:hAnsi="Arial" w:cs="Arial"/>
          <w:bCs/>
          <w:noProof/>
          <w:color w:val="000000" w:themeColor="text1"/>
          <w:sz w:val="22"/>
          <w:lang w:val="es-ES_tradnl"/>
        </w:rPr>
        <w:t>ió</w:t>
      </w:r>
      <w:r w:rsidR="00CB4647" w:rsidRPr="00396696">
        <w:rPr>
          <w:rFonts w:ascii="Arial" w:eastAsia="Calibri" w:hAnsi="Arial" w:cs="Arial"/>
          <w:bCs/>
          <w:noProof/>
          <w:color w:val="000000" w:themeColor="text1"/>
          <w:sz w:val="22"/>
          <w:lang w:val="es-ES_tradnl"/>
        </w:rPr>
        <w:t xml:space="preserve"> las recomendaciones de la OIT</w:t>
      </w:r>
      <w:r w:rsidR="00FA7233" w:rsidRPr="00396696">
        <w:rPr>
          <w:rFonts w:ascii="Arial" w:eastAsia="Calibri" w:hAnsi="Arial" w:cs="Arial"/>
          <w:bCs/>
          <w:noProof/>
          <w:color w:val="000000" w:themeColor="text1"/>
          <w:sz w:val="22"/>
          <w:lang w:val="es-ES_tradnl"/>
        </w:rPr>
        <w:t xml:space="preserve"> en materia laboral.</w:t>
      </w:r>
    </w:p>
    <w:p w14:paraId="17DFCDE9" w14:textId="5CF01DA9" w:rsidR="00802E04" w:rsidRPr="00396696"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Analizar</w:t>
      </w:r>
      <w:r w:rsidR="00D41158" w:rsidRPr="00396696">
        <w:rPr>
          <w:rFonts w:ascii="Arial" w:eastAsia="Calibri" w:hAnsi="Arial" w:cs="Arial"/>
          <w:bCs/>
          <w:noProof/>
          <w:color w:val="000000" w:themeColor="text1"/>
          <w:sz w:val="22"/>
          <w:lang w:val="es-ES_tradnl"/>
        </w:rPr>
        <w:t xml:space="preserve"> </w:t>
      </w:r>
      <w:r w:rsidR="00412E29" w:rsidRPr="00396696">
        <w:rPr>
          <w:rFonts w:ascii="Arial" w:eastAsia="Calibri" w:hAnsi="Arial" w:cs="Arial"/>
          <w:bCs/>
          <w:noProof/>
          <w:color w:val="000000" w:themeColor="text1"/>
          <w:sz w:val="22"/>
          <w:lang w:val="es-ES_tradnl"/>
        </w:rPr>
        <w:t>este Decreto es</w:t>
      </w:r>
      <w:r w:rsidR="00D41158" w:rsidRPr="00396696">
        <w:rPr>
          <w:rFonts w:ascii="Arial" w:eastAsia="Calibri" w:hAnsi="Arial" w:cs="Arial"/>
          <w:bCs/>
          <w:noProof/>
          <w:color w:val="000000" w:themeColor="text1"/>
          <w:sz w:val="22"/>
          <w:lang w:val="es-ES_tradnl"/>
        </w:rPr>
        <w:t xml:space="preserve"> definitivo</w:t>
      </w:r>
      <w:r w:rsidR="00412E29" w:rsidRPr="00396696">
        <w:rPr>
          <w:rFonts w:ascii="Arial" w:eastAsia="Calibri" w:hAnsi="Arial" w:cs="Arial"/>
          <w:bCs/>
          <w:noProof/>
          <w:color w:val="000000" w:themeColor="text1"/>
          <w:sz w:val="22"/>
          <w:lang w:val="es-ES_tradnl"/>
        </w:rPr>
        <w:t xml:space="preserve"> para </w:t>
      </w:r>
      <w:r w:rsidR="00D41158" w:rsidRPr="00396696">
        <w:rPr>
          <w:rFonts w:ascii="Arial" w:eastAsia="Calibri" w:hAnsi="Arial" w:cs="Arial"/>
          <w:bCs/>
          <w:noProof/>
          <w:color w:val="000000" w:themeColor="text1"/>
          <w:sz w:val="22"/>
          <w:lang w:val="es-ES_tradnl"/>
        </w:rPr>
        <w:t>resolver</w:t>
      </w:r>
      <w:r w:rsidR="004832BF" w:rsidRPr="00396696">
        <w:rPr>
          <w:rFonts w:ascii="Arial" w:eastAsia="Calibri" w:hAnsi="Arial" w:cs="Arial"/>
          <w:bCs/>
          <w:noProof/>
          <w:color w:val="000000" w:themeColor="text1"/>
          <w:sz w:val="22"/>
          <w:lang w:val="es-ES_tradnl"/>
        </w:rPr>
        <w:t xml:space="preserve"> la consulta, p</w:t>
      </w:r>
      <w:r w:rsidR="00D41158" w:rsidRPr="00396696">
        <w:rPr>
          <w:rFonts w:ascii="Arial" w:eastAsia="Calibri" w:hAnsi="Arial" w:cs="Arial"/>
          <w:bCs/>
          <w:noProof/>
          <w:color w:val="000000" w:themeColor="text1"/>
          <w:sz w:val="22"/>
          <w:lang w:val="es-ES_tradnl"/>
        </w:rPr>
        <w:t xml:space="preserve">orque </w:t>
      </w:r>
      <w:r w:rsidR="0052435B" w:rsidRPr="00396696">
        <w:rPr>
          <w:rFonts w:ascii="Arial" w:eastAsia="Calibri" w:hAnsi="Arial" w:cs="Arial"/>
          <w:bCs/>
          <w:noProof/>
          <w:color w:val="000000" w:themeColor="text1"/>
          <w:sz w:val="22"/>
          <w:lang w:val="es-ES_tradnl"/>
        </w:rPr>
        <w:t>sus</w:t>
      </w:r>
      <w:r w:rsidR="004832BF" w:rsidRPr="00396696">
        <w:rPr>
          <w:rFonts w:ascii="Arial" w:eastAsia="Calibri" w:hAnsi="Arial" w:cs="Arial"/>
          <w:bCs/>
          <w:noProof/>
          <w:color w:val="000000" w:themeColor="text1"/>
          <w:sz w:val="22"/>
          <w:lang w:val="es-ES_tradnl"/>
        </w:rPr>
        <w:t xml:space="preserve"> disposiciones consagran restricciones a la suspensión</w:t>
      </w:r>
      <w:r w:rsidR="00FA7233" w:rsidRPr="00396696">
        <w:rPr>
          <w:rFonts w:ascii="Arial" w:eastAsia="Calibri" w:hAnsi="Arial" w:cs="Arial"/>
          <w:bCs/>
          <w:noProof/>
          <w:color w:val="000000" w:themeColor="text1"/>
          <w:sz w:val="22"/>
          <w:lang w:val="es-ES_tradnl"/>
        </w:rPr>
        <w:t xml:space="preserve"> y terminación unilateral</w:t>
      </w:r>
      <w:r w:rsidR="004832BF" w:rsidRPr="00396696">
        <w:rPr>
          <w:rFonts w:ascii="Arial" w:eastAsia="Calibri" w:hAnsi="Arial" w:cs="Arial"/>
          <w:bCs/>
          <w:noProof/>
          <w:color w:val="000000" w:themeColor="text1"/>
          <w:sz w:val="22"/>
          <w:lang w:val="es-ES_tradnl"/>
        </w:rPr>
        <w:t xml:space="preserve"> de los contratos de prestación de servicios</w:t>
      </w:r>
      <w:r w:rsidR="00802E04" w:rsidRPr="00396696">
        <w:rPr>
          <w:rFonts w:ascii="Arial" w:eastAsia="Calibri" w:hAnsi="Arial" w:cs="Arial"/>
          <w:bCs/>
          <w:noProof/>
          <w:color w:val="000000" w:themeColor="text1"/>
          <w:sz w:val="22"/>
          <w:lang w:val="es-ES_tradnl"/>
        </w:rPr>
        <w:t xml:space="preserve"> durante el estado de emergencia</w:t>
      </w:r>
      <w:r w:rsidR="00586679" w:rsidRPr="00396696">
        <w:rPr>
          <w:rStyle w:val="Refdenotaalpie"/>
          <w:rFonts w:ascii="Arial" w:eastAsia="Calibri" w:hAnsi="Arial" w:cs="Arial"/>
          <w:bCs/>
          <w:noProof/>
          <w:color w:val="000000" w:themeColor="text1"/>
          <w:sz w:val="22"/>
          <w:lang w:val="es-ES_tradnl"/>
        </w:rPr>
        <w:footnoteReference w:id="30"/>
      </w:r>
      <w:r w:rsidR="00802E04" w:rsidRPr="00396696">
        <w:rPr>
          <w:rFonts w:ascii="Arial" w:eastAsia="Calibri" w:hAnsi="Arial" w:cs="Arial"/>
          <w:bCs/>
          <w:noProof/>
          <w:color w:val="000000" w:themeColor="text1"/>
          <w:sz w:val="22"/>
          <w:lang w:val="es-ES_tradnl"/>
        </w:rPr>
        <w:t xml:space="preserve">. A </w:t>
      </w:r>
      <w:r w:rsidR="0057359F" w:rsidRPr="00396696">
        <w:rPr>
          <w:rFonts w:ascii="Arial" w:eastAsia="Calibri" w:hAnsi="Arial" w:cs="Arial"/>
          <w:bCs/>
          <w:noProof/>
          <w:color w:val="000000" w:themeColor="text1"/>
          <w:sz w:val="22"/>
          <w:lang w:val="es-ES_tradnl"/>
        </w:rPr>
        <w:t>continuación,</w:t>
      </w:r>
      <w:r w:rsidR="00802E04" w:rsidRPr="00396696">
        <w:rPr>
          <w:rFonts w:ascii="Arial" w:eastAsia="Calibri" w:hAnsi="Arial" w:cs="Arial"/>
          <w:bCs/>
          <w:noProof/>
          <w:color w:val="000000" w:themeColor="text1"/>
          <w:sz w:val="22"/>
          <w:lang w:val="es-ES_tradnl"/>
        </w:rPr>
        <w:t xml:space="preserve"> se estudian</w:t>
      </w:r>
      <w:r w:rsidR="00E07BC7" w:rsidRPr="00396696">
        <w:rPr>
          <w:rFonts w:ascii="Arial" w:eastAsia="Calibri" w:hAnsi="Arial" w:cs="Arial"/>
          <w:bCs/>
          <w:noProof/>
          <w:color w:val="000000" w:themeColor="text1"/>
          <w:sz w:val="22"/>
          <w:lang w:val="es-ES_tradnl"/>
        </w:rPr>
        <w:t xml:space="preserve"> las normas</w:t>
      </w:r>
      <w:r w:rsidR="00802E04" w:rsidRPr="00396696">
        <w:rPr>
          <w:rFonts w:ascii="Arial" w:eastAsia="Calibri" w:hAnsi="Arial" w:cs="Arial"/>
          <w:bCs/>
          <w:noProof/>
          <w:color w:val="000000" w:themeColor="text1"/>
          <w:sz w:val="22"/>
          <w:lang w:val="es-ES_tradnl"/>
        </w:rPr>
        <w:t>:</w:t>
      </w:r>
    </w:p>
    <w:p w14:paraId="47266F6A" w14:textId="50B80908" w:rsidR="0097005F" w:rsidRPr="00396696"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D41158" w:rsidRPr="00396696">
        <w:rPr>
          <w:rFonts w:ascii="Arial" w:eastAsia="Calibri" w:hAnsi="Arial" w:cs="Arial"/>
          <w:bCs/>
          <w:noProof/>
          <w:color w:val="000000" w:themeColor="text1"/>
          <w:sz w:val="22"/>
          <w:lang w:val="es-ES_tradnl"/>
        </w:rPr>
        <w:t>La</w:t>
      </w:r>
      <w:r w:rsidR="00985247" w:rsidRPr="00396696">
        <w:rPr>
          <w:rFonts w:ascii="Arial" w:eastAsia="Calibri" w:hAnsi="Arial" w:cs="Arial"/>
          <w:bCs/>
          <w:noProof/>
          <w:color w:val="000000" w:themeColor="text1"/>
          <w:sz w:val="22"/>
          <w:lang w:val="es-ES_tradnl"/>
        </w:rPr>
        <w:t xml:space="preserve"> </w:t>
      </w:r>
      <w:r w:rsidR="00E5448D" w:rsidRPr="00396696">
        <w:rPr>
          <w:rFonts w:ascii="Arial" w:eastAsia="Calibri" w:hAnsi="Arial" w:cs="Arial"/>
          <w:bCs/>
          <w:noProof/>
          <w:color w:val="000000" w:themeColor="text1"/>
          <w:sz w:val="22"/>
          <w:lang w:val="es-ES_tradnl"/>
        </w:rPr>
        <w:t>primer</w:t>
      </w:r>
      <w:r w:rsidR="00D41158" w:rsidRPr="00396696">
        <w:rPr>
          <w:rFonts w:ascii="Arial" w:eastAsia="Calibri" w:hAnsi="Arial" w:cs="Arial"/>
          <w:bCs/>
          <w:noProof/>
          <w:color w:val="000000" w:themeColor="text1"/>
          <w:sz w:val="22"/>
          <w:lang w:val="es-ES_tradnl"/>
        </w:rPr>
        <w:t>a</w:t>
      </w:r>
      <w:r w:rsidR="00E5448D" w:rsidRPr="00396696">
        <w:rPr>
          <w:rFonts w:ascii="Arial" w:eastAsia="Calibri" w:hAnsi="Arial" w:cs="Arial"/>
          <w:bCs/>
          <w:noProof/>
          <w:color w:val="000000" w:themeColor="text1"/>
          <w:sz w:val="22"/>
          <w:lang w:val="es-ES_tradnl"/>
        </w:rPr>
        <w:t xml:space="preserve"> que se relaciona </w:t>
      </w:r>
      <w:r w:rsidR="00E07BC7" w:rsidRPr="00396696">
        <w:rPr>
          <w:rFonts w:ascii="Arial" w:eastAsia="Calibri" w:hAnsi="Arial" w:cs="Arial"/>
          <w:bCs/>
          <w:noProof/>
          <w:color w:val="000000" w:themeColor="text1"/>
          <w:sz w:val="22"/>
          <w:lang w:val="es-ES_tradnl"/>
        </w:rPr>
        <w:t xml:space="preserve">directamente </w:t>
      </w:r>
      <w:r w:rsidR="00E5448D" w:rsidRPr="00396696">
        <w:rPr>
          <w:rFonts w:ascii="Arial" w:eastAsia="Calibri" w:hAnsi="Arial" w:cs="Arial"/>
          <w:bCs/>
          <w:noProof/>
          <w:color w:val="000000" w:themeColor="text1"/>
          <w:sz w:val="22"/>
          <w:lang w:val="es-ES_tradnl"/>
        </w:rPr>
        <w:t xml:space="preserve">con </w:t>
      </w:r>
      <w:r w:rsidR="00366AA6" w:rsidRPr="00396696">
        <w:rPr>
          <w:rFonts w:ascii="Arial" w:eastAsia="Calibri" w:hAnsi="Arial" w:cs="Arial"/>
          <w:bCs/>
          <w:noProof/>
          <w:color w:val="000000" w:themeColor="text1"/>
          <w:sz w:val="22"/>
          <w:lang w:val="es-ES_tradnl"/>
        </w:rPr>
        <w:t>la consulta</w:t>
      </w:r>
      <w:r w:rsidR="00E5448D" w:rsidRPr="00396696">
        <w:rPr>
          <w:rFonts w:ascii="Arial" w:eastAsia="Calibri" w:hAnsi="Arial" w:cs="Arial"/>
          <w:bCs/>
          <w:noProof/>
          <w:color w:val="000000" w:themeColor="text1"/>
          <w:sz w:val="22"/>
          <w:lang w:val="es-ES_tradnl"/>
        </w:rPr>
        <w:t xml:space="preserve"> es el </w:t>
      </w:r>
      <w:r w:rsidR="00985247" w:rsidRPr="00396696">
        <w:rPr>
          <w:rFonts w:ascii="Arial" w:eastAsia="Calibri" w:hAnsi="Arial" w:cs="Arial"/>
          <w:bCs/>
          <w:noProof/>
          <w:color w:val="000000" w:themeColor="text1"/>
          <w:sz w:val="22"/>
          <w:lang w:val="es-ES_tradnl"/>
        </w:rPr>
        <w:t>artículo 3</w:t>
      </w:r>
      <w:r w:rsidR="00E5448D" w:rsidRPr="00396696">
        <w:rPr>
          <w:rFonts w:ascii="Arial" w:eastAsia="Calibri" w:hAnsi="Arial" w:cs="Arial"/>
          <w:bCs/>
          <w:noProof/>
          <w:color w:val="000000" w:themeColor="text1"/>
          <w:sz w:val="22"/>
          <w:lang w:val="es-ES_tradnl"/>
        </w:rPr>
        <w:t>, que</w:t>
      </w:r>
      <w:r w:rsidR="00985247" w:rsidRPr="00396696">
        <w:rPr>
          <w:rFonts w:ascii="Arial" w:eastAsia="Calibri" w:hAnsi="Arial" w:cs="Arial"/>
          <w:bCs/>
          <w:noProof/>
          <w:color w:val="000000" w:themeColor="text1"/>
          <w:sz w:val="22"/>
          <w:lang w:val="es-ES_tradnl"/>
        </w:rPr>
        <w:t xml:space="preserve"> establece que</w:t>
      </w:r>
      <w:r w:rsidR="0052435B" w:rsidRPr="00396696">
        <w:rPr>
          <w:rFonts w:ascii="Arial" w:eastAsia="Calibri" w:hAnsi="Arial" w:cs="Arial"/>
          <w:bCs/>
          <w:noProof/>
          <w:color w:val="000000" w:themeColor="text1"/>
          <w:sz w:val="22"/>
          <w:lang w:val="es-ES_tradnl"/>
        </w:rPr>
        <w:t xml:space="preserve"> </w:t>
      </w:r>
      <w:r w:rsidR="00985247" w:rsidRPr="00396696">
        <w:rPr>
          <w:rFonts w:ascii="Arial" w:eastAsia="Calibri" w:hAnsi="Arial" w:cs="Arial"/>
          <w:bCs/>
          <w:noProof/>
          <w:color w:val="000000" w:themeColor="text1"/>
          <w:sz w:val="22"/>
          <w:lang w:val="es-ES_tradnl"/>
        </w:rPr>
        <w:t xml:space="preserve">los servicios a cargo de las autoridades </w:t>
      </w:r>
      <w:r w:rsidR="0052435B" w:rsidRPr="00396696">
        <w:rPr>
          <w:rFonts w:ascii="Arial" w:eastAsia="Calibri" w:hAnsi="Arial" w:cs="Arial"/>
          <w:bCs/>
          <w:noProof/>
          <w:color w:val="000000" w:themeColor="text1"/>
          <w:sz w:val="22"/>
          <w:lang w:val="es-ES_tradnl"/>
        </w:rPr>
        <w:t xml:space="preserve">a las que les aplica esta norma –identificadas en el art. 1 del decreto– </w:t>
      </w:r>
      <w:r w:rsidR="00985247" w:rsidRPr="00396696">
        <w:rPr>
          <w:rFonts w:ascii="Arial" w:eastAsia="Calibri" w:hAnsi="Arial" w:cs="Arial"/>
          <w:bCs/>
          <w:noProof/>
          <w:color w:val="000000" w:themeColor="text1"/>
          <w:sz w:val="22"/>
          <w:lang w:val="es-ES_tradnl"/>
        </w:rPr>
        <w:t xml:space="preserve">deben continuarse prestando a través de la modalidad del trabajo en casa, </w:t>
      </w:r>
      <w:r w:rsidR="002B17C5" w:rsidRPr="00396696">
        <w:rPr>
          <w:rFonts w:ascii="Arial" w:eastAsia="Calibri" w:hAnsi="Arial" w:cs="Arial"/>
          <w:bCs/>
          <w:noProof/>
          <w:color w:val="000000" w:themeColor="text1"/>
          <w:sz w:val="22"/>
          <w:lang w:val="es-ES_tradnl"/>
        </w:rPr>
        <w:t>aprovechando</w:t>
      </w:r>
      <w:r w:rsidR="00DF3197" w:rsidRPr="00396696">
        <w:rPr>
          <w:rFonts w:ascii="Arial" w:eastAsia="Calibri" w:hAnsi="Arial" w:cs="Arial"/>
          <w:bCs/>
          <w:noProof/>
          <w:color w:val="000000" w:themeColor="text1"/>
          <w:sz w:val="22"/>
          <w:lang w:val="es-ES_tradnl"/>
        </w:rPr>
        <w:t xml:space="preserve"> las tecnologías de la información y las telecomunicaciones</w:t>
      </w:r>
      <w:r w:rsidR="00E07BC7" w:rsidRPr="00396696">
        <w:rPr>
          <w:rStyle w:val="Refdenotaalpie"/>
          <w:rFonts w:ascii="Arial" w:eastAsia="Calibri" w:hAnsi="Arial" w:cs="Arial"/>
          <w:bCs/>
          <w:noProof/>
          <w:color w:val="000000" w:themeColor="text1"/>
          <w:sz w:val="22"/>
          <w:lang w:val="es-ES_tradnl"/>
        </w:rPr>
        <w:footnoteReference w:id="31"/>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También </w:t>
      </w:r>
      <w:r w:rsidR="00DF3197" w:rsidRPr="00396696">
        <w:rPr>
          <w:rFonts w:ascii="Arial" w:eastAsia="Calibri" w:hAnsi="Arial" w:cs="Arial"/>
          <w:bCs/>
          <w:noProof/>
          <w:color w:val="000000" w:themeColor="text1"/>
          <w:sz w:val="22"/>
          <w:lang w:val="es-ES_tradnl"/>
        </w:rPr>
        <w:t xml:space="preserve">dispone </w:t>
      </w:r>
      <w:r w:rsidR="00660CC8" w:rsidRPr="00396696">
        <w:rPr>
          <w:rFonts w:ascii="Arial" w:eastAsia="Calibri" w:hAnsi="Arial" w:cs="Arial"/>
          <w:bCs/>
          <w:noProof/>
          <w:color w:val="000000" w:themeColor="text1"/>
          <w:sz w:val="22"/>
          <w:lang w:val="es-ES_tradnl"/>
        </w:rPr>
        <w:t>que,</w:t>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si </w:t>
      </w:r>
      <w:r w:rsidR="00DF3197" w:rsidRPr="00396696">
        <w:rPr>
          <w:rFonts w:ascii="Arial" w:eastAsia="Calibri" w:hAnsi="Arial" w:cs="Arial"/>
          <w:bCs/>
          <w:noProof/>
          <w:color w:val="000000" w:themeColor="text1"/>
          <w:sz w:val="22"/>
          <w:lang w:val="es-ES_tradnl"/>
        </w:rPr>
        <w:t>las entidades no cuent</w:t>
      </w:r>
      <w:r w:rsidR="002B17C5" w:rsidRPr="00396696">
        <w:rPr>
          <w:rFonts w:ascii="Arial" w:eastAsia="Calibri" w:hAnsi="Arial" w:cs="Arial"/>
          <w:bCs/>
          <w:noProof/>
          <w:color w:val="000000" w:themeColor="text1"/>
          <w:sz w:val="22"/>
          <w:lang w:val="es-ES_tradnl"/>
        </w:rPr>
        <w:t>a</w:t>
      </w:r>
      <w:r w:rsidR="00DF3197" w:rsidRPr="00396696">
        <w:rPr>
          <w:rFonts w:ascii="Arial" w:eastAsia="Calibri" w:hAnsi="Arial" w:cs="Arial"/>
          <w:bCs/>
          <w:noProof/>
          <w:color w:val="000000" w:themeColor="text1"/>
          <w:sz w:val="22"/>
          <w:lang w:val="es-ES_tradnl"/>
        </w:rPr>
        <w:t>n con la tecnología necesaria para presta</w:t>
      </w:r>
      <w:r w:rsidR="002B17C5" w:rsidRPr="00396696">
        <w:rPr>
          <w:rFonts w:ascii="Arial" w:eastAsia="Calibri" w:hAnsi="Arial" w:cs="Arial"/>
          <w:bCs/>
          <w:noProof/>
          <w:color w:val="000000" w:themeColor="text1"/>
          <w:sz w:val="22"/>
          <w:lang w:val="es-ES_tradnl"/>
        </w:rPr>
        <w:t>r</w:t>
      </w:r>
      <w:r w:rsidR="00DF3197" w:rsidRPr="00396696">
        <w:rPr>
          <w:rFonts w:ascii="Arial" w:eastAsia="Calibri" w:hAnsi="Arial" w:cs="Arial"/>
          <w:bCs/>
          <w:noProof/>
          <w:color w:val="000000" w:themeColor="text1"/>
          <w:sz w:val="22"/>
          <w:lang w:val="es-ES_tradnl"/>
        </w:rPr>
        <w:t xml:space="preserve"> el servicio</w:t>
      </w:r>
      <w:r w:rsidR="002B17C5" w:rsidRPr="00396696">
        <w:rPr>
          <w:rFonts w:ascii="Arial" w:eastAsia="Calibri" w:hAnsi="Arial" w:cs="Arial"/>
          <w:bCs/>
          <w:noProof/>
          <w:color w:val="000000" w:themeColor="text1"/>
          <w:sz w:val="22"/>
          <w:lang w:val="es-ES_tradnl"/>
        </w:rPr>
        <w:t xml:space="preserve">, </w:t>
      </w:r>
      <w:r w:rsidR="00DF3197" w:rsidRPr="00396696">
        <w:rPr>
          <w:rFonts w:ascii="Arial" w:eastAsia="Calibri" w:hAnsi="Arial" w:cs="Arial"/>
          <w:bCs/>
          <w:noProof/>
          <w:color w:val="000000" w:themeColor="text1"/>
          <w:sz w:val="22"/>
          <w:lang w:val="es-ES_tradnl"/>
        </w:rPr>
        <w:t>y si</w:t>
      </w:r>
      <w:r w:rsidR="00ED0712" w:rsidRPr="00396696">
        <w:rPr>
          <w:rFonts w:ascii="Arial" w:eastAsia="Calibri" w:hAnsi="Arial" w:cs="Arial"/>
          <w:bCs/>
          <w:noProof/>
          <w:color w:val="000000" w:themeColor="text1"/>
          <w:sz w:val="22"/>
          <w:lang w:val="es-ES_tradnl"/>
        </w:rPr>
        <w:t xml:space="preserve"> por razones sanitarias</w:t>
      </w:r>
      <w:r w:rsidR="002B17C5" w:rsidRPr="00396696">
        <w:rPr>
          <w:rFonts w:ascii="Arial" w:eastAsia="Calibri" w:hAnsi="Arial" w:cs="Arial"/>
          <w:bCs/>
          <w:noProof/>
          <w:color w:val="000000" w:themeColor="text1"/>
          <w:sz w:val="22"/>
          <w:lang w:val="es-ES_tradnl"/>
        </w:rPr>
        <w:t xml:space="preserve"> </w:t>
      </w:r>
      <w:r w:rsidR="00ED0712" w:rsidRPr="00396696">
        <w:rPr>
          <w:rFonts w:ascii="Arial" w:eastAsia="Calibri" w:hAnsi="Arial" w:cs="Arial"/>
          <w:bCs/>
          <w:noProof/>
          <w:color w:val="000000" w:themeColor="text1"/>
          <w:sz w:val="22"/>
          <w:lang w:val="es-ES_tradnl"/>
        </w:rPr>
        <w:t xml:space="preserve">tampoco es posible prestarlo </w:t>
      </w:r>
      <w:r w:rsidR="00ED0712" w:rsidRPr="00396696">
        <w:rPr>
          <w:rFonts w:ascii="Arial" w:eastAsia="Calibri" w:hAnsi="Arial" w:cs="Arial"/>
          <w:bCs/>
          <w:noProof/>
          <w:color w:val="000000" w:themeColor="text1"/>
          <w:sz w:val="22"/>
          <w:lang w:val="es-ES_tradnl"/>
        </w:rPr>
        <w:lastRenderedPageBreak/>
        <w:t>presencialmente, podrá</w:t>
      </w:r>
      <w:r w:rsidR="002B17C5" w:rsidRPr="00396696">
        <w:rPr>
          <w:rFonts w:ascii="Arial" w:eastAsia="Calibri" w:hAnsi="Arial" w:cs="Arial"/>
          <w:bCs/>
          <w:noProof/>
          <w:color w:val="000000" w:themeColor="text1"/>
          <w:sz w:val="22"/>
          <w:lang w:val="es-ES_tradnl"/>
        </w:rPr>
        <w:t>n</w:t>
      </w:r>
      <w:r w:rsidR="00ED0712" w:rsidRPr="00396696">
        <w:rPr>
          <w:rFonts w:ascii="Arial" w:eastAsia="Calibri" w:hAnsi="Arial" w:cs="Arial"/>
          <w:bCs/>
          <w:noProof/>
          <w:color w:val="000000" w:themeColor="text1"/>
          <w:sz w:val="22"/>
          <w:lang w:val="es-ES_tradnl"/>
        </w:rPr>
        <w:t xml:space="preserve"> suspender</w:t>
      </w:r>
      <w:r w:rsidR="002B17C5" w:rsidRPr="00396696">
        <w:rPr>
          <w:rFonts w:ascii="Arial" w:eastAsia="Calibri" w:hAnsi="Arial" w:cs="Arial"/>
          <w:bCs/>
          <w:noProof/>
          <w:color w:val="000000" w:themeColor="text1"/>
          <w:sz w:val="22"/>
          <w:lang w:val="es-ES_tradnl"/>
        </w:rPr>
        <w:t>lo</w:t>
      </w:r>
      <w:r w:rsidR="0052435B" w:rsidRPr="00396696">
        <w:rPr>
          <w:rFonts w:ascii="Arial" w:eastAsia="Calibri" w:hAnsi="Arial" w:cs="Arial"/>
          <w:bCs/>
          <w:noProof/>
          <w:color w:val="000000" w:themeColor="text1"/>
          <w:sz w:val="22"/>
          <w:lang w:val="es-ES_tradnl"/>
        </w:rPr>
        <w:t>, parcial o totalmente</w:t>
      </w:r>
      <w:r w:rsidR="00ED0712" w:rsidRPr="00396696">
        <w:rPr>
          <w:rFonts w:ascii="Arial" w:eastAsia="Calibri" w:hAnsi="Arial" w:cs="Arial"/>
          <w:bCs/>
          <w:noProof/>
          <w:color w:val="000000" w:themeColor="text1"/>
          <w:sz w:val="22"/>
          <w:lang w:val="es-ES_tradnl"/>
        </w:rPr>
        <w:t xml:space="preserve">. Por otra parte, en </w:t>
      </w:r>
      <w:r w:rsidR="002B17C5" w:rsidRPr="00396696">
        <w:rPr>
          <w:rFonts w:ascii="Arial" w:eastAsia="Calibri" w:hAnsi="Arial" w:cs="Arial"/>
          <w:bCs/>
          <w:noProof/>
          <w:color w:val="000000" w:themeColor="text1"/>
          <w:sz w:val="22"/>
          <w:lang w:val="es-ES_tradnl"/>
        </w:rPr>
        <w:t xml:space="preserve">relación con </w:t>
      </w:r>
      <w:r w:rsidR="00ED0712" w:rsidRPr="00396696">
        <w:rPr>
          <w:rFonts w:ascii="Arial" w:eastAsia="Calibri" w:hAnsi="Arial" w:cs="Arial"/>
          <w:bCs/>
          <w:noProof/>
          <w:color w:val="000000" w:themeColor="text1"/>
          <w:sz w:val="22"/>
          <w:lang w:val="es-ES_tradnl"/>
        </w:rPr>
        <w:t>los contratos de prestación de servicios, el parágrafo establece que</w:t>
      </w:r>
      <w:r w:rsidR="003F0256" w:rsidRPr="00396696">
        <w:rPr>
          <w:rFonts w:ascii="Arial" w:eastAsia="Calibri" w:hAnsi="Arial" w:cs="Arial"/>
          <w:bCs/>
          <w:noProof/>
          <w:color w:val="000000" w:themeColor="text1"/>
          <w:sz w:val="22"/>
          <w:lang w:val="es-ES_tradnl"/>
        </w:rPr>
        <w:t>:</w:t>
      </w:r>
      <w:r w:rsidR="00ED0712" w:rsidRPr="00396696">
        <w:rPr>
          <w:rFonts w:ascii="Arial" w:eastAsia="Calibri" w:hAnsi="Arial" w:cs="Arial"/>
          <w:bCs/>
          <w:noProof/>
          <w:color w:val="000000" w:themeColor="text1"/>
          <w:sz w:val="22"/>
          <w:lang w:val="es-ES_tradnl"/>
        </w:rPr>
        <w:t xml:space="preserve"> </w:t>
      </w:r>
    </w:p>
    <w:p w14:paraId="00CDD362"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396696" w:rsidRDefault="0052435B" w:rsidP="006760DE">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Parágrafo. </w:t>
      </w:r>
      <w:r w:rsidR="00ED0712" w:rsidRPr="00396696">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396696">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396696" w:rsidRDefault="00A7306C" w:rsidP="00150A83">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tanto, si bien </w:t>
      </w:r>
      <w:r w:rsidR="002B17C5" w:rsidRPr="00396696">
        <w:rPr>
          <w:rFonts w:ascii="Arial" w:eastAsia="Calibri" w:hAnsi="Arial" w:cs="Arial"/>
          <w:bCs/>
          <w:noProof/>
          <w:color w:val="000000" w:themeColor="text1"/>
          <w:sz w:val="22"/>
          <w:lang w:val="es-ES_tradnl"/>
        </w:rPr>
        <w:t>este</w:t>
      </w:r>
      <w:r w:rsidRPr="00396696">
        <w:rPr>
          <w:rFonts w:ascii="Arial" w:eastAsia="Calibri" w:hAnsi="Arial" w:cs="Arial"/>
          <w:bCs/>
          <w:noProof/>
          <w:color w:val="000000" w:themeColor="text1"/>
          <w:sz w:val="22"/>
          <w:lang w:val="es-ES_tradnl"/>
        </w:rPr>
        <w:t xml:space="preserve"> artículo permite, por regla general, suspen</w:t>
      </w:r>
      <w:r w:rsidR="002B17C5" w:rsidRPr="00396696">
        <w:rPr>
          <w:rFonts w:ascii="Arial" w:eastAsia="Calibri" w:hAnsi="Arial" w:cs="Arial"/>
          <w:bCs/>
          <w:noProof/>
          <w:color w:val="000000" w:themeColor="text1"/>
          <w:sz w:val="22"/>
          <w:lang w:val="es-ES_tradnl"/>
        </w:rPr>
        <w:t>der</w:t>
      </w:r>
      <w:r w:rsidRPr="00396696">
        <w:rPr>
          <w:rFonts w:ascii="Arial" w:eastAsia="Calibri" w:hAnsi="Arial" w:cs="Arial"/>
          <w:bCs/>
          <w:noProof/>
          <w:color w:val="000000" w:themeColor="text1"/>
          <w:sz w:val="22"/>
          <w:lang w:val="es-ES_tradnl"/>
        </w:rPr>
        <w:t xml:space="preserve"> la prestación </w:t>
      </w:r>
      <w:r w:rsidR="00906DF7" w:rsidRPr="00396696">
        <w:rPr>
          <w:rFonts w:ascii="Arial" w:eastAsia="Calibri" w:hAnsi="Arial" w:cs="Arial"/>
          <w:bCs/>
          <w:i/>
          <w:iCs/>
          <w:noProof/>
          <w:color w:val="000000" w:themeColor="text1"/>
          <w:sz w:val="22"/>
          <w:lang w:val="es-ES_tradnl"/>
        </w:rPr>
        <w:t>presencial</w:t>
      </w:r>
      <w:r w:rsidR="00906DF7"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de los servicios</w:t>
      </w:r>
      <w:r w:rsidR="005D2381"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exhortando </w:t>
      </w:r>
      <w:r w:rsidR="005D2381" w:rsidRPr="00396696">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396696">
        <w:rPr>
          <w:rFonts w:ascii="Arial" w:eastAsia="Calibri" w:hAnsi="Arial" w:cs="Arial"/>
          <w:bCs/>
          <w:noProof/>
          <w:color w:val="000000" w:themeColor="text1"/>
          <w:sz w:val="22"/>
          <w:lang w:val="es-ES_tradnl"/>
        </w:rPr>
        <w:t>,</w:t>
      </w:r>
      <w:r w:rsidR="005D2381" w:rsidRPr="00396696">
        <w:rPr>
          <w:rFonts w:ascii="Arial" w:eastAsia="Calibri" w:hAnsi="Arial" w:cs="Arial"/>
          <w:bCs/>
          <w:noProof/>
          <w:color w:val="000000" w:themeColor="text1"/>
          <w:sz w:val="22"/>
          <w:lang w:val="es-ES_tradnl"/>
        </w:rPr>
        <w:t xml:space="preserve"> para que </w:t>
      </w:r>
      <w:r w:rsidR="002B17C5" w:rsidRPr="00396696">
        <w:rPr>
          <w:rFonts w:ascii="Arial" w:eastAsia="Calibri" w:hAnsi="Arial" w:cs="Arial"/>
          <w:bCs/>
          <w:noProof/>
          <w:color w:val="000000" w:themeColor="text1"/>
          <w:sz w:val="22"/>
          <w:lang w:val="es-ES_tradnl"/>
        </w:rPr>
        <w:t>los</w:t>
      </w:r>
      <w:r w:rsidR="005D2381" w:rsidRPr="00396696">
        <w:rPr>
          <w:rFonts w:ascii="Arial" w:eastAsia="Calibri" w:hAnsi="Arial" w:cs="Arial"/>
          <w:bCs/>
          <w:noProof/>
          <w:color w:val="000000" w:themeColor="text1"/>
          <w:sz w:val="22"/>
          <w:lang w:val="es-ES_tradnl"/>
        </w:rPr>
        <w:t xml:space="preserve"> servicios se </w:t>
      </w:r>
      <w:r w:rsidR="002B17C5" w:rsidRPr="00396696">
        <w:rPr>
          <w:rFonts w:ascii="Arial" w:eastAsia="Calibri" w:hAnsi="Arial" w:cs="Arial"/>
          <w:bCs/>
          <w:noProof/>
          <w:color w:val="000000" w:themeColor="text1"/>
          <w:sz w:val="22"/>
          <w:lang w:val="es-ES_tradnl"/>
        </w:rPr>
        <w:t xml:space="preserve">presten desde la </w:t>
      </w:r>
      <w:r w:rsidR="005D2381" w:rsidRPr="00396696">
        <w:rPr>
          <w:rFonts w:ascii="Arial" w:eastAsia="Calibri" w:hAnsi="Arial" w:cs="Arial"/>
          <w:bCs/>
          <w:noProof/>
          <w:color w:val="000000" w:themeColor="text1"/>
          <w:sz w:val="22"/>
          <w:lang w:val="es-ES_tradnl"/>
        </w:rPr>
        <w:t xml:space="preserve"> casa, el parágrafo </w:t>
      </w:r>
      <w:r w:rsidR="0052435B" w:rsidRPr="00396696">
        <w:rPr>
          <w:rFonts w:ascii="Arial" w:eastAsia="Calibri" w:hAnsi="Arial" w:cs="Arial"/>
          <w:bCs/>
          <w:noProof/>
          <w:color w:val="000000" w:themeColor="text1"/>
          <w:sz w:val="22"/>
          <w:lang w:val="es-ES_tradnl"/>
        </w:rPr>
        <w:t xml:space="preserve">introdujo </w:t>
      </w:r>
      <w:r w:rsidR="005D2381" w:rsidRPr="00396696">
        <w:rPr>
          <w:rFonts w:ascii="Arial" w:eastAsia="Calibri" w:hAnsi="Arial" w:cs="Arial"/>
          <w:bCs/>
          <w:noProof/>
          <w:color w:val="000000" w:themeColor="text1"/>
          <w:sz w:val="22"/>
          <w:lang w:val="es-ES_tradnl"/>
        </w:rPr>
        <w:t xml:space="preserve">una excepción a </w:t>
      </w:r>
      <w:r w:rsidR="002B17C5" w:rsidRPr="00396696">
        <w:rPr>
          <w:rFonts w:ascii="Arial" w:eastAsia="Calibri" w:hAnsi="Arial" w:cs="Arial"/>
          <w:bCs/>
          <w:noProof/>
          <w:color w:val="000000" w:themeColor="text1"/>
          <w:sz w:val="22"/>
          <w:lang w:val="es-ES_tradnl"/>
        </w:rPr>
        <w:t>la</w:t>
      </w:r>
      <w:r w:rsidR="005D2381" w:rsidRPr="00396696">
        <w:rPr>
          <w:rFonts w:ascii="Arial" w:eastAsia="Calibri" w:hAnsi="Arial" w:cs="Arial"/>
          <w:bCs/>
          <w:noProof/>
          <w:color w:val="000000" w:themeColor="text1"/>
          <w:sz w:val="22"/>
          <w:lang w:val="es-ES_tradnl"/>
        </w:rPr>
        <w:t xml:space="preserve"> regla, en el sentido de que si</w:t>
      </w:r>
      <w:r w:rsidR="00EB4517" w:rsidRPr="00396696">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396696">
        <w:rPr>
          <w:rFonts w:ascii="Arial" w:eastAsia="Calibri" w:hAnsi="Arial" w:cs="Arial"/>
          <w:bCs/>
          <w:noProof/>
          <w:color w:val="000000" w:themeColor="text1"/>
          <w:sz w:val="22"/>
          <w:lang w:val="es-ES_tradnl"/>
        </w:rPr>
        <w:t xml:space="preserve">no se puede suspender la prestación </w:t>
      </w:r>
      <w:r w:rsidR="00392A2E" w:rsidRPr="00396696">
        <w:rPr>
          <w:rFonts w:ascii="Arial" w:eastAsia="Calibri" w:hAnsi="Arial" w:cs="Arial"/>
          <w:bCs/>
          <w:i/>
          <w:iCs/>
          <w:noProof/>
          <w:color w:val="000000" w:themeColor="text1"/>
          <w:sz w:val="22"/>
          <w:lang w:val="es-ES_tradnl"/>
        </w:rPr>
        <w:t>presencial</w:t>
      </w:r>
      <w:r w:rsidR="00392A2E" w:rsidRPr="00396696">
        <w:rPr>
          <w:rFonts w:ascii="Arial" w:eastAsia="Calibri" w:hAnsi="Arial" w:cs="Arial"/>
          <w:bCs/>
          <w:noProof/>
          <w:color w:val="000000" w:themeColor="text1"/>
          <w:sz w:val="22"/>
          <w:lang w:val="es-ES_tradnl"/>
        </w:rPr>
        <w:t xml:space="preserve"> de los servicios a cargo del Estado</w:t>
      </w:r>
      <w:r w:rsidR="0052435B" w:rsidRPr="00396696">
        <w:rPr>
          <w:rFonts w:ascii="Arial" w:eastAsia="Calibri" w:hAnsi="Arial" w:cs="Arial"/>
          <w:bCs/>
          <w:noProof/>
          <w:color w:val="000000" w:themeColor="text1"/>
          <w:sz w:val="22"/>
          <w:lang w:val="es-ES_tradnl"/>
        </w:rPr>
        <w:t>,</w:t>
      </w:r>
      <w:r w:rsidR="00392A2E" w:rsidRPr="00396696">
        <w:rPr>
          <w:rFonts w:ascii="Arial" w:eastAsia="Calibri" w:hAnsi="Arial" w:cs="Arial"/>
          <w:bCs/>
          <w:noProof/>
          <w:color w:val="000000" w:themeColor="text1"/>
          <w:sz w:val="22"/>
          <w:lang w:val="es-ES_tradnl"/>
        </w:rPr>
        <w:t xml:space="preserve"> y </w:t>
      </w:r>
      <w:r w:rsidR="0052435B" w:rsidRPr="00396696">
        <w:rPr>
          <w:rFonts w:ascii="Arial" w:eastAsia="Calibri" w:hAnsi="Arial" w:cs="Arial"/>
          <w:bCs/>
          <w:noProof/>
          <w:color w:val="000000" w:themeColor="text1"/>
          <w:sz w:val="22"/>
          <w:lang w:val="es-ES_tradnl"/>
        </w:rPr>
        <w:t>e</w:t>
      </w:r>
      <w:r w:rsidR="00392A2E" w:rsidRPr="00396696">
        <w:rPr>
          <w:rFonts w:ascii="Arial" w:eastAsia="Calibri" w:hAnsi="Arial" w:cs="Arial"/>
          <w:bCs/>
          <w:noProof/>
          <w:color w:val="000000" w:themeColor="text1"/>
          <w:sz w:val="22"/>
          <w:lang w:val="es-ES_tradnl"/>
        </w:rPr>
        <w:t xml:space="preserve">s </w:t>
      </w:r>
      <w:r w:rsidR="0052435B" w:rsidRPr="00396696">
        <w:rPr>
          <w:rFonts w:ascii="Arial" w:eastAsia="Calibri" w:hAnsi="Arial" w:cs="Arial"/>
          <w:bCs/>
          <w:noProof/>
          <w:color w:val="000000" w:themeColor="text1"/>
          <w:sz w:val="22"/>
          <w:lang w:val="es-ES_tradnl"/>
        </w:rPr>
        <w:t xml:space="preserve">de </w:t>
      </w:r>
      <w:r w:rsidR="00392A2E" w:rsidRPr="00396696">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396696">
        <w:rPr>
          <w:rFonts w:ascii="Arial" w:eastAsia="Calibri" w:hAnsi="Arial" w:cs="Arial"/>
          <w:bCs/>
          <w:noProof/>
          <w:color w:val="000000" w:themeColor="text1"/>
          <w:sz w:val="22"/>
          <w:lang w:val="es-ES_tradnl"/>
        </w:rPr>
        <w:t xml:space="preserve">an </w:t>
      </w:r>
      <w:r w:rsidR="002B17C5" w:rsidRPr="00396696">
        <w:rPr>
          <w:rFonts w:ascii="Arial" w:eastAsia="Calibri" w:hAnsi="Arial" w:cs="Arial"/>
          <w:bCs/>
          <w:noProof/>
          <w:color w:val="000000" w:themeColor="text1"/>
          <w:sz w:val="22"/>
          <w:lang w:val="es-ES_tradnl"/>
        </w:rPr>
        <w:t>las</w:t>
      </w:r>
      <w:r w:rsidR="00392A2E" w:rsidRPr="00396696">
        <w:rPr>
          <w:rFonts w:ascii="Arial" w:eastAsia="Calibri" w:hAnsi="Arial" w:cs="Arial"/>
          <w:bCs/>
          <w:noProof/>
          <w:color w:val="000000" w:themeColor="text1"/>
          <w:sz w:val="22"/>
          <w:lang w:val="es-ES_tradnl"/>
        </w:rPr>
        <w:t xml:space="preserve"> funciones.</w:t>
      </w:r>
      <w:r w:rsidR="00F5470E" w:rsidRPr="00396696">
        <w:rPr>
          <w:rFonts w:ascii="Arial" w:eastAsia="Calibri" w:hAnsi="Arial" w:cs="Arial"/>
          <w:bCs/>
          <w:noProof/>
          <w:color w:val="000000" w:themeColor="text1"/>
          <w:sz w:val="22"/>
          <w:lang w:val="es-ES_tradnl"/>
        </w:rPr>
        <w:t xml:space="preserve"> </w:t>
      </w:r>
    </w:p>
    <w:p w14:paraId="577BD908" w14:textId="1B616B92" w:rsidR="001A393A" w:rsidRPr="00396696" w:rsidRDefault="00F5470E"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0775E4" w:rsidRPr="00396696">
        <w:rPr>
          <w:rFonts w:ascii="Arial" w:eastAsia="Calibri" w:hAnsi="Arial" w:cs="Arial"/>
          <w:bCs/>
          <w:noProof/>
          <w:color w:val="000000" w:themeColor="text1"/>
          <w:sz w:val="22"/>
          <w:lang w:val="es-ES_tradnl"/>
        </w:rPr>
        <w:t xml:space="preserve">ste parágrafo </w:t>
      </w:r>
      <w:r w:rsidR="00E07BC7" w:rsidRPr="00396696">
        <w:rPr>
          <w:rFonts w:ascii="Arial" w:eastAsia="Calibri" w:hAnsi="Arial" w:cs="Arial"/>
          <w:bCs/>
          <w:noProof/>
          <w:color w:val="000000" w:themeColor="text1"/>
          <w:sz w:val="22"/>
          <w:lang w:val="es-ES_tradnl"/>
        </w:rPr>
        <w:t xml:space="preserve">también </w:t>
      </w:r>
      <w:r w:rsidR="002B17C5" w:rsidRPr="00396696">
        <w:rPr>
          <w:rFonts w:ascii="Arial" w:eastAsia="Calibri" w:hAnsi="Arial" w:cs="Arial"/>
          <w:bCs/>
          <w:noProof/>
          <w:color w:val="000000" w:themeColor="text1"/>
          <w:sz w:val="22"/>
          <w:lang w:val="es-ES_tradnl"/>
        </w:rPr>
        <w:t xml:space="preserve">constituye </w:t>
      </w:r>
      <w:r w:rsidR="000775E4" w:rsidRPr="00396696">
        <w:rPr>
          <w:rFonts w:ascii="Arial" w:eastAsia="Calibri" w:hAnsi="Arial" w:cs="Arial"/>
          <w:bCs/>
          <w:noProof/>
          <w:color w:val="000000" w:themeColor="text1"/>
          <w:sz w:val="22"/>
          <w:lang w:val="es-ES_tradnl"/>
        </w:rPr>
        <w:t xml:space="preserve">una excepción a la </w:t>
      </w:r>
      <w:r w:rsidR="000E1284" w:rsidRPr="00396696">
        <w:rPr>
          <w:rFonts w:ascii="Arial" w:eastAsia="Calibri" w:hAnsi="Arial" w:cs="Arial"/>
          <w:bCs/>
          <w:noProof/>
          <w:color w:val="000000" w:themeColor="text1"/>
          <w:sz w:val="22"/>
          <w:lang w:val="es-ES_tradnl"/>
        </w:rPr>
        <w:t xml:space="preserve">regla </w:t>
      </w:r>
      <w:r w:rsidR="00E07BC7" w:rsidRPr="00396696">
        <w:rPr>
          <w:rFonts w:ascii="Arial" w:eastAsia="Calibri" w:hAnsi="Arial" w:cs="Arial"/>
          <w:bCs/>
          <w:noProof/>
          <w:color w:val="000000" w:themeColor="text1"/>
          <w:sz w:val="22"/>
          <w:lang w:val="es-ES_tradnl"/>
        </w:rPr>
        <w:t xml:space="preserve">prevista en </w:t>
      </w:r>
      <w:r w:rsidR="000E1284" w:rsidRPr="00396696">
        <w:rPr>
          <w:rFonts w:ascii="Arial" w:eastAsia="Calibri" w:hAnsi="Arial" w:cs="Arial"/>
          <w:bCs/>
          <w:noProof/>
          <w:color w:val="000000" w:themeColor="text1"/>
          <w:sz w:val="22"/>
          <w:lang w:val="es-ES_tradnl"/>
        </w:rPr>
        <w:t>el artículo 16</w:t>
      </w:r>
      <w:r w:rsidR="002B17C5" w:rsidRPr="00396696">
        <w:rPr>
          <w:rFonts w:ascii="Arial" w:eastAsia="Calibri" w:hAnsi="Arial" w:cs="Arial"/>
          <w:bCs/>
          <w:noProof/>
          <w:color w:val="000000" w:themeColor="text1"/>
          <w:sz w:val="22"/>
          <w:lang w:val="es-ES_tradnl"/>
        </w:rPr>
        <w:t xml:space="preserve"> –</w:t>
      </w:r>
      <w:r w:rsidR="000E1284" w:rsidRPr="00396696">
        <w:rPr>
          <w:rFonts w:ascii="Arial" w:eastAsia="Calibri" w:hAnsi="Arial" w:cs="Arial"/>
          <w:bCs/>
          <w:noProof/>
          <w:color w:val="000000" w:themeColor="text1"/>
          <w:sz w:val="22"/>
          <w:lang w:val="es-ES_tradnl"/>
        </w:rPr>
        <w:t>que se comentará más adelante</w:t>
      </w:r>
      <w:r w:rsidR="002B17C5" w:rsidRPr="00396696">
        <w:rPr>
          <w:rFonts w:ascii="Arial" w:eastAsia="Calibri" w:hAnsi="Arial" w:cs="Arial"/>
          <w:bCs/>
          <w:noProof/>
          <w:color w:val="000000" w:themeColor="text1"/>
          <w:sz w:val="22"/>
          <w:lang w:val="es-ES_tradnl"/>
        </w:rPr>
        <w:t>–</w:t>
      </w:r>
      <w:r w:rsidR="000E1284" w:rsidRPr="00396696">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396696">
        <w:rPr>
          <w:rFonts w:ascii="Arial" w:eastAsia="Calibri" w:hAnsi="Arial" w:cs="Arial"/>
          <w:bCs/>
          <w:noProof/>
          <w:color w:val="000000" w:themeColor="text1"/>
          <w:sz w:val="22"/>
          <w:lang w:val="es-ES_tradnl"/>
        </w:rPr>
        <w:t xml:space="preserve">que no </w:t>
      </w:r>
      <w:r w:rsidR="000E1284" w:rsidRPr="00396696">
        <w:rPr>
          <w:rFonts w:ascii="Arial" w:eastAsia="Calibri" w:hAnsi="Arial" w:cs="Arial"/>
          <w:bCs/>
          <w:noProof/>
          <w:color w:val="000000" w:themeColor="text1"/>
          <w:sz w:val="22"/>
          <w:lang w:val="es-ES_tradnl"/>
        </w:rPr>
        <w:t>pued</w:t>
      </w:r>
      <w:r w:rsidR="00655762" w:rsidRPr="00396696">
        <w:rPr>
          <w:rFonts w:ascii="Arial" w:eastAsia="Calibri" w:hAnsi="Arial" w:cs="Arial"/>
          <w:bCs/>
          <w:noProof/>
          <w:color w:val="000000" w:themeColor="text1"/>
          <w:sz w:val="22"/>
          <w:lang w:val="es-ES_tradnl"/>
        </w:rPr>
        <w:t>a</w:t>
      </w:r>
      <w:r w:rsidR="000E1284" w:rsidRPr="00396696">
        <w:rPr>
          <w:rFonts w:ascii="Arial" w:eastAsia="Calibri" w:hAnsi="Arial" w:cs="Arial"/>
          <w:bCs/>
          <w:noProof/>
          <w:color w:val="000000" w:themeColor="text1"/>
          <w:sz w:val="22"/>
          <w:lang w:val="es-ES_tradnl"/>
        </w:rPr>
        <w:t>n continuar realizando sus actividades mediante la modalidad de trabajo en casa</w:t>
      </w:r>
      <w:r w:rsidR="002B17C5" w:rsidRPr="00396696">
        <w:rPr>
          <w:rFonts w:ascii="Arial" w:eastAsia="Calibri" w:hAnsi="Arial" w:cs="Arial"/>
          <w:bCs/>
          <w:noProof/>
          <w:color w:val="000000" w:themeColor="text1"/>
          <w:sz w:val="22"/>
          <w:lang w:val="es-ES_tradnl"/>
        </w:rPr>
        <w:t xml:space="preserve"> –</w:t>
      </w:r>
      <w:r w:rsidR="00655762" w:rsidRPr="00396696">
        <w:rPr>
          <w:rFonts w:ascii="Arial" w:eastAsia="Calibri" w:hAnsi="Arial" w:cs="Arial"/>
          <w:bCs/>
          <w:noProof/>
          <w:color w:val="000000" w:themeColor="text1"/>
          <w:sz w:val="22"/>
          <w:lang w:val="es-ES_tradnl"/>
        </w:rPr>
        <w:t xml:space="preserve">porque </w:t>
      </w:r>
      <w:r w:rsidR="005C47CD" w:rsidRPr="00396696">
        <w:rPr>
          <w:rFonts w:ascii="Arial" w:eastAsia="Calibri" w:hAnsi="Arial" w:cs="Arial"/>
          <w:bCs/>
          <w:noProof/>
          <w:color w:val="000000" w:themeColor="text1"/>
          <w:sz w:val="22"/>
          <w:lang w:val="es-ES_tradnl"/>
        </w:rPr>
        <w:t>sus</w:t>
      </w:r>
      <w:r w:rsidR="00655762" w:rsidRPr="00396696">
        <w:rPr>
          <w:rFonts w:ascii="Arial" w:eastAsia="Calibri" w:hAnsi="Arial" w:cs="Arial"/>
          <w:bCs/>
          <w:noProof/>
          <w:color w:val="000000" w:themeColor="text1"/>
          <w:sz w:val="22"/>
          <w:lang w:val="es-ES_tradnl"/>
        </w:rPr>
        <w:t xml:space="preserve"> servicio</w:t>
      </w:r>
      <w:r w:rsidR="005C47CD" w:rsidRPr="00396696">
        <w:rPr>
          <w:rFonts w:ascii="Arial" w:eastAsia="Calibri" w:hAnsi="Arial" w:cs="Arial"/>
          <w:bCs/>
          <w:noProof/>
          <w:color w:val="000000" w:themeColor="text1"/>
          <w:sz w:val="22"/>
          <w:lang w:val="es-ES_tradnl"/>
        </w:rPr>
        <w:t>s</w:t>
      </w:r>
      <w:r w:rsidR="00655762" w:rsidRPr="00396696">
        <w:rPr>
          <w:rFonts w:ascii="Arial" w:eastAsia="Calibri" w:hAnsi="Arial" w:cs="Arial"/>
          <w:bCs/>
          <w:noProof/>
          <w:color w:val="000000" w:themeColor="text1"/>
          <w:sz w:val="22"/>
          <w:lang w:val="es-ES_tradnl"/>
        </w:rPr>
        <w:t xml:space="preserve"> solo</w:t>
      </w:r>
      <w:r w:rsidR="005C47CD" w:rsidRPr="00396696">
        <w:rPr>
          <w:rFonts w:ascii="Arial" w:eastAsia="Calibri" w:hAnsi="Arial" w:cs="Arial"/>
          <w:bCs/>
          <w:noProof/>
          <w:color w:val="000000" w:themeColor="text1"/>
          <w:sz w:val="22"/>
          <w:lang w:val="es-ES_tradnl"/>
        </w:rPr>
        <w:t xml:space="preserve"> pueden </w:t>
      </w:r>
      <w:r w:rsidR="00655762" w:rsidRPr="00396696">
        <w:rPr>
          <w:rFonts w:ascii="Arial" w:eastAsia="Calibri" w:hAnsi="Arial" w:cs="Arial"/>
          <w:bCs/>
          <w:noProof/>
          <w:color w:val="000000" w:themeColor="text1"/>
          <w:sz w:val="22"/>
          <w:lang w:val="es-ES_tradnl"/>
        </w:rPr>
        <w:t>ejecutar</w:t>
      </w:r>
      <w:r w:rsidR="005C47CD" w:rsidRPr="00396696">
        <w:rPr>
          <w:rFonts w:ascii="Arial" w:eastAsia="Calibri" w:hAnsi="Arial" w:cs="Arial"/>
          <w:bCs/>
          <w:noProof/>
          <w:color w:val="000000" w:themeColor="text1"/>
          <w:sz w:val="22"/>
          <w:lang w:val="es-ES_tradnl"/>
        </w:rPr>
        <w:t>se</w:t>
      </w:r>
      <w:r w:rsidR="00655762" w:rsidRPr="00396696">
        <w:rPr>
          <w:rFonts w:ascii="Arial" w:eastAsia="Calibri" w:hAnsi="Arial" w:cs="Arial"/>
          <w:bCs/>
          <w:noProof/>
          <w:color w:val="000000" w:themeColor="text1"/>
          <w:sz w:val="22"/>
          <w:lang w:val="es-ES_tradnl"/>
        </w:rPr>
        <w:t xml:space="preserve"> presencialmente</w:t>
      </w:r>
      <w:r w:rsidR="002B17C5" w:rsidRPr="00396696">
        <w:rPr>
          <w:rFonts w:ascii="Arial" w:eastAsia="Calibri" w:hAnsi="Arial" w:cs="Arial"/>
          <w:bCs/>
          <w:noProof/>
          <w:color w:val="000000" w:themeColor="text1"/>
          <w:sz w:val="22"/>
          <w:lang w:val="es-ES_tradnl"/>
        </w:rPr>
        <w:t>–</w:t>
      </w:r>
      <w:r w:rsidR="005C47CD" w:rsidRPr="00396696">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396696">
        <w:rPr>
          <w:rFonts w:ascii="Arial" w:eastAsia="Calibri" w:hAnsi="Arial" w:cs="Arial"/>
          <w:bCs/>
          <w:noProof/>
          <w:color w:val="000000" w:themeColor="text1"/>
          <w:sz w:val="22"/>
          <w:lang w:val="es-ES_tradnl"/>
        </w:rPr>
        <w:t xml:space="preserve"> </w:t>
      </w:r>
      <w:r w:rsidR="00E07BC7" w:rsidRPr="00396696">
        <w:rPr>
          <w:rFonts w:ascii="Arial" w:eastAsia="Calibri" w:hAnsi="Arial" w:cs="Arial"/>
          <w:bCs/>
          <w:noProof/>
          <w:color w:val="000000" w:themeColor="text1"/>
          <w:sz w:val="22"/>
          <w:lang w:val="es-ES_tradnl"/>
        </w:rPr>
        <w:t>Se trata de</w:t>
      </w:r>
      <w:r w:rsidR="009D2970" w:rsidRPr="00396696">
        <w:rPr>
          <w:rFonts w:ascii="Arial" w:eastAsia="Calibri" w:hAnsi="Arial" w:cs="Arial"/>
          <w:bCs/>
          <w:noProof/>
          <w:color w:val="000000" w:themeColor="text1"/>
          <w:sz w:val="22"/>
          <w:lang w:val="es-ES_tradnl"/>
        </w:rPr>
        <w:t xml:space="preserve"> una excepción porque</w:t>
      </w:r>
      <w:r w:rsidR="00D65DDA" w:rsidRPr="00396696">
        <w:rPr>
          <w:rFonts w:ascii="Arial" w:eastAsia="Calibri" w:hAnsi="Arial" w:cs="Arial"/>
          <w:bCs/>
          <w:noProof/>
          <w:color w:val="000000" w:themeColor="text1"/>
          <w:sz w:val="22"/>
          <w:lang w:val="es-ES_tradnl"/>
        </w:rPr>
        <w:t xml:space="preserve"> los contratistas </w:t>
      </w:r>
      <w:r w:rsidR="002B17C5" w:rsidRPr="00396696">
        <w:rPr>
          <w:rFonts w:ascii="Arial" w:eastAsia="Calibri" w:hAnsi="Arial" w:cs="Arial"/>
          <w:bCs/>
          <w:noProof/>
          <w:color w:val="000000" w:themeColor="text1"/>
          <w:sz w:val="22"/>
          <w:lang w:val="es-ES_tradnl"/>
        </w:rPr>
        <w:t>con obligaciones</w:t>
      </w:r>
      <w:r w:rsidR="00D65DDA" w:rsidRPr="00396696">
        <w:rPr>
          <w:rFonts w:ascii="Arial" w:eastAsia="Calibri" w:hAnsi="Arial" w:cs="Arial"/>
          <w:bCs/>
          <w:noProof/>
          <w:color w:val="000000" w:themeColor="text1"/>
          <w:sz w:val="22"/>
          <w:lang w:val="es-ES_tradnl"/>
        </w:rPr>
        <w:t xml:space="preserve"> cuyo </w:t>
      </w:r>
      <w:r w:rsidR="002B17C5" w:rsidRPr="00396696">
        <w:rPr>
          <w:rFonts w:ascii="Arial" w:eastAsia="Calibri" w:hAnsi="Arial" w:cs="Arial"/>
          <w:bCs/>
          <w:noProof/>
          <w:color w:val="000000" w:themeColor="text1"/>
          <w:sz w:val="22"/>
          <w:lang w:val="es-ES_tradnl"/>
        </w:rPr>
        <w:t>alcance</w:t>
      </w:r>
      <w:r w:rsidR="00D65DDA"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es</w:t>
      </w:r>
      <w:r w:rsidR="00D65DDA" w:rsidRPr="00396696">
        <w:rPr>
          <w:rFonts w:ascii="Arial" w:eastAsia="Calibri" w:hAnsi="Arial" w:cs="Arial"/>
          <w:bCs/>
          <w:noProof/>
          <w:color w:val="000000" w:themeColor="text1"/>
          <w:sz w:val="22"/>
          <w:lang w:val="es-ES_tradnl"/>
        </w:rPr>
        <w:t xml:space="preserve"> presta</w:t>
      </w:r>
      <w:r w:rsidR="002B17C5" w:rsidRPr="00396696">
        <w:rPr>
          <w:rFonts w:ascii="Arial" w:eastAsia="Calibri" w:hAnsi="Arial" w:cs="Arial"/>
          <w:bCs/>
          <w:noProof/>
          <w:color w:val="000000" w:themeColor="text1"/>
          <w:sz w:val="22"/>
          <w:lang w:val="es-ES_tradnl"/>
        </w:rPr>
        <w:t>r se</w:t>
      </w:r>
      <w:r w:rsidR="007B350C" w:rsidRPr="00396696">
        <w:rPr>
          <w:rFonts w:ascii="Arial" w:eastAsia="Calibri" w:hAnsi="Arial" w:cs="Arial"/>
          <w:bCs/>
          <w:noProof/>
          <w:color w:val="000000" w:themeColor="text1"/>
          <w:sz w:val="22"/>
          <w:lang w:val="es-ES_tradnl"/>
        </w:rPr>
        <w:t>rvicios para prevenir, mitigar y atender la emergencia sanitaria</w:t>
      </w:r>
      <w:r w:rsidR="00167BF1" w:rsidRPr="00396696">
        <w:rPr>
          <w:rFonts w:ascii="Arial" w:eastAsia="Calibri" w:hAnsi="Arial" w:cs="Arial"/>
          <w:bCs/>
          <w:noProof/>
          <w:color w:val="000000" w:themeColor="text1"/>
          <w:sz w:val="22"/>
          <w:lang w:val="es-ES_tradnl"/>
        </w:rPr>
        <w:t xml:space="preserve"> «y garantizar los servicios indispensables del Estado»</w:t>
      </w:r>
      <w:r w:rsidR="007B350C" w:rsidRPr="00396696">
        <w:rPr>
          <w:rFonts w:ascii="Arial" w:eastAsia="Calibri" w:hAnsi="Arial" w:cs="Arial"/>
          <w:bCs/>
          <w:noProof/>
          <w:color w:val="000000" w:themeColor="text1"/>
          <w:sz w:val="22"/>
          <w:lang w:val="es-ES_tradnl"/>
        </w:rPr>
        <w:t>,</w:t>
      </w:r>
      <w:r w:rsidR="001A393A" w:rsidRPr="00396696">
        <w:rPr>
          <w:rFonts w:ascii="Arial" w:eastAsia="Calibri" w:hAnsi="Arial" w:cs="Arial"/>
          <w:bCs/>
          <w:noProof/>
          <w:color w:val="000000" w:themeColor="text1"/>
          <w:sz w:val="22"/>
          <w:lang w:val="es-ES_tradnl"/>
        </w:rPr>
        <w:t xml:space="preserve"> </w:t>
      </w:r>
      <w:r w:rsidR="007B350C" w:rsidRPr="00396696">
        <w:rPr>
          <w:rFonts w:ascii="Arial" w:eastAsia="Calibri" w:hAnsi="Arial" w:cs="Arial"/>
          <w:bCs/>
          <w:noProof/>
          <w:color w:val="000000" w:themeColor="text1"/>
          <w:sz w:val="22"/>
          <w:lang w:val="es-ES_tradnl"/>
        </w:rPr>
        <w:t xml:space="preserve">deben </w:t>
      </w:r>
      <w:r w:rsidR="002B17C5" w:rsidRPr="00396696">
        <w:rPr>
          <w:rFonts w:ascii="Arial" w:eastAsia="Calibri" w:hAnsi="Arial" w:cs="Arial"/>
          <w:bCs/>
          <w:noProof/>
          <w:color w:val="000000" w:themeColor="text1"/>
          <w:sz w:val="22"/>
          <w:lang w:val="es-ES_tradnl"/>
        </w:rPr>
        <w:t>atender</w:t>
      </w:r>
      <w:r w:rsidR="006815A1" w:rsidRPr="00396696">
        <w:rPr>
          <w:rFonts w:ascii="Arial" w:eastAsia="Calibri" w:hAnsi="Arial" w:cs="Arial"/>
          <w:bCs/>
          <w:noProof/>
          <w:color w:val="000000" w:themeColor="text1"/>
          <w:sz w:val="22"/>
          <w:lang w:val="es-ES_tradnl"/>
        </w:rPr>
        <w:t xml:space="preserve">lo </w:t>
      </w:r>
      <w:r w:rsidR="002B17C5" w:rsidRPr="00396696">
        <w:rPr>
          <w:rFonts w:ascii="Arial" w:eastAsia="Calibri" w:hAnsi="Arial" w:cs="Arial"/>
          <w:bCs/>
          <w:noProof/>
          <w:color w:val="000000" w:themeColor="text1"/>
          <w:sz w:val="22"/>
          <w:lang w:val="es-ES_tradnl"/>
        </w:rPr>
        <w:t>presencialmente</w:t>
      </w:r>
      <w:r w:rsidR="007B350C" w:rsidRPr="00396696">
        <w:rPr>
          <w:rFonts w:ascii="Arial" w:eastAsia="Calibri" w:hAnsi="Arial" w:cs="Arial"/>
          <w:bCs/>
          <w:noProof/>
          <w:color w:val="000000" w:themeColor="text1"/>
          <w:sz w:val="22"/>
          <w:lang w:val="es-ES_tradnl"/>
        </w:rPr>
        <w:t>.</w:t>
      </w:r>
    </w:p>
    <w:p w14:paraId="65184B00" w14:textId="1C3C7E8A" w:rsidR="006650DF" w:rsidRPr="00396696"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E07BC7" w:rsidRPr="00396696">
        <w:rPr>
          <w:rFonts w:ascii="Arial" w:eastAsia="Calibri" w:hAnsi="Arial" w:cs="Arial"/>
          <w:bCs/>
          <w:noProof/>
          <w:color w:val="000000" w:themeColor="text1"/>
          <w:sz w:val="22"/>
          <w:lang w:val="es-ES_tradnl"/>
        </w:rPr>
        <w:t>E</w:t>
      </w:r>
      <w:r w:rsidR="00305329" w:rsidRPr="00396696">
        <w:rPr>
          <w:rFonts w:ascii="Arial" w:eastAsia="Calibri" w:hAnsi="Arial" w:cs="Arial"/>
          <w:bCs/>
          <w:noProof/>
          <w:color w:val="000000" w:themeColor="text1"/>
          <w:sz w:val="22"/>
          <w:lang w:val="es-ES_tradnl"/>
        </w:rPr>
        <w:t xml:space="preserve">l artículo 16 del Decreto, </w:t>
      </w:r>
      <w:r w:rsidR="00E476B7" w:rsidRPr="00396696">
        <w:rPr>
          <w:rFonts w:ascii="Arial" w:eastAsia="Calibri" w:hAnsi="Arial" w:cs="Arial"/>
          <w:bCs/>
          <w:noProof/>
          <w:color w:val="000000" w:themeColor="text1"/>
          <w:sz w:val="22"/>
          <w:lang w:val="es-ES_tradnl"/>
        </w:rPr>
        <w:t>sin duda</w:t>
      </w:r>
      <w:r w:rsidR="00305329" w:rsidRPr="00396696">
        <w:rPr>
          <w:rFonts w:ascii="Arial" w:eastAsia="Calibri" w:hAnsi="Arial" w:cs="Arial"/>
          <w:bCs/>
          <w:noProof/>
          <w:color w:val="000000" w:themeColor="text1"/>
          <w:sz w:val="22"/>
          <w:lang w:val="es-ES_tradnl"/>
        </w:rPr>
        <w:t>,</w:t>
      </w:r>
      <w:r w:rsidR="00E476B7"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 xml:space="preserve">es </w:t>
      </w:r>
      <w:r w:rsidR="006815A1" w:rsidRPr="00396696">
        <w:rPr>
          <w:rFonts w:ascii="Arial" w:eastAsia="Calibri" w:hAnsi="Arial" w:cs="Arial"/>
          <w:bCs/>
          <w:noProof/>
          <w:color w:val="000000" w:themeColor="text1"/>
          <w:sz w:val="22"/>
          <w:lang w:val="es-ES_tradnl"/>
        </w:rPr>
        <w:t>la disposición</w:t>
      </w:r>
      <w:r w:rsidR="00305329" w:rsidRPr="00396696">
        <w:rPr>
          <w:rFonts w:ascii="Arial" w:eastAsia="Calibri" w:hAnsi="Arial" w:cs="Arial"/>
          <w:bCs/>
          <w:noProof/>
          <w:color w:val="000000" w:themeColor="text1"/>
          <w:sz w:val="22"/>
          <w:lang w:val="es-ES_tradnl"/>
        </w:rPr>
        <w:t xml:space="preserve"> más relevante </w:t>
      </w:r>
      <w:r w:rsidR="00F458C6" w:rsidRPr="00396696">
        <w:rPr>
          <w:rFonts w:ascii="Arial" w:eastAsia="Calibri" w:hAnsi="Arial" w:cs="Arial"/>
          <w:bCs/>
          <w:noProof/>
          <w:color w:val="000000" w:themeColor="text1"/>
          <w:sz w:val="22"/>
          <w:lang w:val="es-ES_tradnl"/>
        </w:rPr>
        <w:t xml:space="preserve">para analizar </w:t>
      </w:r>
      <w:r w:rsidR="00305329" w:rsidRPr="00396696">
        <w:rPr>
          <w:rFonts w:ascii="Arial" w:eastAsia="Calibri" w:hAnsi="Arial" w:cs="Arial"/>
          <w:bCs/>
          <w:noProof/>
          <w:color w:val="000000" w:themeColor="text1"/>
          <w:sz w:val="22"/>
          <w:lang w:val="es-ES_tradnl"/>
        </w:rPr>
        <w:t>la situación de los contratistas de prestación de servicios profesionales y de</w:t>
      </w:r>
      <w:r w:rsidR="00F458C6" w:rsidRPr="00396696">
        <w:rPr>
          <w:rFonts w:ascii="Arial" w:eastAsia="Calibri" w:hAnsi="Arial" w:cs="Arial"/>
          <w:bCs/>
          <w:noProof/>
          <w:color w:val="000000" w:themeColor="text1"/>
          <w:sz w:val="22"/>
          <w:lang w:val="es-ES_tradnl"/>
        </w:rPr>
        <w:t xml:space="preserve"> </w:t>
      </w:r>
      <w:r w:rsidR="00305329" w:rsidRPr="00396696">
        <w:rPr>
          <w:rFonts w:ascii="Arial" w:eastAsia="Calibri" w:hAnsi="Arial" w:cs="Arial"/>
          <w:bCs/>
          <w:noProof/>
          <w:color w:val="000000" w:themeColor="text1"/>
          <w:sz w:val="22"/>
          <w:lang w:val="es-ES_tradnl"/>
        </w:rPr>
        <w:t>apoyo a la gestión</w:t>
      </w:r>
      <w:r w:rsidR="006650DF" w:rsidRPr="00396696">
        <w:rPr>
          <w:rFonts w:ascii="Arial" w:eastAsia="Calibri" w:hAnsi="Arial" w:cs="Arial"/>
          <w:bCs/>
          <w:noProof/>
          <w:color w:val="000000" w:themeColor="text1"/>
          <w:sz w:val="22"/>
          <w:lang w:val="es-ES_tradnl"/>
        </w:rPr>
        <w:t>, en época de</w:t>
      </w:r>
      <w:r w:rsidR="00305329" w:rsidRPr="00396696">
        <w:rPr>
          <w:rFonts w:ascii="Arial" w:eastAsia="Calibri" w:hAnsi="Arial" w:cs="Arial"/>
          <w:bCs/>
          <w:noProof/>
          <w:color w:val="000000" w:themeColor="text1"/>
          <w:sz w:val="22"/>
          <w:lang w:val="es-ES_tradnl"/>
        </w:rPr>
        <w:t xml:space="preserve"> aislamiento preventivo obligatorio. </w:t>
      </w:r>
      <w:r w:rsidR="00E07BC7" w:rsidRPr="00396696">
        <w:rPr>
          <w:rFonts w:ascii="Arial" w:eastAsia="Calibri" w:hAnsi="Arial" w:cs="Arial"/>
          <w:bCs/>
          <w:noProof/>
          <w:color w:val="000000" w:themeColor="text1"/>
          <w:sz w:val="22"/>
          <w:lang w:val="es-ES_tradnl"/>
        </w:rPr>
        <w:t>Esta norma</w:t>
      </w:r>
      <w:r w:rsidR="00305329"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reitera la </w:t>
      </w:r>
      <w:r w:rsidR="006650DF" w:rsidRPr="00396696">
        <w:rPr>
          <w:rFonts w:ascii="Arial" w:eastAsia="Calibri" w:hAnsi="Arial" w:cs="Arial"/>
          <w:bCs/>
          <w:noProof/>
          <w:color w:val="000000" w:themeColor="text1"/>
          <w:sz w:val="22"/>
          <w:lang w:val="es-ES_tradnl"/>
        </w:rPr>
        <w:t xml:space="preserve">necesidad de </w:t>
      </w:r>
      <w:r w:rsidR="0073550A" w:rsidRPr="00396696">
        <w:rPr>
          <w:rFonts w:ascii="Arial" w:eastAsia="Calibri" w:hAnsi="Arial" w:cs="Arial"/>
          <w:bCs/>
          <w:noProof/>
          <w:color w:val="000000" w:themeColor="text1"/>
          <w:sz w:val="22"/>
          <w:lang w:val="es-ES_tradnl"/>
        </w:rPr>
        <w:t>implementa</w:t>
      </w:r>
      <w:r w:rsidR="006650DF" w:rsidRPr="00396696">
        <w:rPr>
          <w:rFonts w:ascii="Arial" w:eastAsia="Calibri" w:hAnsi="Arial" w:cs="Arial"/>
          <w:bCs/>
          <w:noProof/>
          <w:color w:val="000000" w:themeColor="text1"/>
          <w:sz w:val="22"/>
          <w:lang w:val="es-ES_tradnl"/>
        </w:rPr>
        <w:t>r</w:t>
      </w:r>
      <w:r w:rsidR="0073550A" w:rsidRPr="00396696">
        <w:rPr>
          <w:rFonts w:ascii="Arial" w:eastAsia="Calibri" w:hAnsi="Arial" w:cs="Arial"/>
          <w:bCs/>
          <w:noProof/>
          <w:color w:val="000000" w:themeColor="text1"/>
          <w:sz w:val="22"/>
          <w:lang w:val="es-ES_tradnl"/>
        </w:rPr>
        <w:t xml:space="preserve"> la virtualidad</w:t>
      </w:r>
      <w:r w:rsidR="003F5E2E"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396696">
        <w:rPr>
          <w:rFonts w:ascii="Arial" w:eastAsia="Calibri" w:hAnsi="Arial" w:cs="Arial"/>
          <w:bCs/>
          <w:noProof/>
          <w:color w:val="000000" w:themeColor="text1"/>
          <w:sz w:val="22"/>
          <w:lang w:val="es-ES_tradnl"/>
        </w:rPr>
        <w:t>disponiendo que</w:t>
      </w:r>
      <w:r w:rsidR="003F5E2E" w:rsidRPr="00396696">
        <w:rPr>
          <w:rFonts w:ascii="Arial" w:eastAsia="Calibri" w:hAnsi="Arial" w:cs="Arial"/>
          <w:bCs/>
          <w:noProof/>
          <w:color w:val="000000" w:themeColor="text1"/>
          <w:sz w:val="22"/>
          <w:lang w:val="es-ES_tradnl"/>
        </w:rPr>
        <w:t>,</w:t>
      </w:r>
      <w:r w:rsidR="009329C1"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de ser</w:t>
      </w:r>
      <w:r w:rsidR="009329C1" w:rsidRPr="00396696">
        <w:rPr>
          <w:rFonts w:ascii="Arial" w:eastAsia="Calibri" w:hAnsi="Arial" w:cs="Arial"/>
          <w:bCs/>
          <w:noProof/>
          <w:color w:val="000000" w:themeColor="text1"/>
          <w:sz w:val="22"/>
          <w:lang w:val="es-ES_tradnl"/>
        </w:rPr>
        <w:t xml:space="preserve"> posible que continúen ejecutándose a través d</w:t>
      </w:r>
      <w:r w:rsidR="00604F5A" w:rsidRPr="00396696">
        <w:rPr>
          <w:rFonts w:ascii="Arial" w:eastAsia="Calibri" w:hAnsi="Arial" w:cs="Arial"/>
          <w:bCs/>
          <w:noProof/>
          <w:color w:val="000000" w:themeColor="text1"/>
          <w:sz w:val="22"/>
          <w:lang w:val="es-ES_tradnl"/>
        </w:rPr>
        <w:t>e medios electrónicos, las entidades deben permitir que cumplan su actividad desde casa</w:t>
      </w:r>
      <w:r w:rsidR="005C19F3"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pero</w:t>
      </w:r>
      <w:r w:rsidR="005C19F3" w:rsidRPr="00396696">
        <w:rPr>
          <w:rFonts w:ascii="Arial" w:eastAsia="Calibri" w:hAnsi="Arial" w:cs="Arial"/>
          <w:bCs/>
          <w:noProof/>
          <w:color w:val="000000" w:themeColor="text1"/>
          <w:sz w:val="22"/>
          <w:lang w:val="es-ES_tradnl"/>
        </w:rPr>
        <w:t xml:space="preserve"> si no es posible no pueden suspender</w:t>
      </w:r>
      <w:r w:rsidR="003F5E2E" w:rsidRPr="00396696">
        <w:rPr>
          <w:rFonts w:ascii="Arial" w:eastAsia="Calibri" w:hAnsi="Arial" w:cs="Arial"/>
          <w:bCs/>
          <w:noProof/>
          <w:color w:val="000000" w:themeColor="text1"/>
          <w:sz w:val="22"/>
          <w:lang w:val="es-ES_tradnl"/>
        </w:rPr>
        <w:t xml:space="preserve"> o terminar unilateralmente</w:t>
      </w:r>
      <w:r w:rsidR="005C19F3"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esos</w:t>
      </w:r>
      <w:r w:rsidR="005C19F3" w:rsidRPr="00396696">
        <w:rPr>
          <w:rFonts w:ascii="Arial" w:eastAsia="Calibri" w:hAnsi="Arial" w:cs="Arial"/>
          <w:bCs/>
          <w:noProof/>
          <w:color w:val="000000" w:themeColor="text1"/>
          <w:sz w:val="22"/>
          <w:lang w:val="es-ES_tradnl"/>
        </w:rPr>
        <w:t xml:space="preserve"> contratos, </w:t>
      </w:r>
      <w:r w:rsidR="006650DF" w:rsidRPr="00396696">
        <w:rPr>
          <w:rFonts w:ascii="Arial" w:eastAsia="Calibri" w:hAnsi="Arial" w:cs="Arial"/>
          <w:bCs/>
          <w:noProof/>
          <w:color w:val="000000" w:themeColor="text1"/>
          <w:sz w:val="22"/>
          <w:lang w:val="es-ES_tradnl"/>
        </w:rPr>
        <w:t>y además d</w:t>
      </w:r>
      <w:r w:rsidR="005C19F3" w:rsidRPr="00396696">
        <w:rPr>
          <w:rFonts w:ascii="Arial" w:eastAsia="Calibri" w:hAnsi="Arial" w:cs="Arial"/>
          <w:bCs/>
          <w:noProof/>
          <w:color w:val="000000" w:themeColor="text1"/>
          <w:sz w:val="22"/>
          <w:lang w:val="es-ES_tradnl"/>
        </w:rPr>
        <w:t xml:space="preserve">eben </w:t>
      </w:r>
      <w:r w:rsidR="007D1800" w:rsidRPr="00396696">
        <w:rPr>
          <w:rFonts w:ascii="Arial" w:eastAsia="Calibri" w:hAnsi="Arial" w:cs="Arial"/>
          <w:bCs/>
          <w:noProof/>
          <w:color w:val="000000" w:themeColor="text1"/>
          <w:sz w:val="22"/>
          <w:lang w:val="es-ES_tradnl"/>
        </w:rPr>
        <w:t>pag</w:t>
      </w:r>
      <w:r w:rsidR="006650DF" w:rsidRPr="00396696">
        <w:rPr>
          <w:rFonts w:ascii="Arial" w:eastAsia="Calibri" w:hAnsi="Arial" w:cs="Arial"/>
          <w:bCs/>
          <w:noProof/>
          <w:color w:val="000000" w:themeColor="text1"/>
          <w:sz w:val="22"/>
          <w:lang w:val="es-ES_tradnl"/>
        </w:rPr>
        <w:t>arles d</w:t>
      </w:r>
      <w:r w:rsidR="008D0D41" w:rsidRPr="00396696">
        <w:rPr>
          <w:rFonts w:ascii="Arial" w:eastAsia="Calibri" w:hAnsi="Arial" w:cs="Arial"/>
          <w:bCs/>
          <w:noProof/>
          <w:color w:val="000000" w:themeColor="text1"/>
          <w:sz w:val="22"/>
          <w:lang w:val="es-ES_tradnl"/>
        </w:rPr>
        <w:t xml:space="preserve">urante el período de </w:t>
      </w:r>
      <w:r w:rsidR="003F5E2E" w:rsidRPr="00396696">
        <w:rPr>
          <w:rFonts w:ascii="Arial" w:eastAsia="Calibri" w:hAnsi="Arial" w:cs="Arial"/>
          <w:bCs/>
          <w:noProof/>
          <w:color w:val="000000" w:themeColor="text1"/>
          <w:sz w:val="22"/>
          <w:lang w:val="es-ES_tradnl"/>
        </w:rPr>
        <w:t>cuarentena</w:t>
      </w:r>
      <w:r w:rsidR="007D1800" w:rsidRPr="00396696">
        <w:rPr>
          <w:rFonts w:ascii="Arial" w:eastAsia="Calibri" w:hAnsi="Arial" w:cs="Arial"/>
          <w:bCs/>
          <w:noProof/>
          <w:color w:val="000000" w:themeColor="text1"/>
          <w:sz w:val="22"/>
          <w:lang w:val="es-ES_tradnl"/>
        </w:rPr>
        <w:t xml:space="preserve">, previa verificación del </w:t>
      </w:r>
      <w:r w:rsidR="006650DF" w:rsidRPr="00396696">
        <w:rPr>
          <w:rFonts w:ascii="Arial" w:eastAsia="Calibri" w:hAnsi="Arial" w:cs="Arial"/>
          <w:bCs/>
          <w:noProof/>
          <w:color w:val="000000" w:themeColor="text1"/>
          <w:sz w:val="22"/>
          <w:lang w:val="es-ES_tradnl"/>
        </w:rPr>
        <w:t>pago d</w:t>
      </w:r>
      <w:r w:rsidR="007D1800" w:rsidRPr="00396696">
        <w:rPr>
          <w:rFonts w:ascii="Arial" w:eastAsia="Calibri" w:hAnsi="Arial" w:cs="Arial"/>
          <w:bCs/>
          <w:noProof/>
          <w:color w:val="000000" w:themeColor="text1"/>
          <w:sz w:val="22"/>
          <w:lang w:val="es-ES_tradnl"/>
        </w:rPr>
        <w:t xml:space="preserve">e </w:t>
      </w:r>
      <w:r w:rsidR="007D1800" w:rsidRPr="00396696">
        <w:rPr>
          <w:rFonts w:ascii="Arial" w:eastAsia="Calibri" w:hAnsi="Arial" w:cs="Arial"/>
          <w:bCs/>
          <w:noProof/>
          <w:color w:val="000000" w:themeColor="text1"/>
          <w:sz w:val="22"/>
          <w:lang w:val="es-ES_tradnl"/>
        </w:rPr>
        <w:lastRenderedPageBreak/>
        <w:t>aportes al Sistema de Seguridad Social Integral</w:t>
      </w:r>
      <w:r w:rsidR="006650DF" w:rsidRPr="00396696">
        <w:rPr>
          <w:rFonts w:ascii="Arial" w:eastAsia="Calibri" w:hAnsi="Arial" w:cs="Arial"/>
          <w:bCs/>
          <w:noProof/>
          <w:color w:val="000000" w:themeColor="text1"/>
          <w:sz w:val="22"/>
          <w:lang w:val="es-ES_tradnl"/>
        </w:rPr>
        <w:t>; pero</w:t>
      </w:r>
      <w:r w:rsidR="007D1800" w:rsidRPr="00396696">
        <w:rPr>
          <w:rFonts w:ascii="Arial" w:eastAsia="Calibri" w:hAnsi="Arial" w:cs="Arial"/>
          <w:bCs/>
          <w:noProof/>
          <w:color w:val="000000" w:themeColor="text1"/>
          <w:sz w:val="22"/>
          <w:lang w:val="es-ES_tradnl"/>
        </w:rPr>
        <w:t xml:space="preserve"> sin perjuicio de que</w:t>
      </w:r>
      <w:r w:rsidR="006650DF" w:rsidRPr="00396696">
        <w:rPr>
          <w:rFonts w:ascii="Arial" w:eastAsia="Calibri" w:hAnsi="Arial" w:cs="Arial"/>
          <w:bCs/>
          <w:noProof/>
          <w:color w:val="000000" w:themeColor="text1"/>
          <w:sz w:val="22"/>
          <w:lang w:val="es-ES_tradnl"/>
        </w:rPr>
        <w:t xml:space="preserve"> </w:t>
      </w:r>
      <w:r w:rsidR="007D1800" w:rsidRPr="00396696">
        <w:rPr>
          <w:rFonts w:ascii="Arial" w:eastAsia="Calibri" w:hAnsi="Arial" w:cs="Arial"/>
          <w:bCs/>
          <w:noProof/>
          <w:color w:val="000000" w:themeColor="text1"/>
          <w:sz w:val="22"/>
          <w:lang w:val="es-ES_tradnl"/>
        </w:rPr>
        <w:t>superada la emergencia</w:t>
      </w:r>
      <w:r w:rsidR="00575217" w:rsidRPr="00396696">
        <w:rPr>
          <w:rFonts w:ascii="Arial" w:eastAsia="Calibri" w:hAnsi="Arial" w:cs="Arial"/>
          <w:bCs/>
          <w:noProof/>
          <w:color w:val="000000" w:themeColor="text1"/>
          <w:sz w:val="22"/>
          <w:lang w:val="es-ES_tradnl"/>
        </w:rPr>
        <w:t xml:space="preserve"> sanitaria</w:t>
      </w:r>
      <w:r w:rsidR="00137646" w:rsidRPr="00396696">
        <w:rPr>
          <w:rFonts w:ascii="Arial" w:eastAsia="Calibri" w:hAnsi="Arial" w:cs="Arial"/>
          <w:bCs/>
          <w:noProof/>
          <w:color w:val="000000" w:themeColor="text1"/>
          <w:sz w:val="22"/>
          <w:lang w:val="es-ES_tradnl"/>
        </w:rPr>
        <w:t xml:space="preserve"> los contratistas cumplan con el objeto y las obligaciones</w:t>
      </w:r>
      <w:r w:rsidR="00E07BC7" w:rsidRPr="00396696">
        <w:rPr>
          <w:rStyle w:val="Refdenotaalpie"/>
          <w:rFonts w:ascii="Arial" w:eastAsia="Calibri" w:hAnsi="Arial" w:cs="Arial"/>
          <w:bCs/>
          <w:noProof/>
          <w:color w:val="000000" w:themeColor="text1"/>
          <w:sz w:val="22"/>
          <w:lang w:val="es-ES_tradnl"/>
        </w:rPr>
        <w:footnoteReference w:id="32"/>
      </w:r>
      <w:r w:rsidR="007D1800" w:rsidRPr="00396696">
        <w:rPr>
          <w:rFonts w:ascii="Arial" w:eastAsia="Calibri" w:hAnsi="Arial" w:cs="Arial"/>
          <w:bCs/>
          <w:noProof/>
          <w:color w:val="000000" w:themeColor="text1"/>
          <w:sz w:val="22"/>
          <w:lang w:val="es-ES_tradnl"/>
        </w:rPr>
        <w:t xml:space="preserve">. </w:t>
      </w:r>
    </w:p>
    <w:p w14:paraId="4225A4CA" w14:textId="24AF3F2E" w:rsidR="00535C77" w:rsidRPr="00396696"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137646" w:rsidRPr="00396696">
        <w:rPr>
          <w:rFonts w:ascii="Arial" w:eastAsia="Calibri" w:hAnsi="Arial" w:cs="Arial"/>
          <w:bCs/>
          <w:noProof/>
          <w:color w:val="000000" w:themeColor="text1"/>
          <w:sz w:val="22"/>
          <w:lang w:val="es-ES_tradnl"/>
        </w:rPr>
        <w:t>l inciso</w:t>
      </w:r>
      <w:r w:rsidR="006650DF" w:rsidRPr="00396696">
        <w:rPr>
          <w:rFonts w:ascii="Arial" w:eastAsia="Calibri" w:hAnsi="Arial" w:cs="Arial"/>
          <w:bCs/>
          <w:noProof/>
          <w:color w:val="000000" w:themeColor="text1"/>
          <w:sz w:val="22"/>
          <w:lang w:val="es-ES_tradnl"/>
        </w:rPr>
        <w:t xml:space="preserve"> segundo </w:t>
      </w:r>
      <w:r w:rsidR="00597B42" w:rsidRPr="00396696">
        <w:rPr>
          <w:rFonts w:ascii="Arial" w:eastAsia="Calibri" w:hAnsi="Arial" w:cs="Arial"/>
          <w:bCs/>
          <w:noProof/>
          <w:color w:val="000000" w:themeColor="text1"/>
          <w:sz w:val="22"/>
          <w:lang w:val="es-ES_tradnl"/>
        </w:rPr>
        <w:t>prohíbe suspen</w:t>
      </w:r>
      <w:r w:rsidR="006650DF" w:rsidRPr="00396696">
        <w:rPr>
          <w:rFonts w:ascii="Arial" w:eastAsia="Calibri" w:hAnsi="Arial" w:cs="Arial"/>
          <w:bCs/>
          <w:noProof/>
          <w:color w:val="000000" w:themeColor="text1"/>
          <w:sz w:val="22"/>
          <w:lang w:val="es-ES_tradnl"/>
        </w:rPr>
        <w:t>der o</w:t>
      </w:r>
      <w:r w:rsidR="00597B42" w:rsidRPr="00396696">
        <w:rPr>
          <w:rFonts w:ascii="Arial" w:eastAsia="Calibri" w:hAnsi="Arial" w:cs="Arial"/>
          <w:bCs/>
          <w:noProof/>
          <w:color w:val="000000" w:themeColor="text1"/>
          <w:sz w:val="22"/>
          <w:lang w:val="es-ES_tradnl"/>
        </w:rPr>
        <w:t xml:space="preserve"> termina</w:t>
      </w:r>
      <w:r w:rsidR="006650DF" w:rsidRPr="00396696">
        <w:rPr>
          <w:rFonts w:ascii="Arial" w:eastAsia="Calibri" w:hAnsi="Arial" w:cs="Arial"/>
          <w:bCs/>
          <w:noProof/>
          <w:color w:val="000000" w:themeColor="text1"/>
          <w:sz w:val="22"/>
          <w:lang w:val="es-ES_tradnl"/>
        </w:rPr>
        <w:t>r</w:t>
      </w:r>
      <w:r w:rsidR="00597B42" w:rsidRPr="00396696">
        <w:rPr>
          <w:rFonts w:ascii="Arial" w:eastAsia="Calibri" w:hAnsi="Arial" w:cs="Arial"/>
          <w:bCs/>
          <w:noProof/>
          <w:color w:val="000000" w:themeColor="text1"/>
          <w:sz w:val="22"/>
          <w:lang w:val="es-ES_tradnl"/>
        </w:rPr>
        <w:t xml:space="preserve"> unilateral</w:t>
      </w:r>
      <w:r w:rsidR="006650DF" w:rsidRPr="00396696">
        <w:rPr>
          <w:rFonts w:ascii="Arial" w:eastAsia="Calibri" w:hAnsi="Arial" w:cs="Arial"/>
          <w:bCs/>
          <w:noProof/>
          <w:color w:val="000000" w:themeColor="text1"/>
          <w:sz w:val="22"/>
          <w:lang w:val="es-ES_tradnl"/>
        </w:rPr>
        <w:t>mente</w:t>
      </w:r>
      <w:r w:rsidR="00597B42" w:rsidRPr="00396696">
        <w:rPr>
          <w:rFonts w:ascii="Arial" w:eastAsia="Calibri" w:hAnsi="Arial" w:cs="Arial"/>
          <w:bCs/>
          <w:noProof/>
          <w:color w:val="000000" w:themeColor="text1"/>
          <w:sz w:val="22"/>
          <w:lang w:val="es-ES_tradnl"/>
        </w:rPr>
        <w:t xml:space="preserve"> los contratos de prestación de servicios profesionales y de apoyo a la gestión</w:t>
      </w:r>
      <w:r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invocando como motivos para tales decisiones</w:t>
      </w:r>
      <w:r w:rsidR="00066090"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w:t>
      </w:r>
      <w:r w:rsidR="00922B83" w:rsidRPr="00396696">
        <w:rPr>
          <w:rFonts w:ascii="Arial" w:eastAsia="Calibri" w:hAnsi="Arial" w:cs="Arial"/>
          <w:bCs/>
          <w:noProof/>
          <w:color w:val="000000" w:themeColor="text1"/>
          <w:sz w:val="22"/>
          <w:lang w:val="es-ES_tradnl"/>
        </w:rPr>
        <w:t xml:space="preserve">i) </w:t>
      </w:r>
      <w:r w:rsidR="00597B42" w:rsidRPr="00396696">
        <w:rPr>
          <w:rFonts w:ascii="Arial" w:eastAsia="Calibri" w:hAnsi="Arial" w:cs="Arial"/>
          <w:bCs/>
          <w:noProof/>
          <w:color w:val="000000" w:themeColor="text1"/>
          <w:sz w:val="22"/>
          <w:lang w:val="es-ES_tradnl"/>
        </w:rPr>
        <w:t xml:space="preserve">la declaratoria del estado de emergencia económica, social </w:t>
      </w:r>
      <w:r w:rsidR="00DA7425" w:rsidRPr="00396696">
        <w:rPr>
          <w:rFonts w:ascii="Arial" w:eastAsia="Calibri" w:hAnsi="Arial" w:cs="Arial"/>
          <w:bCs/>
          <w:noProof/>
          <w:color w:val="000000" w:themeColor="text1"/>
          <w:sz w:val="22"/>
          <w:lang w:val="es-ES_tradnl"/>
        </w:rPr>
        <w:t>o</w:t>
      </w:r>
      <w:r w:rsidR="00597B42" w:rsidRPr="00396696">
        <w:rPr>
          <w:rFonts w:ascii="Arial" w:eastAsia="Calibri" w:hAnsi="Arial" w:cs="Arial"/>
          <w:bCs/>
          <w:noProof/>
          <w:color w:val="000000" w:themeColor="text1"/>
          <w:sz w:val="22"/>
          <w:lang w:val="es-ES_tradnl"/>
        </w:rPr>
        <w:t xml:space="preserve"> ecológica, </w:t>
      </w:r>
      <w:r w:rsidR="00922B83" w:rsidRPr="00396696">
        <w:rPr>
          <w:rFonts w:ascii="Arial" w:eastAsia="Calibri" w:hAnsi="Arial" w:cs="Arial"/>
          <w:bCs/>
          <w:noProof/>
          <w:color w:val="000000" w:themeColor="text1"/>
          <w:sz w:val="22"/>
          <w:lang w:val="es-ES_tradnl"/>
        </w:rPr>
        <w:t xml:space="preserve">ii) </w:t>
      </w:r>
      <w:r w:rsidR="00597B42" w:rsidRPr="00396696">
        <w:rPr>
          <w:rFonts w:ascii="Arial" w:eastAsia="Calibri" w:hAnsi="Arial" w:cs="Arial"/>
          <w:bCs/>
          <w:noProof/>
          <w:color w:val="000000" w:themeColor="text1"/>
          <w:sz w:val="22"/>
          <w:lang w:val="es-ES_tradnl"/>
        </w:rPr>
        <w:t xml:space="preserve">la emergencia sanitaria o </w:t>
      </w:r>
      <w:r w:rsidR="00922B83" w:rsidRPr="00396696">
        <w:rPr>
          <w:rFonts w:ascii="Arial" w:eastAsia="Calibri" w:hAnsi="Arial" w:cs="Arial"/>
          <w:bCs/>
          <w:noProof/>
          <w:color w:val="000000" w:themeColor="text1"/>
          <w:sz w:val="22"/>
          <w:lang w:val="es-ES_tradnl"/>
        </w:rPr>
        <w:t xml:space="preserve">iii) </w:t>
      </w:r>
      <w:r w:rsidR="00597B42" w:rsidRPr="00396696">
        <w:rPr>
          <w:rFonts w:ascii="Arial" w:eastAsia="Calibri" w:hAnsi="Arial" w:cs="Arial"/>
          <w:bCs/>
          <w:noProof/>
          <w:color w:val="000000" w:themeColor="text1"/>
          <w:sz w:val="22"/>
          <w:lang w:val="es-ES_tradnl"/>
        </w:rPr>
        <w:t xml:space="preserve">las </w:t>
      </w:r>
      <w:r w:rsidR="00066090" w:rsidRPr="00396696">
        <w:rPr>
          <w:rFonts w:ascii="Arial" w:eastAsia="Calibri" w:hAnsi="Arial" w:cs="Arial"/>
          <w:bCs/>
          <w:noProof/>
          <w:color w:val="000000" w:themeColor="text1"/>
          <w:sz w:val="22"/>
          <w:lang w:val="es-ES_tradnl"/>
        </w:rPr>
        <w:t xml:space="preserve">demás </w:t>
      </w:r>
      <w:r w:rsidR="00597B42" w:rsidRPr="00396696">
        <w:rPr>
          <w:rFonts w:ascii="Arial" w:eastAsia="Calibri" w:hAnsi="Arial" w:cs="Arial"/>
          <w:bCs/>
          <w:noProof/>
          <w:color w:val="000000" w:themeColor="text1"/>
          <w:sz w:val="22"/>
          <w:lang w:val="es-ES_tradnl"/>
        </w:rPr>
        <w:t xml:space="preserve">medidas adoptadas por las autoridades durante </w:t>
      </w:r>
      <w:r w:rsidR="00DC08E1" w:rsidRPr="00396696">
        <w:rPr>
          <w:rFonts w:ascii="Arial" w:eastAsia="Calibri" w:hAnsi="Arial" w:cs="Arial"/>
          <w:bCs/>
          <w:noProof/>
          <w:color w:val="000000" w:themeColor="text1"/>
          <w:sz w:val="22"/>
          <w:lang w:val="es-ES_tradnl"/>
        </w:rPr>
        <w:t>la pandemia.</w:t>
      </w:r>
      <w:r w:rsidR="00597B42" w:rsidRPr="00396696">
        <w:rPr>
          <w:rFonts w:ascii="Arial" w:eastAsia="Calibri" w:hAnsi="Arial" w:cs="Arial"/>
          <w:bCs/>
          <w:noProof/>
          <w:color w:val="000000" w:themeColor="text1"/>
          <w:sz w:val="22"/>
          <w:lang w:val="es-ES_tradnl"/>
        </w:rPr>
        <w:t xml:space="preserve"> </w:t>
      </w:r>
      <w:r w:rsidR="00DE057F" w:rsidRPr="00396696">
        <w:rPr>
          <w:rFonts w:ascii="Arial" w:eastAsia="Calibri" w:hAnsi="Arial" w:cs="Arial"/>
          <w:bCs/>
          <w:noProof/>
          <w:color w:val="000000" w:themeColor="text1"/>
          <w:sz w:val="22"/>
          <w:lang w:val="es-ES_tradnl"/>
        </w:rPr>
        <w:t xml:space="preserve">En otras palabras, </w:t>
      </w:r>
      <w:r w:rsidR="0093326F" w:rsidRPr="00396696">
        <w:rPr>
          <w:rFonts w:ascii="Arial" w:eastAsia="Calibri" w:hAnsi="Arial" w:cs="Arial"/>
          <w:bCs/>
          <w:noProof/>
          <w:color w:val="000000" w:themeColor="text1"/>
          <w:sz w:val="22"/>
          <w:lang w:val="es-ES_tradnl"/>
        </w:rPr>
        <w:t xml:space="preserve">de conformidad con el artículo 16, </w:t>
      </w:r>
      <w:r w:rsidR="00DE057F" w:rsidRPr="00396696">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396696">
        <w:rPr>
          <w:rFonts w:ascii="Arial" w:eastAsia="Calibri" w:hAnsi="Arial" w:cs="Arial"/>
          <w:bCs/>
          <w:noProof/>
          <w:color w:val="000000" w:themeColor="text1"/>
          <w:sz w:val="22"/>
          <w:lang w:val="es-ES_tradnl"/>
        </w:rPr>
        <w:t>ni</w:t>
      </w:r>
      <w:r w:rsidR="00DE057F" w:rsidRPr="00396696">
        <w:rPr>
          <w:rFonts w:ascii="Arial" w:eastAsia="Calibri" w:hAnsi="Arial" w:cs="Arial"/>
          <w:bCs/>
          <w:noProof/>
          <w:color w:val="000000" w:themeColor="text1"/>
          <w:sz w:val="22"/>
          <w:lang w:val="es-ES_tradnl"/>
        </w:rPr>
        <w:t xml:space="preserve"> terminar unilateralmente</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por parte de las entidades</w:t>
      </w:r>
      <w:r w:rsidR="00066090" w:rsidRPr="00396696">
        <w:rPr>
          <w:rFonts w:ascii="Arial" w:eastAsia="Calibri" w:hAnsi="Arial" w:cs="Arial"/>
          <w:bCs/>
          <w:noProof/>
          <w:color w:val="000000" w:themeColor="text1"/>
          <w:sz w:val="22"/>
          <w:lang w:val="es-ES_tradnl"/>
        </w:rPr>
        <w:t xml:space="preserve"> públicas</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w:t>
      </w:r>
      <w:r w:rsidR="00877CD6" w:rsidRPr="00396696">
        <w:rPr>
          <w:rFonts w:ascii="Arial" w:eastAsia="Calibri" w:hAnsi="Arial" w:cs="Arial"/>
          <w:bCs/>
          <w:noProof/>
          <w:color w:val="000000" w:themeColor="text1"/>
          <w:sz w:val="22"/>
          <w:lang w:val="es-ES_tradnl"/>
        </w:rPr>
        <w:t xml:space="preserve">esgrimiendo como </w:t>
      </w:r>
      <w:r w:rsidR="00DA7425" w:rsidRPr="00396696">
        <w:rPr>
          <w:rFonts w:ascii="Arial" w:eastAsia="Calibri" w:hAnsi="Arial" w:cs="Arial"/>
          <w:bCs/>
          <w:noProof/>
          <w:color w:val="000000" w:themeColor="text1"/>
          <w:sz w:val="22"/>
          <w:lang w:val="es-ES_tradnl"/>
        </w:rPr>
        <w:t>raz</w:t>
      </w:r>
      <w:r w:rsidR="00877CD6" w:rsidRPr="00396696">
        <w:rPr>
          <w:rFonts w:ascii="Arial" w:eastAsia="Calibri" w:hAnsi="Arial" w:cs="Arial"/>
          <w:bCs/>
          <w:noProof/>
          <w:color w:val="000000" w:themeColor="text1"/>
          <w:sz w:val="22"/>
          <w:lang w:val="es-ES_tradnl"/>
        </w:rPr>
        <w:t>ones:</w:t>
      </w:r>
      <w:r w:rsidR="00DA7425"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 </w:t>
      </w:r>
      <w:r w:rsidR="00DA7425" w:rsidRPr="00396696">
        <w:rPr>
          <w:rFonts w:ascii="Arial" w:eastAsia="Calibri" w:hAnsi="Arial" w:cs="Arial"/>
          <w:bCs/>
          <w:noProof/>
          <w:color w:val="000000" w:themeColor="text1"/>
          <w:sz w:val="22"/>
          <w:lang w:val="es-ES_tradnl"/>
        </w:rPr>
        <w:t>que el país atraviesa la pandemia del COVID-19</w:t>
      </w:r>
      <w:r w:rsidR="00877CD6"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ii) </w:t>
      </w:r>
      <w:r w:rsidR="00877CD6" w:rsidRPr="00396696">
        <w:rPr>
          <w:rFonts w:ascii="Arial" w:eastAsia="Calibri" w:hAnsi="Arial" w:cs="Arial"/>
          <w:bCs/>
          <w:noProof/>
          <w:color w:val="000000" w:themeColor="text1"/>
          <w:sz w:val="22"/>
          <w:lang w:val="es-ES_tradnl"/>
        </w:rPr>
        <w:t xml:space="preserve">que </w:t>
      </w:r>
      <w:r w:rsidR="00DA7425" w:rsidRPr="00396696">
        <w:rPr>
          <w:rFonts w:ascii="Arial" w:eastAsia="Calibri" w:hAnsi="Arial" w:cs="Arial"/>
          <w:bCs/>
          <w:noProof/>
          <w:color w:val="000000" w:themeColor="text1"/>
          <w:sz w:val="22"/>
          <w:lang w:val="es-ES_tradnl"/>
        </w:rPr>
        <w:t>se declaró la emergencia económica, social o ecológica</w:t>
      </w:r>
      <w:r w:rsidR="00EB77D4" w:rsidRPr="00396696">
        <w:rPr>
          <w:rFonts w:ascii="Arial" w:eastAsia="Calibri" w:hAnsi="Arial" w:cs="Arial"/>
          <w:bCs/>
          <w:noProof/>
          <w:color w:val="000000" w:themeColor="text1"/>
          <w:sz w:val="22"/>
          <w:lang w:val="es-ES_tradnl"/>
        </w:rPr>
        <w:t xml:space="preserve"> o </w:t>
      </w:r>
      <w:r w:rsidR="00575217" w:rsidRPr="00396696">
        <w:rPr>
          <w:rFonts w:ascii="Arial" w:eastAsia="Calibri" w:hAnsi="Arial" w:cs="Arial"/>
          <w:bCs/>
          <w:noProof/>
          <w:color w:val="000000" w:themeColor="text1"/>
          <w:sz w:val="22"/>
          <w:lang w:val="es-ES_tradnl"/>
        </w:rPr>
        <w:t xml:space="preserve">iii) </w:t>
      </w:r>
      <w:r w:rsidR="00EB77D4" w:rsidRPr="00396696">
        <w:rPr>
          <w:rFonts w:ascii="Arial" w:eastAsia="Calibri" w:hAnsi="Arial" w:cs="Arial"/>
          <w:bCs/>
          <w:noProof/>
          <w:color w:val="000000" w:themeColor="text1"/>
          <w:sz w:val="22"/>
          <w:lang w:val="es-ES_tradnl"/>
        </w:rPr>
        <w:t>amparándose en</w:t>
      </w:r>
      <w:r w:rsidR="00877CD6" w:rsidRPr="00396696">
        <w:rPr>
          <w:rFonts w:ascii="Arial" w:eastAsia="Calibri" w:hAnsi="Arial" w:cs="Arial"/>
          <w:bCs/>
          <w:noProof/>
          <w:color w:val="000000" w:themeColor="text1"/>
          <w:sz w:val="22"/>
          <w:lang w:val="es-ES_tradnl"/>
        </w:rPr>
        <w:t xml:space="preserve"> las</w:t>
      </w:r>
      <w:r w:rsidR="00DA7425" w:rsidRPr="00396696">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396696">
        <w:rPr>
          <w:rFonts w:ascii="Arial" w:eastAsia="Calibri" w:hAnsi="Arial" w:cs="Arial"/>
          <w:bCs/>
          <w:noProof/>
          <w:color w:val="000000" w:themeColor="text1"/>
          <w:sz w:val="22"/>
          <w:lang w:val="es-ES_tradnl"/>
        </w:rPr>
        <w:t xml:space="preserve">, u otras similares que </w:t>
      </w:r>
      <w:r w:rsidR="006650DF" w:rsidRPr="00396696">
        <w:rPr>
          <w:rFonts w:ascii="Arial" w:eastAsia="Calibri" w:hAnsi="Arial" w:cs="Arial"/>
          <w:bCs/>
          <w:noProof/>
          <w:color w:val="000000" w:themeColor="text1"/>
          <w:sz w:val="22"/>
          <w:lang w:val="es-ES_tradnl"/>
        </w:rPr>
        <w:t>se</w:t>
      </w:r>
      <w:r w:rsidR="00F8136F" w:rsidRPr="00396696">
        <w:rPr>
          <w:rFonts w:ascii="Arial" w:eastAsia="Calibri" w:hAnsi="Arial" w:cs="Arial"/>
          <w:bCs/>
          <w:noProof/>
          <w:color w:val="000000" w:themeColor="text1"/>
          <w:sz w:val="22"/>
          <w:lang w:val="es-ES_tradnl"/>
        </w:rPr>
        <w:t xml:space="preserve"> decret</w:t>
      </w:r>
      <w:r w:rsidR="006650DF" w:rsidRPr="00396696">
        <w:rPr>
          <w:rFonts w:ascii="Arial" w:eastAsia="Calibri" w:hAnsi="Arial" w:cs="Arial"/>
          <w:bCs/>
          <w:noProof/>
          <w:color w:val="000000" w:themeColor="text1"/>
          <w:sz w:val="22"/>
          <w:lang w:val="es-ES_tradnl"/>
        </w:rPr>
        <w:t>en</w:t>
      </w:r>
      <w:r w:rsidR="00F8136F" w:rsidRPr="00396696">
        <w:rPr>
          <w:rFonts w:ascii="Arial" w:eastAsia="Calibri" w:hAnsi="Arial" w:cs="Arial"/>
          <w:bCs/>
          <w:noProof/>
          <w:color w:val="000000" w:themeColor="text1"/>
          <w:sz w:val="22"/>
          <w:lang w:val="es-ES_tradnl"/>
        </w:rPr>
        <w:t>.</w:t>
      </w:r>
      <w:r w:rsidR="00066090"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Claro está que de este a</w:t>
      </w:r>
      <w:r w:rsidR="00535C77" w:rsidRPr="00396696">
        <w:rPr>
          <w:rFonts w:ascii="Arial" w:eastAsia="Calibri" w:hAnsi="Arial" w:cs="Arial"/>
          <w:bCs/>
          <w:noProof/>
          <w:color w:val="000000" w:themeColor="text1"/>
          <w:sz w:val="22"/>
          <w:lang w:val="es-ES_tradnl"/>
        </w:rPr>
        <w:t xml:space="preserve">rtículo se desprenden </w:t>
      </w:r>
      <w:r w:rsidR="00470363" w:rsidRPr="00396696">
        <w:rPr>
          <w:rFonts w:ascii="Arial" w:eastAsia="Calibri" w:hAnsi="Arial" w:cs="Arial"/>
          <w:bCs/>
          <w:noProof/>
          <w:color w:val="000000" w:themeColor="text1"/>
          <w:sz w:val="22"/>
          <w:lang w:val="es-ES_tradnl"/>
        </w:rPr>
        <w:t>muchas</w:t>
      </w:r>
      <w:r w:rsidR="00535C77" w:rsidRPr="00396696">
        <w:rPr>
          <w:rFonts w:ascii="Arial" w:eastAsia="Calibri" w:hAnsi="Arial" w:cs="Arial"/>
          <w:bCs/>
          <w:noProof/>
          <w:color w:val="000000" w:themeColor="text1"/>
          <w:sz w:val="22"/>
          <w:lang w:val="es-ES_tradnl"/>
        </w:rPr>
        <w:t xml:space="preserve"> inquietudes</w:t>
      </w:r>
      <w:r w:rsidR="00066090" w:rsidRPr="00396696">
        <w:rPr>
          <w:rFonts w:ascii="Arial" w:eastAsia="Calibri" w:hAnsi="Arial" w:cs="Arial"/>
          <w:bCs/>
          <w:noProof/>
          <w:color w:val="000000" w:themeColor="text1"/>
          <w:sz w:val="22"/>
          <w:lang w:val="es-ES_tradnl"/>
        </w:rPr>
        <w:t xml:space="preserve"> mas</w:t>
      </w:r>
      <w:r w:rsidR="00470363" w:rsidRPr="00396696">
        <w:rPr>
          <w:rFonts w:ascii="Arial" w:eastAsia="Calibri" w:hAnsi="Arial" w:cs="Arial"/>
          <w:bCs/>
          <w:noProof/>
          <w:color w:val="000000" w:themeColor="text1"/>
          <w:sz w:val="22"/>
          <w:lang w:val="es-ES_tradnl"/>
        </w:rPr>
        <w:t>, entre ellas</w:t>
      </w:r>
      <w:r w:rsidR="00535C77" w:rsidRPr="00396696">
        <w:rPr>
          <w:rFonts w:ascii="Arial" w:eastAsia="Calibri" w:hAnsi="Arial" w:cs="Arial"/>
          <w:bCs/>
          <w:noProof/>
          <w:color w:val="000000" w:themeColor="text1"/>
          <w:sz w:val="22"/>
          <w:lang w:val="es-ES_tradnl"/>
        </w:rPr>
        <w:t>:</w:t>
      </w:r>
    </w:p>
    <w:p w14:paraId="72031B7D" w14:textId="77777777" w:rsidR="00EA2E32" w:rsidRPr="00396696"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 </w:t>
      </w:r>
      <w:r w:rsidR="0073340B" w:rsidRPr="00396696">
        <w:rPr>
          <w:rFonts w:ascii="Arial" w:eastAsia="Calibri" w:hAnsi="Arial" w:cs="Arial"/>
          <w:bCs/>
          <w:noProof/>
          <w:color w:val="000000" w:themeColor="text1"/>
          <w:sz w:val="22"/>
          <w:lang w:val="es-ES_tradnl"/>
        </w:rPr>
        <w:t>¿</w:t>
      </w:r>
      <w:r w:rsidR="00837248" w:rsidRPr="00396696">
        <w:rPr>
          <w:rFonts w:ascii="Arial" w:eastAsia="Calibri" w:hAnsi="Arial" w:cs="Arial"/>
          <w:bCs/>
          <w:noProof/>
          <w:color w:val="000000" w:themeColor="text1"/>
          <w:sz w:val="22"/>
          <w:lang w:val="es-ES_tradnl"/>
        </w:rPr>
        <w:t>Q</w:t>
      </w:r>
      <w:r w:rsidR="00146025" w:rsidRPr="00396696">
        <w:rPr>
          <w:rFonts w:ascii="Arial" w:eastAsia="Calibri" w:hAnsi="Arial" w:cs="Arial"/>
          <w:bCs/>
          <w:noProof/>
          <w:color w:val="000000" w:themeColor="text1"/>
          <w:sz w:val="22"/>
          <w:lang w:val="es-ES_tradnl"/>
        </w:rPr>
        <w:t>ué persona</w:t>
      </w:r>
      <w:r w:rsidR="00470363" w:rsidRPr="00396696">
        <w:rPr>
          <w:rFonts w:ascii="Arial" w:eastAsia="Calibri" w:hAnsi="Arial" w:cs="Arial"/>
          <w:bCs/>
          <w:noProof/>
          <w:color w:val="000000" w:themeColor="text1"/>
          <w:sz w:val="22"/>
          <w:lang w:val="es-ES_tradnl"/>
        </w:rPr>
        <w:t>s</w:t>
      </w:r>
      <w:r w:rsidR="00146025"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 xml:space="preserve">son </w:t>
      </w:r>
      <w:r w:rsidR="00837248" w:rsidRPr="00396696">
        <w:rPr>
          <w:rFonts w:ascii="Arial" w:eastAsia="Calibri" w:hAnsi="Arial" w:cs="Arial"/>
          <w:bCs/>
          <w:noProof/>
          <w:color w:val="000000" w:themeColor="text1"/>
          <w:sz w:val="22"/>
          <w:lang w:val="es-ES_tradnl"/>
        </w:rPr>
        <w:t>destinataria</w:t>
      </w:r>
      <w:r w:rsidR="00470363" w:rsidRPr="00396696">
        <w:rPr>
          <w:rFonts w:ascii="Arial" w:eastAsia="Calibri" w:hAnsi="Arial" w:cs="Arial"/>
          <w:bCs/>
          <w:noProof/>
          <w:color w:val="000000" w:themeColor="text1"/>
          <w:sz w:val="22"/>
          <w:lang w:val="es-ES_tradnl"/>
        </w:rPr>
        <w:t>s</w:t>
      </w:r>
      <w:r w:rsidR="00837248" w:rsidRPr="00396696">
        <w:rPr>
          <w:rFonts w:ascii="Arial" w:eastAsia="Calibri" w:hAnsi="Arial" w:cs="Arial"/>
          <w:bCs/>
          <w:noProof/>
          <w:color w:val="000000" w:themeColor="text1"/>
          <w:sz w:val="22"/>
          <w:lang w:val="es-ES_tradnl"/>
        </w:rPr>
        <w:t xml:space="preserve"> de l</w:t>
      </w:r>
      <w:r w:rsidR="00470363" w:rsidRPr="00396696">
        <w:rPr>
          <w:rFonts w:ascii="Arial" w:eastAsia="Calibri" w:hAnsi="Arial" w:cs="Arial"/>
          <w:bCs/>
          <w:noProof/>
          <w:color w:val="000000" w:themeColor="text1"/>
          <w:sz w:val="22"/>
          <w:lang w:val="es-ES_tradnl"/>
        </w:rPr>
        <w:t xml:space="preserve">a </w:t>
      </w:r>
      <w:r w:rsidR="00EA2E32" w:rsidRPr="00396696">
        <w:rPr>
          <w:rFonts w:ascii="Arial" w:eastAsia="Calibri" w:hAnsi="Arial" w:cs="Arial"/>
          <w:bCs/>
          <w:noProof/>
          <w:color w:val="000000" w:themeColor="text1"/>
          <w:sz w:val="22"/>
          <w:lang w:val="es-ES_tradnl"/>
        </w:rPr>
        <w:t xml:space="preserve">garantía de pago de los honorarios previsto en esta </w:t>
      </w:r>
      <w:r w:rsidR="00837248" w:rsidRPr="00396696">
        <w:rPr>
          <w:rFonts w:ascii="Arial" w:eastAsia="Calibri" w:hAnsi="Arial" w:cs="Arial"/>
          <w:bCs/>
          <w:noProof/>
          <w:color w:val="000000" w:themeColor="text1"/>
          <w:sz w:val="22"/>
          <w:lang w:val="es-ES_tradnl"/>
        </w:rPr>
        <w:t>norma</w:t>
      </w:r>
      <w:r w:rsidR="0073340B" w:rsidRPr="00396696">
        <w:rPr>
          <w:rFonts w:ascii="Arial" w:eastAsia="Calibri" w:hAnsi="Arial" w:cs="Arial"/>
          <w:bCs/>
          <w:noProof/>
          <w:color w:val="000000" w:themeColor="text1"/>
          <w:sz w:val="22"/>
          <w:lang w:val="es-ES_tradnl"/>
        </w:rPr>
        <w:t xml:space="preserve">? </w:t>
      </w:r>
    </w:p>
    <w:p w14:paraId="79FAEE61" w14:textId="0AEC60FE" w:rsidR="006103E8" w:rsidRPr="00396696"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La lectura integral </w:t>
      </w:r>
      <w:r w:rsidR="00EA2E32" w:rsidRPr="00396696">
        <w:rPr>
          <w:rFonts w:ascii="Arial" w:eastAsia="Calibri" w:hAnsi="Arial" w:cs="Arial"/>
          <w:bCs/>
          <w:noProof/>
          <w:color w:val="000000" w:themeColor="text1"/>
          <w:sz w:val="22"/>
          <w:lang w:val="es-ES_tradnl"/>
        </w:rPr>
        <w:t xml:space="preserve">del artículo 16 </w:t>
      </w:r>
      <w:r w:rsidRPr="00396696">
        <w:rPr>
          <w:rFonts w:ascii="Arial" w:eastAsia="Calibri" w:hAnsi="Arial" w:cs="Arial"/>
          <w:bCs/>
          <w:noProof/>
          <w:color w:val="000000" w:themeColor="text1"/>
          <w:sz w:val="22"/>
          <w:lang w:val="es-ES_tradnl"/>
        </w:rPr>
        <w:t>permite inferir que</w:t>
      </w:r>
      <w:r w:rsidR="006103E8"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 </w:t>
      </w:r>
      <w:r w:rsidRPr="00396696">
        <w:rPr>
          <w:rFonts w:ascii="Arial" w:eastAsia="Calibri" w:hAnsi="Arial" w:cs="Arial"/>
          <w:bCs/>
          <w:noProof/>
          <w:color w:val="000000" w:themeColor="text1"/>
          <w:sz w:val="22"/>
          <w:lang w:val="es-ES_tradnl"/>
        </w:rPr>
        <w:t xml:space="preserve">aplica a las </w:t>
      </w:r>
      <w:r w:rsidRPr="00396696">
        <w:rPr>
          <w:rFonts w:ascii="Arial" w:eastAsia="Calibri" w:hAnsi="Arial" w:cs="Arial"/>
          <w:bCs/>
          <w:i/>
          <w:iCs/>
          <w:noProof/>
          <w:color w:val="000000" w:themeColor="text1"/>
          <w:sz w:val="22"/>
          <w:lang w:val="es-ES_tradnl"/>
        </w:rPr>
        <w:t>personas naturales</w:t>
      </w:r>
      <w:r w:rsidR="005F7503" w:rsidRPr="00396696">
        <w:rPr>
          <w:rStyle w:val="Refdenotaalpie"/>
          <w:rFonts w:ascii="Arial" w:eastAsia="Calibri" w:hAnsi="Arial" w:cs="Arial"/>
          <w:bCs/>
          <w:noProof/>
          <w:color w:val="000000" w:themeColor="text1"/>
          <w:sz w:val="22"/>
          <w:lang w:val="es-ES_tradnl"/>
        </w:rPr>
        <w:footnoteReference w:id="33"/>
      </w:r>
      <w:r w:rsidR="00BA7E88" w:rsidRPr="00396696">
        <w:rPr>
          <w:rFonts w:ascii="Arial" w:eastAsia="Calibri" w:hAnsi="Arial" w:cs="Arial"/>
          <w:bCs/>
          <w:i/>
          <w:iCs/>
          <w:noProof/>
          <w:color w:val="000000" w:themeColor="text1"/>
          <w:sz w:val="22"/>
          <w:lang w:val="es-ES_tradnl"/>
        </w:rPr>
        <w:t xml:space="preserve"> </w:t>
      </w:r>
      <w:r w:rsidR="00BA7E88" w:rsidRPr="00396696">
        <w:rPr>
          <w:rFonts w:ascii="Arial" w:eastAsia="Calibri" w:hAnsi="Arial" w:cs="Arial"/>
          <w:bCs/>
          <w:noProof/>
          <w:color w:val="000000" w:themeColor="text1"/>
          <w:sz w:val="22"/>
          <w:lang w:val="es-ES_tradnl"/>
        </w:rPr>
        <w:t>–no a las jurídicas–</w:t>
      </w:r>
      <w:r w:rsidR="006103E8" w:rsidRPr="00396696">
        <w:rPr>
          <w:rFonts w:ascii="Arial" w:eastAsia="Calibri" w:hAnsi="Arial" w:cs="Arial"/>
          <w:bCs/>
          <w:noProof/>
          <w:color w:val="000000" w:themeColor="text1"/>
          <w:sz w:val="22"/>
          <w:lang w:val="es-ES_tradnl"/>
        </w:rPr>
        <w:t xml:space="preserve">, ii) </w:t>
      </w:r>
      <w:r w:rsidRPr="00396696">
        <w:rPr>
          <w:rFonts w:ascii="Arial" w:eastAsia="Calibri" w:hAnsi="Arial" w:cs="Arial"/>
          <w:bCs/>
          <w:noProof/>
          <w:color w:val="000000" w:themeColor="text1"/>
          <w:sz w:val="22"/>
          <w:lang w:val="es-ES_tradnl"/>
        </w:rPr>
        <w:t>que hayan celebrado con alguna entidad estatal</w:t>
      </w:r>
      <w:r w:rsidR="00BA7E88" w:rsidRPr="00396696">
        <w:rPr>
          <w:rFonts w:ascii="Arial" w:eastAsia="Calibri" w:hAnsi="Arial" w:cs="Arial"/>
          <w:bCs/>
          <w:noProof/>
          <w:color w:val="000000" w:themeColor="text1"/>
          <w:sz w:val="22"/>
          <w:lang w:val="es-ES_tradnl"/>
        </w:rPr>
        <w:t xml:space="preserve"> –art. 1 del decreto–</w:t>
      </w:r>
      <w:r w:rsidR="006103E8" w:rsidRPr="00396696">
        <w:rPr>
          <w:rFonts w:ascii="Arial" w:eastAsia="Calibri" w:hAnsi="Arial" w:cs="Arial"/>
          <w:bCs/>
          <w:noProof/>
          <w:color w:val="000000" w:themeColor="text1"/>
          <w:sz w:val="22"/>
          <w:lang w:val="es-ES_tradnl"/>
        </w:rPr>
        <w:t xml:space="preserve">, iii) </w:t>
      </w:r>
      <w:r w:rsidRPr="00396696">
        <w:rPr>
          <w:rFonts w:ascii="Arial" w:eastAsia="Calibri" w:hAnsi="Arial" w:cs="Arial"/>
          <w:bCs/>
          <w:noProof/>
          <w:color w:val="000000" w:themeColor="text1"/>
          <w:sz w:val="22"/>
          <w:lang w:val="es-ES_tradnl"/>
        </w:rPr>
        <w:t>un contrato de prestación de servicios profesionales o de apoyo a la gestión</w:t>
      </w:r>
      <w:r w:rsidR="00BA7E88" w:rsidRPr="00396696">
        <w:rPr>
          <w:rFonts w:ascii="Arial" w:eastAsia="Calibri" w:hAnsi="Arial" w:cs="Arial"/>
          <w:bCs/>
          <w:noProof/>
          <w:color w:val="000000" w:themeColor="text1"/>
          <w:sz w:val="22"/>
          <w:lang w:val="es-ES_tradnl"/>
        </w:rPr>
        <w:t xml:space="preserve"> –no otr</w:t>
      </w:r>
      <w:r w:rsidR="004E4D0D" w:rsidRPr="00396696">
        <w:rPr>
          <w:rFonts w:ascii="Arial" w:eastAsia="Calibri" w:hAnsi="Arial" w:cs="Arial"/>
          <w:bCs/>
          <w:noProof/>
          <w:color w:val="000000" w:themeColor="text1"/>
          <w:sz w:val="22"/>
          <w:lang w:val="es-ES_tradnl"/>
        </w:rPr>
        <w:t xml:space="preserve">o tipo </w:t>
      </w:r>
      <w:r w:rsidR="00BA7E88" w:rsidRPr="00396696">
        <w:rPr>
          <w:rFonts w:ascii="Arial" w:eastAsia="Calibri" w:hAnsi="Arial" w:cs="Arial"/>
          <w:bCs/>
          <w:noProof/>
          <w:color w:val="000000" w:themeColor="text1"/>
          <w:sz w:val="22"/>
          <w:lang w:val="es-ES_tradnl"/>
        </w:rPr>
        <w:t>de contrato–</w:t>
      </w:r>
      <w:r w:rsidR="001C4570"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iv) </w:t>
      </w:r>
      <w:r w:rsidR="001C4570" w:rsidRPr="00396696">
        <w:rPr>
          <w:rFonts w:ascii="Arial" w:eastAsia="Calibri" w:hAnsi="Arial" w:cs="Arial"/>
          <w:bCs/>
          <w:noProof/>
          <w:color w:val="000000" w:themeColor="text1"/>
          <w:sz w:val="22"/>
          <w:lang w:val="es-ES_tradnl"/>
        </w:rPr>
        <w:t>con prescindencia del régimen jurídico aplicable a la relación negocial</w:t>
      </w:r>
      <w:r w:rsidR="00BA7E88" w:rsidRPr="00396696">
        <w:rPr>
          <w:rFonts w:ascii="Arial" w:eastAsia="Calibri" w:hAnsi="Arial" w:cs="Arial"/>
          <w:bCs/>
          <w:noProof/>
          <w:color w:val="000000" w:themeColor="text1"/>
          <w:sz w:val="22"/>
          <w:lang w:val="es-ES_tradnl"/>
        </w:rPr>
        <w:t xml:space="preserve"> –derecho público o derecho privado–</w:t>
      </w:r>
      <w:r w:rsidR="001C4570" w:rsidRPr="00396696">
        <w:rPr>
          <w:rFonts w:ascii="Arial" w:eastAsia="Calibri" w:hAnsi="Arial" w:cs="Arial"/>
          <w:bCs/>
          <w:noProof/>
          <w:color w:val="000000" w:themeColor="text1"/>
          <w:sz w:val="22"/>
          <w:lang w:val="es-ES_tradnl"/>
        </w:rPr>
        <w:t>, pues el legislador extraordinario no distin</w:t>
      </w:r>
      <w:r w:rsidR="00BA7E88" w:rsidRPr="00396696">
        <w:rPr>
          <w:rFonts w:ascii="Arial" w:eastAsia="Calibri" w:hAnsi="Arial" w:cs="Arial"/>
          <w:bCs/>
          <w:noProof/>
          <w:color w:val="000000" w:themeColor="text1"/>
          <w:sz w:val="22"/>
          <w:lang w:val="es-ES_tradnl"/>
        </w:rPr>
        <w:t xml:space="preserve">guió </w:t>
      </w:r>
      <w:r w:rsidR="001C4570" w:rsidRPr="00396696">
        <w:rPr>
          <w:rFonts w:ascii="Arial" w:eastAsia="Calibri" w:hAnsi="Arial" w:cs="Arial"/>
          <w:bCs/>
          <w:noProof/>
          <w:color w:val="000000" w:themeColor="text1"/>
          <w:sz w:val="22"/>
          <w:lang w:val="es-ES_tradnl"/>
        </w:rPr>
        <w:t xml:space="preserve">este </w:t>
      </w:r>
      <w:r w:rsidR="006103E8" w:rsidRPr="00396696">
        <w:rPr>
          <w:rFonts w:ascii="Arial" w:eastAsia="Calibri" w:hAnsi="Arial" w:cs="Arial"/>
          <w:bCs/>
          <w:noProof/>
          <w:color w:val="000000" w:themeColor="text1"/>
          <w:sz w:val="22"/>
          <w:lang w:val="es-ES_tradnl"/>
        </w:rPr>
        <w:t>a</w:t>
      </w:r>
      <w:r w:rsidR="001C4570" w:rsidRPr="00396696">
        <w:rPr>
          <w:rFonts w:ascii="Arial" w:eastAsia="Calibri" w:hAnsi="Arial" w:cs="Arial"/>
          <w:bCs/>
          <w:noProof/>
          <w:color w:val="000000" w:themeColor="text1"/>
          <w:sz w:val="22"/>
          <w:lang w:val="es-ES_tradnl"/>
        </w:rPr>
        <w:t>specto.</w:t>
      </w:r>
      <w:r w:rsidR="004C0932" w:rsidRPr="00396696">
        <w:rPr>
          <w:rFonts w:ascii="Arial" w:eastAsia="Calibri" w:hAnsi="Arial" w:cs="Arial"/>
          <w:bCs/>
          <w:noProof/>
          <w:color w:val="000000" w:themeColor="text1"/>
          <w:sz w:val="22"/>
          <w:lang w:val="es-ES_tradnl"/>
        </w:rPr>
        <w:t xml:space="preserve"> </w:t>
      </w:r>
      <w:r w:rsidR="004E4D0D" w:rsidRPr="00396696">
        <w:rPr>
          <w:rFonts w:ascii="Arial" w:eastAsia="Calibri" w:hAnsi="Arial" w:cs="Arial"/>
          <w:bCs/>
          <w:noProof/>
          <w:color w:val="000000" w:themeColor="text1"/>
          <w:sz w:val="22"/>
          <w:lang w:val="es-ES_tradnl"/>
        </w:rPr>
        <w:t>Expliquemos con algún detalle cada elemento.</w:t>
      </w:r>
    </w:p>
    <w:p w14:paraId="1A27F7EC" w14:textId="3AB97344" w:rsidR="002315AE" w:rsidRPr="00396696"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E</w:t>
      </w:r>
      <w:r w:rsidR="00CE762D" w:rsidRPr="00396696">
        <w:rPr>
          <w:rFonts w:ascii="Arial" w:eastAsia="Calibri" w:hAnsi="Arial" w:cs="Arial"/>
          <w:bCs/>
          <w:noProof/>
          <w:color w:val="000000" w:themeColor="text1"/>
          <w:sz w:val="22"/>
          <w:lang w:val="es-ES_tradnl"/>
        </w:rPr>
        <w:t xml:space="preserve">l artículo 16 </w:t>
      </w:r>
      <w:r w:rsidRPr="00396696">
        <w:rPr>
          <w:rFonts w:ascii="Arial" w:eastAsia="Calibri" w:hAnsi="Arial" w:cs="Arial"/>
          <w:bCs/>
          <w:noProof/>
          <w:color w:val="000000" w:themeColor="text1"/>
          <w:sz w:val="22"/>
          <w:lang w:val="es-ES_tradnl"/>
        </w:rPr>
        <w:t>solo</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garantí</w:t>
      </w:r>
      <w:r w:rsidR="002A2CD3" w:rsidRPr="00396696">
        <w:rPr>
          <w:rFonts w:ascii="Arial" w:eastAsia="Calibri" w:hAnsi="Arial" w:cs="Arial"/>
          <w:bCs/>
          <w:noProof/>
          <w:color w:val="000000" w:themeColor="text1"/>
          <w:sz w:val="22"/>
          <w:lang w:val="es-ES_tradnl"/>
        </w:rPr>
        <w:t>z</w:t>
      </w:r>
      <w:r w:rsidR="00CE762D" w:rsidRPr="00396696">
        <w:rPr>
          <w:rFonts w:ascii="Arial" w:eastAsia="Calibri" w:hAnsi="Arial" w:cs="Arial"/>
          <w:bCs/>
          <w:noProof/>
          <w:color w:val="000000" w:themeColor="text1"/>
          <w:sz w:val="22"/>
          <w:lang w:val="es-ES_tradnl"/>
        </w:rPr>
        <w:t xml:space="preserve">a </w:t>
      </w:r>
      <w:r w:rsidR="002A2CD3" w:rsidRPr="00396696">
        <w:rPr>
          <w:rFonts w:ascii="Arial" w:eastAsia="Calibri" w:hAnsi="Arial" w:cs="Arial"/>
          <w:bCs/>
          <w:noProof/>
          <w:color w:val="000000" w:themeColor="text1"/>
          <w:sz w:val="22"/>
          <w:lang w:val="es-ES_tradnl"/>
        </w:rPr>
        <w:t>la</w:t>
      </w:r>
      <w:r w:rsidR="00CE762D" w:rsidRPr="00396696">
        <w:rPr>
          <w:rFonts w:ascii="Arial" w:eastAsia="Calibri" w:hAnsi="Arial" w:cs="Arial"/>
          <w:bCs/>
          <w:noProof/>
          <w:color w:val="000000" w:themeColor="text1"/>
          <w:sz w:val="22"/>
          <w:lang w:val="es-ES_tradnl"/>
        </w:rPr>
        <w:t xml:space="preserve"> estabilidad </w:t>
      </w:r>
      <w:r w:rsidRPr="00396696">
        <w:rPr>
          <w:rFonts w:ascii="Arial" w:eastAsia="Calibri" w:hAnsi="Arial" w:cs="Arial"/>
          <w:bCs/>
          <w:noProof/>
          <w:color w:val="000000" w:themeColor="text1"/>
          <w:sz w:val="22"/>
          <w:lang w:val="es-ES_tradnl"/>
        </w:rPr>
        <w:t>del pago de</w:t>
      </w:r>
      <w:r w:rsidR="00CE762D" w:rsidRPr="00396696">
        <w:rPr>
          <w:rFonts w:ascii="Arial" w:eastAsia="Calibri" w:hAnsi="Arial" w:cs="Arial"/>
          <w:bCs/>
          <w:noProof/>
          <w:color w:val="000000" w:themeColor="text1"/>
          <w:sz w:val="22"/>
          <w:lang w:val="es-ES_tradnl"/>
        </w:rPr>
        <w:t xml:space="preserve"> la remuneración</w:t>
      </w:r>
      <w:r w:rsidR="002A2CD3" w:rsidRPr="00396696">
        <w:rPr>
          <w:rFonts w:ascii="Arial" w:eastAsia="Calibri" w:hAnsi="Arial" w:cs="Arial"/>
          <w:bCs/>
          <w:noProof/>
          <w:color w:val="000000" w:themeColor="text1"/>
          <w:sz w:val="22"/>
          <w:lang w:val="es-ES_tradnl"/>
        </w:rPr>
        <w:t xml:space="preserve"> a las «personas naturales»</w:t>
      </w:r>
      <w:r w:rsidR="00CE762D" w:rsidRPr="00396696">
        <w:rPr>
          <w:rFonts w:ascii="Arial" w:eastAsia="Calibri" w:hAnsi="Arial" w:cs="Arial"/>
          <w:bCs/>
          <w:noProof/>
          <w:color w:val="000000" w:themeColor="text1"/>
          <w:sz w:val="22"/>
          <w:lang w:val="es-ES_tradnl"/>
        </w:rPr>
        <w:t xml:space="preserve">, porque </w:t>
      </w:r>
      <w:r w:rsidRPr="00396696">
        <w:rPr>
          <w:rFonts w:ascii="Arial" w:eastAsia="Calibri" w:hAnsi="Arial" w:cs="Arial"/>
          <w:bCs/>
          <w:noProof/>
          <w:color w:val="000000" w:themeColor="text1"/>
          <w:sz w:val="22"/>
          <w:lang w:val="es-ES_tradnl"/>
        </w:rPr>
        <w:t>así</w:t>
      </w:r>
      <w:r w:rsidR="00CE762D" w:rsidRPr="00396696">
        <w:rPr>
          <w:rFonts w:ascii="Arial" w:eastAsia="Calibri" w:hAnsi="Arial" w:cs="Arial"/>
          <w:bCs/>
          <w:noProof/>
          <w:color w:val="000000" w:themeColor="text1"/>
          <w:sz w:val="22"/>
          <w:lang w:val="es-ES_tradnl"/>
        </w:rPr>
        <w:t xml:space="preserve"> se desprende </w:t>
      </w:r>
      <w:r w:rsidR="00BF1286" w:rsidRPr="00396696">
        <w:rPr>
          <w:rFonts w:ascii="Arial" w:eastAsia="Calibri" w:hAnsi="Arial" w:cs="Arial"/>
          <w:bCs/>
          <w:noProof/>
          <w:color w:val="000000" w:themeColor="text1"/>
          <w:sz w:val="22"/>
          <w:lang w:val="es-ES_tradnl"/>
        </w:rPr>
        <w:t xml:space="preserve">de </w:t>
      </w:r>
      <w:r w:rsidR="002A2CD3" w:rsidRPr="00396696">
        <w:rPr>
          <w:rFonts w:ascii="Arial" w:eastAsia="Calibri" w:hAnsi="Arial" w:cs="Arial"/>
          <w:bCs/>
          <w:noProof/>
          <w:color w:val="000000" w:themeColor="text1"/>
          <w:sz w:val="22"/>
          <w:lang w:val="es-ES_tradnl"/>
        </w:rPr>
        <w:t>su</w:t>
      </w:r>
      <w:r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literal</w:t>
      </w:r>
      <w:r w:rsidRPr="00396696">
        <w:rPr>
          <w:rFonts w:ascii="Arial" w:eastAsia="Calibri" w:hAnsi="Arial" w:cs="Arial"/>
          <w:bCs/>
          <w:noProof/>
          <w:color w:val="000000" w:themeColor="text1"/>
          <w:sz w:val="22"/>
          <w:lang w:val="es-ES_tradnl"/>
        </w:rPr>
        <w:t>idad</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«Durante el período de aislamiento preventivo obligatorio</w:t>
      </w:r>
      <w:r w:rsidR="009A4877" w:rsidRPr="00396696">
        <w:rPr>
          <w:rFonts w:ascii="Arial" w:eastAsia="Calibri" w:hAnsi="Arial" w:cs="Arial"/>
          <w:bCs/>
          <w:noProof/>
          <w:color w:val="000000" w:themeColor="text1"/>
          <w:sz w:val="22"/>
          <w:lang w:val="es-ES_tradnl"/>
        </w:rPr>
        <w:t xml:space="preserve"> las </w:t>
      </w:r>
      <w:r w:rsidR="009A4877" w:rsidRPr="00396696">
        <w:rPr>
          <w:rFonts w:ascii="Arial" w:eastAsia="Calibri" w:hAnsi="Arial" w:cs="Arial"/>
          <w:bCs/>
          <w:i/>
          <w:iCs/>
          <w:noProof/>
          <w:color w:val="000000" w:themeColor="text1"/>
          <w:sz w:val="22"/>
          <w:lang w:val="es-ES_tradnl"/>
        </w:rPr>
        <w:t>personas naturales</w:t>
      </w:r>
      <w:r w:rsidR="009A4877" w:rsidRPr="00396696">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396696">
        <w:rPr>
          <w:rFonts w:ascii="Arial" w:eastAsia="Calibri" w:hAnsi="Arial" w:cs="Arial"/>
          <w:bCs/>
          <w:noProof/>
          <w:color w:val="000000" w:themeColor="text1"/>
          <w:sz w:val="22"/>
          <w:lang w:val="es-ES_tradnl"/>
        </w:rPr>
        <w:t xml:space="preserve"> […]</w:t>
      </w:r>
      <w:r w:rsidR="009A4877"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–cursivas fuera de texto–</w:t>
      </w:r>
      <w:r w:rsidR="009A4877" w:rsidRPr="00396696">
        <w:rPr>
          <w:rFonts w:ascii="Arial" w:eastAsia="Calibri" w:hAnsi="Arial" w:cs="Arial"/>
          <w:bCs/>
          <w:noProof/>
          <w:color w:val="000000" w:themeColor="text1"/>
          <w:sz w:val="22"/>
          <w:lang w:val="es-ES_tradnl"/>
        </w:rPr>
        <w:t xml:space="preserve"> podrán percibi</w:t>
      </w:r>
      <w:r w:rsidR="00200B89" w:rsidRPr="00396696">
        <w:rPr>
          <w:rFonts w:ascii="Arial" w:eastAsia="Calibri" w:hAnsi="Arial" w:cs="Arial"/>
          <w:bCs/>
          <w:noProof/>
          <w:color w:val="000000" w:themeColor="text1"/>
          <w:sz w:val="22"/>
          <w:lang w:val="es-ES_tradnl"/>
        </w:rPr>
        <w:t>r</w:t>
      </w:r>
      <w:r w:rsidR="009A4877" w:rsidRPr="00396696">
        <w:rPr>
          <w:rFonts w:ascii="Arial" w:eastAsia="Calibri" w:hAnsi="Arial" w:cs="Arial"/>
          <w:bCs/>
          <w:noProof/>
          <w:color w:val="000000" w:themeColor="text1"/>
          <w:sz w:val="22"/>
          <w:lang w:val="es-ES_tradnl"/>
        </w:rPr>
        <w:t xml:space="preserve"> sus honorarios, aunque no </w:t>
      </w:r>
      <w:r w:rsidR="00B13A80" w:rsidRPr="00396696">
        <w:rPr>
          <w:rFonts w:ascii="Arial" w:eastAsia="Calibri" w:hAnsi="Arial" w:cs="Arial"/>
          <w:bCs/>
          <w:noProof/>
          <w:color w:val="000000" w:themeColor="text1"/>
          <w:sz w:val="22"/>
          <w:lang w:val="es-ES_tradnl"/>
        </w:rPr>
        <w:t>ejecuten, presencial</w:t>
      </w:r>
      <w:r w:rsidR="009A4877" w:rsidRPr="00396696">
        <w:rPr>
          <w:rFonts w:ascii="Arial" w:eastAsia="Calibri" w:hAnsi="Arial" w:cs="Arial"/>
          <w:bCs/>
          <w:noProof/>
          <w:color w:val="000000" w:themeColor="text1"/>
          <w:sz w:val="22"/>
          <w:lang w:val="es-ES_tradnl"/>
        </w:rPr>
        <w:t xml:space="preserve"> ni virtualmente, </w:t>
      </w:r>
      <w:r w:rsidR="002A2CD3" w:rsidRPr="00396696">
        <w:rPr>
          <w:rFonts w:ascii="Arial" w:eastAsia="Calibri" w:hAnsi="Arial" w:cs="Arial"/>
          <w:bCs/>
          <w:noProof/>
          <w:color w:val="000000" w:themeColor="text1"/>
          <w:sz w:val="22"/>
          <w:lang w:val="es-ES_tradnl"/>
        </w:rPr>
        <w:t>el</w:t>
      </w:r>
      <w:r w:rsidR="009A4877" w:rsidRPr="00396696">
        <w:rPr>
          <w:rFonts w:ascii="Arial" w:eastAsia="Calibri" w:hAnsi="Arial" w:cs="Arial"/>
          <w:bCs/>
          <w:noProof/>
          <w:color w:val="000000" w:themeColor="text1"/>
          <w:sz w:val="22"/>
          <w:lang w:val="es-ES_tradnl"/>
        </w:rPr>
        <w:t xml:space="preserve"> objeto contractual.</w:t>
      </w:r>
      <w:r w:rsidR="007C6D53" w:rsidRPr="00396696">
        <w:rPr>
          <w:rFonts w:ascii="Arial" w:eastAsia="Calibri" w:hAnsi="Arial" w:cs="Arial"/>
          <w:bCs/>
          <w:noProof/>
          <w:color w:val="000000" w:themeColor="text1"/>
          <w:sz w:val="22"/>
          <w:lang w:val="es-ES_tradnl"/>
        </w:rPr>
        <w:t xml:space="preserve"> En ese sentido, apelando al principio de</w:t>
      </w:r>
      <w:r w:rsidR="00B924AA" w:rsidRPr="00396696">
        <w:rPr>
          <w:rFonts w:ascii="Arial" w:eastAsia="Calibri" w:hAnsi="Arial" w:cs="Arial"/>
          <w:bCs/>
          <w:noProof/>
          <w:color w:val="000000" w:themeColor="text1"/>
          <w:sz w:val="22"/>
          <w:lang w:val="es-ES_tradnl"/>
        </w:rPr>
        <w:t xml:space="preserve"> la «totalidad y coherencia de la aplicación hermenéutica», </w:t>
      </w:r>
      <w:r w:rsidR="007A45E1" w:rsidRPr="00396696">
        <w:rPr>
          <w:rFonts w:ascii="Arial" w:eastAsia="Calibri" w:hAnsi="Arial" w:cs="Arial"/>
          <w:bCs/>
          <w:noProof/>
          <w:color w:val="000000" w:themeColor="text1"/>
          <w:sz w:val="22"/>
          <w:lang w:val="es-ES_tradnl"/>
        </w:rPr>
        <w:t>según el cual</w:t>
      </w:r>
      <w:r w:rsidR="00B924AA" w:rsidRPr="00396696">
        <w:rPr>
          <w:rFonts w:ascii="Arial" w:eastAsia="Calibri" w:hAnsi="Arial" w:cs="Arial"/>
          <w:bCs/>
          <w:noProof/>
          <w:color w:val="000000" w:themeColor="text1"/>
          <w:sz w:val="22"/>
          <w:lang w:val="es-ES_tradnl"/>
        </w:rPr>
        <w:t xml:space="preserve"> no se puede interpretar aisladamente una frase de un</w:t>
      </w:r>
      <w:r w:rsidR="0042797D" w:rsidRPr="00396696">
        <w:rPr>
          <w:rFonts w:ascii="Arial" w:eastAsia="Calibri" w:hAnsi="Arial" w:cs="Arial"/>
          <w:bCs/>
          <w:noProof/>
          <w:color w:val="000000" w:themeColor="text1"/>
          <w:sz w:val="22"/>
          <w:lang w:val="es-ES_tradnl"/>
        </w:rPr>
        <w:t>a</w:t>
      </w:r>
      <w:r w:rsidR="00B924AA" w:rsidRPr="00396696">
        <w:rPr>
          <w:rFonts w:ascii="Arial" w:eastAsia="Calibri" w:hAnsi="Arial" w:cs="Arial"/>
          <w:bCs/>
          <w:noProof/>
          <w:color w:val="000000" w:themeColor="text1"/>
          <w:sz w:val="22"/>
          <w:lang w:val="es-ES_tradnl"/>
        </w:rPr>
        <w:t xml:space="preserve"> norma</w:t>
      </w:r>
      <w:r w:rsidR="00B924AA" w:rsidRPr="00396696">
        <w:rPr>
          <w:rStyle w:val="Refdenotaalpie"/>
          <w:rFonts w:ascii="Arial" w:eastAsia="Calibri" w:hAnsi="Arial" w:cs="Arial"/>
          <w:bCs/>
          <w:noProof/>
          <w:color w:val="000000" w:themeColor="text1"/>
          <w:sz w:val="22"/>
          <w:lang w:val="es-ES_tradnl"/>
        </w:rPr>
        <w:footnoteReference w:id="34"/>
      </w:r>
      <w:r w:rsidR="007A45E1" w:rsidRPr="00396696">
        <w:rPr>
          <w:rFonts w:ascii="Arial" w:eastAsia="Calibri" w:hAnsi="Arial" w:cs="Arial"/>
          <w:bCs/>
          <w:noProof/>
          <w:color w:val="000000" w:themeColor="text1"/>
          <w:sz w:val="22"/>
          <w:lang w:val="es-ES_tradnl"/>
        </w:rPr>
        <w:t xml:space="preserve">, y que se concreta en lo que </w:t>
      </w:r>
      <w:r w:rsidR="00966C75" w:rsidRPr="00396696">
        <w:rPr>
          <w:rFonts w:ascii="Arial" w:eastAsia="Calibri" w:hAnsi="Arial" w:cs="Arial"/>
          <w:bCs/>
          <w:noProof/>
          <w:color w:val="000000" w:themeColor="text1"/>
          <w:sz w:val="22"/>
          <w:lang w:val="es-ES_tradnl"/>
        </w:rPr>
        <w:t>se conoce como la interpretación contextual</w:t>
      </w:r>
      <w:r w:rsidR="00966C75" w:rsidRPr="00396696">
        <w:rPr>
          <w:rStyle w:val="Refdenotaalpie"/>
          <w:rFonts w:ascii="Arial" w:eastAsia="Calibri" w:hAnsi="Arial" w:cs="Arial"/>
          <w:bCs/>
          <w:noProof/>
          <w:color w:val="000000" w:themeColor="text1"/>
          <w:sz w:val="22"/>
          <w:lang w:val="es-ES_tradnl"/>
        </w:rPr>
        <w:footnoteReference w:id="35"/>
      </w:r>
      <w:r w:rsidR="00B13A80" w:rsidRPr="00396696">
        <w:rPr>
          <w:rFonts w:ascii="Arial" w:eastAsia="Calibri" w:hAnsi="Arial" w:cs="Arial"/>
          <w:bCs/>
          <w:noProof/>
          <w:color w:val="000000" w:themeColor="text1"/>
          <w:sz w:val="22"/>
          <w:lang w:val="es-ES_tradnl"/>
        </w:rPr>
        <w:t xml:space="preserve">, puede concluirse que cuando </w:t>
      </w:r>
      <w:r w:rsidR="00207041" w:rsidRPr="00396696">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396696">
        <w:rPr>
          <w:rFonts w:ascii="Arial" w:eastAsia="Calibri" w:hAnsi="Arial" w:cs="Arial"/>
          <w:bCs/>
          <w:noProof/>
          <w:color w:val="000000" w:themeColor="text1"/>
          <w:sz w:val="22"/>
          <w:lang w:val="es-ES_tradnl"/>
        </w:rPr>
        <w:t>expresión</w:t>
      </w:r>
      <w:r w:rsidR="00207041" w:rsidRPr="00396696">
        <w:rPr>
          <w:rFonts w:ascii="Arial" w:eastAsia="Calibri" w:hAnsi="Arial" w:cs="Arial"/>
          <w:bCs/>
          <w:noProof/>
          <w:color w:val="000000" w:themeColor="text1"/>
          <w:sz w:val="22"/>
          <w:lang w:val="es-ES_tradnl"/>
        </w:rPr>
        <w:t xml:space="preserve"> «contratistas» debe entenderse como </w:t>
      </w:r>
      <w:r w:rsidR="00207041" w:rsidRPr="00396696">
        <w:rPr>
          <w:rFonts w:ascii="Arial" w:eastAsia="Calibri" w:hAnsi="Arial" w:cs="Arial"/>
          <w:bCs/>
          <w:i/>
          <w:iCs/>
          <w:noProof/>
          <w:color w:val="000000" w:themeColor="text1"/>
          <w:sz w:val="22"/>
          <w:lang w:val="es-ES_tradnl"/>
        </w:rPr>
        <w:t>contratista-persona natural</w:t>
      </w:r>
      <w:r w:rsidR="00207041" w:rsidRPr="00396696">
        <w:rPr>
          <w:rFonts w:ascii="Arial" w:eastAsia="Calibri" w:hAnsi="Arial" w:cs="Arial"/>
          <w:bCs/>
          <w:noProof/>
          <w:color w:val="000000" w:themeColor="text1"/>
          <w:sz w:val="22"/>
          <w:lang w:val="es-ES_tradnl"/>
        </w:rPr>
        <w:t xml:space="preserve">, </w:t>
      </w:r>
      <w:r w:rsidR="00F75589" w:rsidRPr="00396696">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396696">
        <w:rPr>
          <w:rFonts w:ascii="Arial" w:eastAsia="Calibri" w:hAnsi="Arial" w:cs="Arial"/>
          <w:bCs/>
          <w:noProof/>
          <w:color w:val="000000" w:themeColor="text1"/>
          <w:sz w:val="22"/>
          <w:lang w:val="es-ES_tradnl"/>
        </w:rPr>
        <w:t xml:space="preserve"> </w:t>
      </w:r>
      <w:r w:rsidR="002315AE" w:rsidRPr="00396696">
        <w:rPr>
          <w:rFonts w:ascii="Arial" w:eastAsia="Calibri" w:hAnsi="Arial" w:cs="Arial"/>
          <w:bCs/>
          <w:noProof/>
          <w:color w:val="000000" w:themeColor="text1"/>
          <w:sz w:val="22"/>
          <w:lang w:val="es-ES_tradnl"/>
        </w:rPr>
        <w:t>incluye</w:t>
      </w:r>
      <w:r w:rsidR="00F75589" w:rsidRPr="00396696">
        <w:rPr>
          <w:rFonts w:ascii="Arial" w:eastAsia="Calibri" w:hAnsi="Arial" w:cs="Arial"/>
          <w:bCs/>
          <w:noProof/>
          <w:color w:val="000000" w:themeColor="text1"/>
          <w:sz w:val="22"/>
          <w:lang w:val="es-ES_tradnl"/>
        </w:rPr>
        <w:t xml:space="preserve"> la expresión «personas naturales». </w:t>
      </w:r>
    </w:p>
    <w:p w14:paraId="379B6351" w14:textId="54D8577D" w:rsidR="007318D8" w:rsidRPr="00396696"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la misma manera, </w:t>
      </w:r>
      <w:r w:rsidR="009969F2" w:rsidRPr="00396696">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396696">
        <w:rPr>
          <w:rFonts w:ascii="Arial" w:eastAsia="Calibri" w:hAnsi="Arial" w:cs="Arial"/>
          <w:bCs/>
          <w:noProof/>
          <w:color w:val="000000" w:themeColor="text1"/>
          <w:sz w:val="22"/>
          <w:lang w:val="es-ES_tradnl"/>
        </w:rPr>
        <w:t>por lo dicho ante</w:t>
      </w:r>
      <w:r w:rsidR="002315AE" w:rsidRPr="00396696">
        <w:rPr>
          <w:rFonts w:ascii="Arial" w:eastAsia="Calibri" w:hAnsi="Arial" w:cs="Arial"/>
          <w:bCs/>
          <w:noProof/>
          <w:color w:val="000000" w:themeColor="text1"/>
          <w:sz w:val="22"/>
          <w:lang w:val="es-ES_tradnl"/>
        </w:rPr>
        <w:t>s</w:t>
      </w:r>
      <w:r w:rsidR="007318D8" w:rsidRPr="00396696">
        <w:rPr>
          <w:rFonts w:ascii="Arial" w:eastAsia="Calibri" w:hAnsi="Arial" w:cs="Arial"/>
          <w:bCs/>
          <w:noProof/>
          <w:color w:val="000000" w:themeColor="text1"/>
          <w:sz w:val="22"/>
          <w:lang w:val="es-ES_tradnl"/>
        </w:rPr>
        <w:t>.</w:t>
      </w:r>
    </w:p>
    <w:p w14:paraId="2304CA10" w14:textId="77163BA8" w:rsidR="00837248" w:rsidRPr="00396696"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todo caso</w:t>
      </w:r>
      <w:r w:rsidR="007318D8" w:rsidRPr="00396696">
        <w:rPr>
          <w:rFonts w:ascii="Arial" w:eastAsia="Calibri" w:hAnsi="Arial" w:cs="Arial"/>
          <w:bCs/>
          <w:noProof/>
          <w:color w:val="000000" w:themeColor="text1"/>
          <w:sz w:val="22"/>
          <w:lang w:val="es-ES_tradnl"/>
        </w:rPr>
        <w:t xml:space="preserve">, </w:t>
      </w:r>
      <w:r w:rsidR="00AB519E" w:rsidRPr="00396696">
        <w:rPr>
          <w:rFonts w:ascii="Arial" w:eastAsia="Calibri" w:hAnsi="Arial" w:cs="Arial"/>
          <w:bCs/>
          <w:noProof/>
          <w:color w:val="000000" w:themeColor="text1"/>
          <w:sz w:val="22"/>
          <w:lang w:val="es-ES_tradnl"/>
        </w:rPr>
        <w:t>la garantía de</w:t>
      </w:r>
      <w:r w:rsidR="00F727D9" w:rsidRPr="00396696">
        <w:rPr>
          <w:rFonts w:ascii="Arial" w:eastAsia="Calibri" w:hAnsi="Arial" w:cs="Arial"/>
          <w:bCs/>
          <w:noProof/>
          <w:color w:val="000000" w:themeColor="text1"/>
          <w:sz w:val="22"/>
          <w:lang w:val="es-ES_tradnl"/>
        </w:rPr>
        <w:t xml:space="preserve">l pago de </w:t>
      </w:r>
      <w:r w:rsidR="00AB519E" w:rsidRPr="00396696">
        <w:rPr>
          <w:rFonts w:ascii="Arial" w:eastAsia="Calibri" w:hAnsi="Arial" w:cs="Arial"/>
          <w:bCs/>
          <w:noProof/>
          <w:color w:val="000000" w:themeColor="text1"/>
          <w:sz w:val="22"/>
          <w:lang w:val="es-ES_tradnl"/>
        </w:rPr>
        <w:t>l</w:t>
      </w:r>
      <w:r w:rsidR="00F727D9" w:rsidRPr="00396696">
        <w:rPr>
          <w:rFonts w:ascii="Arial" w:eastAsia="Calibri" w:hAnsi="Arial" w:cs="Arial"/>
          <w:bCs/>
          <w:noProof/>
          <w:color w:val="000000" w:themeColor="text1"/>
          <w:sz w:val="22"/>
          <w:lang w:val="es-ES_tradnl"/>
        </w:rPr>
        <w:t xml:space="preserve">os honorarios </w:t>
      </w:r>
      <w:r w:rsidRPr="00396696">
        <w:rPr>
          <w:rFonts w:ascii="Arial" w:eastAsia="Calibri" w:hAnsi="Arial" w:cs="Arial"/>
          <w:bCs/>
          <w:noProof/>
          <w:color w:val="000000" w:themeColor="text1"/>
          <w:sz w:val="22"/>
          <w:lang w:val="es-ES_tradnl"/>
        </w:rPr>
        <w:t xml:space="preserve">solo aplica a </w:t>
      </w:r>
      <w:r w:rsidR="00AB519E" w:rsidRPr="00396696">
        <w:rPr>
          <w:rFonts w:ascii="Arial" w:eastAsia="Calibri" w:hAnsi="Arial" w:cs="Arial"/>
          <w:bCs/>
          <w:noProof/>
          <w:color w:val="000000" w:themeColor="text1"/>
          <w:sz w:val="22"/>
          <w:lang w:val="es-ES_tradnl"/>
        </w:rPr>
        <w:t xml:space="preserve">las personas naturales que no puedan </w:t>
      </w:r>
      <w:r w:rsidR="00EC1EEA" w:rsidRPr="00396696">
        <w:rPr>
          <w:rFonts w:ascii="Arial" w:eastAsia="Calibri" w:hAnsi="Arial" w:cs="Arial"/>
          <w:bCs/>
          <w:noProof/>
          <w:color w:val="000000" w:themeColor="text1"/>
          <w:sz w:val="22"/>
          <w:lang w:val="es-ES_tradnl"/>
        </w:rPr>
        <w:t>cumplir</w:t>
      </w:r>
      <w:r w:rsidR="00F727D9" w:rsidRPr="00396696">
        <w:rPr>
          <w:rFonts w:ascii="Arial" w:eastAsia="Calibri" w:hAnsi="Arial" w:cs="Arial"/>
          <w:bCs/>
          <w:noProof/>
          <w:color w:val="000000" w:themeColor="text1"/>
          <w:sz w:val="22"/>
          <w:lang w:val="es-ES_tradnl"/>
        </w:rPr>
        <w:t xml:space="preserve"> presencial</w:t>
      </w:r>
      <w:r w:rsidR="00AB519E" w:rsidRPr="00396696">
        <w:rPr>
          <w:rFonts w:ascii="Arial" w:eastAsia="Calibri" w:hAnsi="Arial" w:cs="Arial"/>
          <w:bCs/>
          <w:noProof/>
          <w:color w:val="000000" w:themeColor="text1"/>
          <w:sz w:val="22"/>
          <w:lang w:val="es-ES_tradnl"/>
        </w:rPr>
        <w:t xml:space="preserve"> </w:t>
      </w:r>
      <w:r w:rsidR="00F727D9" w:rsidRPr="00396696">
        <w:rPr>
          <w:rFonts w:ascii="Arial" w:eastAsia="Calibri" w:hAnsi="Arial" w:cs="Arial"/>
          <w:bCs/>
          <w:noProof/>
          <w:color w:val="000000" w:themeColor="text1"/>
          <w:sz w:val="22"/>
          <w:lang w:val="es-ES_tradnl"/>
        </w:rPr>
        <w:t xml:space="preserve">ni virtualmente </w:t>
      </w:r>
      <w:r w:rsidR="00AB519E" w:rsidRPr="00396696">
        <w:rPr>
          <w:rFonts w:ascii="Arial" w:eastAsia="Calibri" w:hAnsi="Arial" w:cs="Arial"/>
          <w:bCs/>
          <w:noProof/>
          <w:color w:val="000000" w:themeColor="text1"/>
          <w:sz w:val="22"/>
          <w:lang w:val="es-ES_tradnl"/>
        </w:rPr>
        <w:t xml:space="preserve">sus </w:t>
      </w:r>
      <w:r w:rsidR="00EC1EEA" w:rsidRPr="00396696">
        <w:rPr>
          <w:rFonts w:ascii="Arial" w:eastAsia="Calibri" w:hAnsi="Arial" w:cs="Arial"/>
          <w:bCs/>
          <w:noProof/>
          <w:color w:val="000000" w:themeColor="text1"/>
          <w:sz w:val="22"/>
          <w:lang w:val="es-ES_tradnl"/>
        </w:rPr>
        <w:t xml:space="preserve">obligaciones, siempre que </w:t>
      </w:r>
      <w:r w:rsidR="00EC1EEA" w:rsidRPr="00396696">
        <w:rPr>
          <w:rFonts w:ascii="Arial" w:eastAsia="Calibri" w:hAnsi="Arial" w:cs="Arial"/>
          <w:bCs/>
          <w:noProof/>
          <w:color w:val="000000" w:themeColor="text1"/>
          <w:sz w:val="22"/>
          <w:lang w:val="es-ES_tradnl"/>
        </w:rPr>
        <w:lastRenderedPageBreak/>
        <w:t>no se trate de</w:t>
      </w:r>
      <w:r w:rsidR="00F727D9" w:rsidRPr="00396696">
        <w:rPr>
          <w:rFonts w:ascii="Arial" w:eastAsia="Calibri" w:hAnsi="Arial" w:cs="Arial"/>
          <w:bCs/>
          <w:noProof/>
          <w:color w:val="000000" w:themeColor="text1"/>
          <w:sz w:val="22"/>
          <w:lang w:val="es-ES_tradnl"/>
        </w:rPr>
        <w:t xml:space="preserve"> </w:t>
      </w:r>
      <w:r w:rsidR="00EC1EEA" w:rsidRPr="00396696">
        <w:rPr>
          <w:rFonts w:ascii="Arial" w:eastAsia="Calibri" w:hAnsi="Arial" w:cs="Arial"/>
          <w:bCs/>
          <w:noProof/>
          <w:color w:val="000000" w:themeColor="text1"/>
          <w:sz w:val="22"/>
          <w:lang w:val="es-ES_tradnl"/>
        </w:rPr>
        <w:t xml:space="preserve">los contratos a los que </w:t>
      </w:r>
      <w:r w:rsidR="00F727D9" w:rsidRPr="00396696">
        <w:rPr>
          <w:rFonts w:ascii="Arial" w:eastAsia="Calibri" w:hAnsi="Arial" w:cs="Arial"/>
          <w:bCs/>
          <w:noProof/>
          <w:color w:val="000000" w:themeColor="text1"/>
          <w:sz w:val="22"/>
          <w:lang w:val="es-ES_tradnl"/>
        </w:rPr>
        <w:t>se refiere</w:t>
      </w:r>
      <w:r w:rsidR="00EC1EEA" w:rsidRPr="00396696">
        <w:rPr>
          <w:rFonts w:ascii="Arial" w:eastAsia="Calibri" w:hAnsi="Arial" w:cs="Arial"/>
          <w:bCs/>
          <w:noProof/>
          <w:color w:val="000000" w:themeColor="text1"/>
          <w:sz w:val="22"/>
          <w:lang w:val="es-ES_tradnl"/>
        </w:rPr>
        <w:t xml:space="preserve"> el artículo 3º del Decreto 491</w:t>
      </w:r>
      <w:r w:rsidR="000649D4" w:rsidRPr="00396696">
        <w:rPr>
          <w:rFonts w:ascii="Arial" w:eastAsia="Calibri" w:hAnsi="Arial" w:cs="Arial"/>
          <w:bCs/>
          <w:noProof/>
          <w:color w:val="000000" w:themeColor="text1"/>
          <w:sz w:val="22"/>
          <w:lang w:val="es-ES_tradnl"/>
        </w:rPr>
        <w:t>;</w:t>
      </w:r>
      <w:r w:rsidR="00EC1EEA" w:rsidRPr="00396696">
        <w:rPr>
          <w:rFonts w:ascii="Arial" w:eastAsia="Calibri" w:hAnsi="Arial" w:cs="Arial"/>
          <w:bCs/>
          <w:noProof/>
          <w:color w:val="000000" w:themeColor="text1"/>
          <w:sz w:val="22"/>
          <w:lang w:val="es-ES_tradnl"/>
        </w:rPr>
        <w:t xml:space="preserve"> p</w:t>
      </w:r>
      <w:r w:rsidR="00F727D9" w:rsidRPr="00396696">
        <w:rPr>
          <w:rFonts w:ascii="Arial" w:eastAsia="Calibri" w:hAnsi="Arial" w:cs="Arial"/>
          <w:bCs/>
          <w:noProof/>
          <w:color w:val="000000" w:themeColor="text1"/>
          <w:sz w:val="22"/>
          <w:lang w:val="es-ES_tradnl"/>
        </w:rPr>
        <w:t xml:space="preserve">orque </w:t>
      </w:r>
      <w:r w:rsidR="00EC1EEA" w:rsidRPr="00396696">
        <w:rPr>
          <w:rFonts w:ascii="Arial" w:eastAsia="Calibri" w:hAnsi="Arial" w:cs="Arial"/>
          <w:bCs/>
          <w:noProof/>
          <w:color w:val="000000" w:themeColor="text1"/>
          <w:sz w:val="22"/>
          <w:lang w:val="es-ES_tradnl"/>
        </w:rPr>
        <w:t xml:space="preserve">si el objeto </w:t>
      </w:r>
      <w:r w:rsidR="00902980" w:rsidRPr="00396696">
        <w:rPr>
          <w:rFonts w:ascii="Arial" w:eastAsia="Calibri" w:hAnsi="Arial" w:cs="Arial"/>
          <w:bCs/>
          <w:noProof/>
          <w:color w:val="000000" w:themeColor="text1"/>
          <w:sz w:val="22"/>
          <w:lang w:val="es-ES_tradnl"/>
        </w:rPr>
        <w:t xml:space="preserve">se relaciona con </w:t>
      </w:r>
      <w:r w:rsidR="000649D4" w:rsidRPr="00396696">
        <w:rPr>
          <w:rFonts w:ascii="Arial" w:eastAsia="Calibri" w:hAnsi="Arial" w:cs="Arial"/>
          <w:bCs/>
          <w:noProof/>
          <w:color w:val="000000" w:themeColor="text1"/>
          <w:sz w:val="22"/>
          <w:lang w:val="es-ES_tradnl"/>
        </w:rPr>
        <w:t>actividades necesarias para prevenir, mitigar y atender la emergencia</w:t>
      </w:r>
      <w:r w:rsidR="00DB6907" w:rsidRPr="00396696">
        <w:rPr>
          <w:rFonts w:ascii="Arial" w:eastAsia="Calibri" w:hAnsi="Arial" w:cs="Arial"/>
          <w:bCs/>
          <w:noProof/>
          <w:color w:val="000000" w:themeColor="text1"/>
          <w:sz w:val="22"/>
          <w:lang w:val="es-ES_tradnl"/>
        </w:rPr>
        <w:t>, la persona natural no puede suspender la ejecución presencial del contrato.</w:t>
      </w:r>
      <w:r w:rsidR="00EC1EEA" w:rsidRPr="00396696">
        <w:rPr>
          <w:rFonts w:ascii="Arial" w:eastAsia="Calibri" w:hAnsi="Arial" w:cs="Arial"/>
          <w:bCs/>
          <w:noProof/>
          <w:color w:val="000000" w:themeColor="text1"/>
          <w:sz w:val="22"/>
          <w:lang w:val="es-ES_tradnl"/>
        </w:rPr>
        <w:t xml:space="preserve">  </w:t>
      </w:r>
      <w:r w:rsidR="00966C75" w:rsidRPr="00396696">
        <w:rPr>
          <w:rFonts w:ascii="Arial" w:eastAsia="Calibri" w:hAnsi="Arial" w:cs="Arial"/>
          <w:bCs/>
          <w:noProof/>
          <w:color w:val="000000" w:themeColor="text1"/>
          <w:sz w:val="22"/>
          <w:lang w:val="es-ES_tradnl"/>
        </w:rPr>
        <w:t xml:space="preserve"> </w:t>
      </w:r>
      <w:r w:rsidR="00266568" w:rsidRPr="00396696">
        <w:rPr>
          <w:rFonts w:ascii="Arial" w:eastAsia="Calibri" w:hAnsi="Arial" w:cs="Arial"/>
          <w:bCs/>
          <w:noProof/>
          <w:color w:val="000000" w:themeColor="text1"/>
          <w:sz w:val="22"/>
          <w:lang w:val="es-ES_tradnl"/>
        </w:rPr>
        <w:t xml:space="preserve"> </w:t>
      </w:r>
    </w:p>
    <w:p w14:paraId="33BD8658" w14:textId="11AE9DF5" w:rsidR="00902980" w:rsidRPr="00396696"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b) </w:t>
      </w:r>
      <w:r w:rsidR="00374F3E" w:rsidRPr="00396696">
        <w:rPr>
          <w:rFonts w:ascii="Arial" w:eastAsia="Calibri" w:hAnsi="Arial" w:cs="Arial"/>
          <w:bCs/>
          <w:noProof/>
          <w:color w:val="000000" w:themeColor="text1"/>
          <w:sz w:val="22"/>
          <w:lang w:val="es-ES_tradnl"/>
        </w:rPr>
        <w:t>¿A qué tipo de servicios se refiere</w:t>
      </w:r>
      <w:r w:rsidR="00943FE7" w:rsidRPr="00396696">
        <w:rPr>
          <w:rFonts w:ascii="Arial" w:eastAsia="Calibri" w:hAnsi="Arial" w:cs="Arial"/>
          <w:bCs/>
          <w:noProof/>
          <w:color w:val="000000" w:themeColor="text1"/>
          <w:sz w:val="22"/>
          <w:lang w:val="es-ES_tradnl"/>
        </w:rPr>
        <w:t xml:space="preserve"> el artículo 16</w:t>
      </w:r>
      <w:r w:rsidR="00374F3E" w:rsidRPr="00396696">
        <w:rPr>
          <w:rFonts w:ascii="Arial" w:eastAsia="Calibri" w:hAnsi="Arial" w:cs="Arial"/>
          <w:bCs/>
          <w:noProof/>
          <w:color w:val="000000" w:themeColor="text1"/>
          <w:sz w:val="22"/>
          <w:lang w:val="es-ES_tradnl"/>
        </w:rPr>
        <w:t xml:space="preserve">, cuando </w:t>
      </w:r>
      <w:r w:rsidR="00B50B3D" w:rsidRPr="00396696">
        <w:rPr>
          <w:rFonts w:ascii="Arial" w:eastAsia="Calibri" w:hAnsi="Arial" w:cs="Arial"/>
          <w:bCs/>
          <w:noProof/>
          <w:color w:val="000000" w:themeColor="text1"/>
          <w:sz w:val="22"/>
          <w:lang w:val="es-ES_tradnl"/>
        </w:rPr>
        <w:t>alude a</w:t>
      </w:r>
      <w:r w:rsidR="00374F3E" w:rsidRPr="00396696">
        <w:rPr>
          <w:rFonts w:ascii="Arial" w:eastAsia="Calibri" w:hAnsi="Arial" w:cs="Arial"/>
          <w:bCs/>
          <w:noProof/>
          <w:color w:val="000000" w:themeColor="text1"/>
          <w:sz w:val="22"/>
          <w:lang w:val="es-ES_tradnl"/>
        </w:rPr>
        <w:t xml:space="preserve"> actividades que solo pueden desarrollarse en forma presencial</w:t>
      </w:r>
      <w:r w:rsidR="00526515" w:rsidRPr="00396696">
        <w:rPr>
          <w:rFonts w:ascii="Arial" w:eastAsia="Calibri" w:hAnsi="Arial" w:cs="Arial"/>
          <w:bCs/>
          <w:noProof/>
          <w:color w:val="000000" w:themeColor="text1"/>
          <w:sz w:val="22"/>
          <w:lang w:val="es-ES_tradnl"/>
        </w:rPr>
        <w:t>, pero que</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aún así</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deben continuarse pagando al contratista</w:t>
      </w:r>
      <w:r w:rsidR="00374F3E" w:rsidRPr="00396696">
        <w:rPr>
          <w:rFonts w:ascii="Arial" w:eastAsia="Calibri" w:hAnsi="Arial" w:cs="Arial"/>
          <w:bCs/>
          <w:noProof/>
          <w:color w:val="000000" w:themeColor="text1"/>
          <w:sz w:val="22"/>
          <w:lang w:val="es-ES_tradnl"/>
        </w:rPr>
        <w:t>?</w:t>
      </w:r>
      <w:r w:rsidR="00943FE7" w:rsidRPr="00396696">
        <w:rPr>
          <w:rFonts w:ascii="Arial" w:eastAsia="Calibri" w:hAnsi="Arial" w:cs="Arial"/>
          <w:bCs/>
          <w:noProof/>
          <w:color w:val="000000" w:themeColor="text1"/>
          <w:sz w:val="22"/>
          <w:lang w:val="es-ES_tradnl"/>
        </w:rPr>
        <w:t xml:space="preserve"> En otras palabras, ¿qué </w:t>
      </w:r>
      <w:r w:rsidR="008E3D79" w:rsidRPr="00396696">
        <w:rPr>
          <w:rFonts w:ascii="Arial" w:eastAsia="Calibri" w:hAnsi="Arial" w:cs="Arial"/>
          <w:bCs/>
          <w:noProof/>
          <w:color w:val="000000" w:themeColor="text1"/>
          <w:sz w:val="22"/>
          <w:lang w:val="es-ES_tradnl"/>
        </w:rPr>
        <w:t>clase</w:t>
      </w:r>
      <w:r w:rsidR="00943FE7" w:rsidRPr="00396696">
        <w:rPr>
          <w:rFonts w:ascii="Arial" w:eastAsia="Calibri" w:hAnsi="Arial" w:cs="Arial"/>
          <w:bCs/>
          <w:noProof/>
          <w:color w:val="000000" w:themeColor="text1"/>
          <w:sz w:val="22"/>
          <w:lang w:val="es-ES_tradnl"/>
        </w:rPr>
        <w:t xml:space="preserve"> de servicios </w:t>
      </w:r>
      <w:r w:rsidR="00902980" w:rsidRPr="00396696">
        <w:rPr>
          <w:rFonts w:ascii="Arial" w:eastAsia="Calibri" w:hAnsi="Arial" w:cs="Arial"/>
          <w:bCs/>
          <w:noProof/>
          <w:color w:val="000000" w:themeColor="text1"/>
          <w:sz w:val="22"/>
          <w:lang w:val="es-ES_tradnl"/>
        </w:rPr>
        <w:t>deben remunerarse durante el aislamiento preventivo obligatorio</w:t>
      </w:r>
      <w:r w:rsidR="00943FE7" w:rsidRPr="00396696">
        <w:rPr>
          <w:rFonts w:ascii="Arial" w:eastAsia="Calibri" w:hAnsi="Arial" w:cs="Arial"/>
          <w:bCs/>
          <w:noProof/>
          <w:color w:val="000000" w:themeColor="text1"/>
          <w:sz w:val="22"/>
          <w:lang w:val="es-ES_tradnl"/>
        </w:rPr>
        <w:t>, aun</w:t>
      </w:r>
      <w:r w:rsidR="00902980" w:rsidRPr="00396696">
        <w:rPr>
          <w:rFonts w:ascii="Arial" w:eastAsia="Calibri" w:hAnsi="Arial" w:cs="Arial"/>
          <w:bCs/>
          <w:noProof/>
          <w:color w:val="000000" w:themeColor="text1"/>
          <w:sz w:val="22"/>
          <w:lang w:val="es-ES_tradnl"/>
        </w:rPr>
        <w:t xml:space="preserve"> cuando </w:t>
      </w:r>
      <w:r w:rsidR="00943FE7" w:rsidRPr="00396696">
        <w:rPr>
          <w:rFonts w:ascii="Arial" w:eastAsia="Calibri" w:hAnsi="Arial" w:cs="Arial"/>
          <w:bCs/>
          <w:noProof/>
          <w:color w:val="000000" w:themeColor="text1"/>
          <w:sz w:val="22"/>
          <w:lang w:val="es-ES_tradnl"/>
        </w:rPr>
        <w:t xml:space="preserve">no se </w:t>
      </w:r>
      <w:r w:rsidR="00902980" w:rsidRPr="00396696">
        <w:rPr>
          <w:rFonts w:ascii="Arial" w:eastAsia="Calibri" w:hAnsi="Arial" w:cs="Arial"/>
          <w:bCs/>
          <w:noProof/>
          <w:color w:val="000000" w:themeColor="text1"/>
          <w:sz w:val="22"/>
          <w:lang w:val="es-ES_tradnl"/>
        </w:rPr>
        <w:t>presten</w:t>
      </w:r>
      <w:r w:rsidR="00943FE7" w:rsidRPr="00396696">
        <w:rPr>
          <w:rFonts w:ascii="Arial" w:eastAsia="Calibri" w:hAnsi="Arial" w:cs="Arial"/>
          <w:bCs/>
          <w:noProof/>
          <w:color w:val="000000" w:themeColor="text1"/>
          <w:sz w:val="22"/>
          <w:lang w:val="es-ES_tradnl"/>
        </w:rPr>
        <w:t>?</w:t>
      </w:r>
      <w:r w:rsidR="00374F3E" w:rsidRPr="00396696">
        <w:rPr>
          <w:rFonts w:ascii="Arial" w:eastAsia="Calibri" w:hAnsi="Arial" w:cs="Arial"/>
          <w:bCs/>
          <w:noProof/>
          <w:color w:val="000000" w:themeColor="text1"/>
          <w:sz w:val="22"/>
          <w:lang w:val="es-ES_tradnl"/>
        </w:rPr>
        <w:t xml:space="preserve"> </w:t>
      </w:r>
    </w:p>
    <w:p w14:paraId="06FEA935" w14:textId="7E69FE9D" w:rsidR="00535C77" w:rsidRPr="00396696"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Del contexto de</w:t>
      </w:r>
      <w:r w:rsidR="0090298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l</w:t>
      </w:r>
      <w:r w:rsidR="00902980" w:rsidRPr="00396696">
        <w:rPr>
          <w:rFonts w:ascii="Arial" w:eastAsia="Calibri" w:hAnsi="Arial" w:cs="Arial"/>
          <w:bCs/>
          <w:noProof/>
          <w:color w:val="000000" w:themeColor="text1"/>
          <w:sz w:val="22"/>
          <w:lang w:val="es-ES_tradnl"/>
        </w:rPr>
        <w:t>a</w:t>
      </w:r>
      <w:r w:rsidRPr="00396696">
        <w:rPr>
          <w:rFonts w:ascii="Arial" w:eastAsia="Calibri" w:hAnsi="Arial" w:cs="Arial"/>
          <w:bCs/>
          <w:noProof/>
          <w:color w:val="000000" w:themeColor="text1"/>
          <w:sz w:val="22"/>
          <w:lang w:val="es-ES_tradnl"/>
        </w:rPr>
        <w:t xml:space="preserve"> norma</w:t>
      </w:r>
      <w:r w:rsidR="00DB11B2"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y de la redacción que </w:t>
      </w:r>
      <w:r w:rsidR="00902980"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u</w:t>
      </w:r>
      <w:r w:rsidR="00272F3C" w:rsidRPr="00396696">
        <w:rPr>
          <w:rFonts w:ascii="Arial" w:eastAsia="Calibri" w:hAnsi="Arial" w:cs="Arial"/>
          <w:bCs/>
          <w:noProof/>
          <w:color w:val="000000" w:themeColor="text1"/>
          <w:sz w:val="22"/>
          <w:lang w:val="es-ES_tradnl"/>
        </w:rPr>
        <w:t>tiliz</w:t>
      </w:r>
      <w:r w:rsidR="00902980" w:rsidRPr="00396696">
        <w:rPr>
          <w:rFonts w:ascii="Arial" w:eastAsia="Calibri" w:hAnsi="Arial" w:cs="Arial"/>
          <w:bCs/>
          <w:noProof/>
          <w:color w:val="000000" w:themeColor="text1"/>
          <w:sz w:val="22"/>
          <w:lang w:val="es-ES_tradnl"/>
        </w:rPr>
        <w:t>ó</w:t>
      </w:r>
      <w:r w:rsidRPr="00396696">
        <w:rPr>
          <w:rFonts w:ascii="Arial" w:eastAsia="Calibri" w:hAnsi="Arial" w:cs="Arial"/>
          <w:bCs/>
          <w:noProof/>
          <w:color w:val="000000" w:themeColor="text1"/>
          <w:sz w:val="22"/>
          <w:lang w:val="es-ES_tradnl"/>
        </w:rPr>
        <w:t xml:space="preserve">, se infiere que </w:t>
      </w:r>
      <w:r w:rsidR="008E6270" w:rsidRPr="00396696">
        <w:rPr>
          <w:rFonts w:ascii="Arial" w:eastAsia="Calibri" w:hAnsi="Arial" w:cs="Arial"/>
          <w:bCs/>
          <w:noProof/>
          <w:color w:val="000000" w:themeColor="text1"/>
          <w:sz w:val="22"/>
          <w:lang w:val="es-ES_tradnl"/>
        </w:rPr>
        <w:t xml:space="preserve">se trata de los servicios </w:t>
      </w:r>
      <w:r w:rsidR="008E6270" w:rsidRPr="00396696">
        <w:rPr>
          <w:rFonts w:ascii="Arial" w:eastAsia="Calibri" w:hAnsi="Arial" w:cs="Arial"/>
          <w:bCs/>
          <w:i/>
          <w:iCs/>
          <w:noProof/>
          <w:color w:val="000000" w:themeColor="text1"/>
          <w:sz w:val="22"/>
          <w:lang w:val="es-ES_tradnl"/>
        </w:rPr>
        <w:t>profesionales</w:t>
      </w:r>
      <w:r w:rsidR="008E6270" w:rsidRPr="00396696">
        <w:rPr>
          <w:rFonts w:ascii="Arial" w:eastAsia="Calibri" w:hAnsi="Arial" w:cs="Arial"/>
          <w:bCs/>
          <w:noProof/>
          <w:color w:val="000000" w:themeColor="text1"/>
          <w:sz w:val="22"/>
          <w:lang w:val="es-ES_tradnl"/>
        </w:rPr>
        <w:t xml:space="preserve"> </w:t>
      </w:r>
      <w:r w:rsidR="00DB11B2" w:rsidRPr="00396696">
        <w:rPr>
          <w:rFonts w:ascii="Arial" w:eastAsia="Calibri" w:hAnsi="Arial" w:cs="Arial"/>
          <w:bCs/>
          <w:noProof/>
          <w:color w:val="000000" w:themeColor="text1"/>
          <w:sz w:val="22"/>
          <w:lang w:val="es-ES_tradnl"/>
        </w:rPr>
        <w:t>y</w:t>
      </w:r>
      <w:r w:rsidR="008E6270" w:rsidRPr="00396696">
        <w:rPr>
          <w:rFonts w:ascii="Arial" w:eastAsia="Calibri" w:hAnsi="Arial" w:cs="Arial"/>
          <w:bCs/>
          <w:noProof/>
          <w:color w:val="000000" w:themeColor="text1"/>
          <w:sz w:val="22"/>
          <w:lang w:val="es-ES_tradnl"/>
        </w:rPr>
        <w:t xml:space="preserve"> de </w:t>
      </w:r>
      <w:r w:rsidR="008E6270" w:rsidRPr="00396696">
        <w:rPr>
          <w:rFonts w:ascii="Arial" w:eastAsia="Calibri" w:hAnsi="Arial" w:cs="Arial"/>
          <w:bCs/>
          <w:i/>
          <w:iCs/>
          <w:noProof/>
          <w:color w:val="000000" w:themeColor="text1"/>
          <w:sz w:val="22"/>
          <w:lang w:val="es-ES_tradnl"/>
        </w:rPr>
        <w:t>apoyo a la gestión</w:t>
      </w:r>
      <w:r w:rsidR="008E3D79" w:rsidRPr="00396696">
        <w:rPr>
          <w:rFonts w:ascii="Arial" w:eastAsia="Calibri" w:hAnsi="Arial" w:cs="Arial"/>
          <w:bCs/>
          <w:noProof/>
          <w:color w:val="000000" w:themeColor="text1"/>
          <w:sz w:val="22"/>
          <w:lang w:val="es-ES_tradnl"/>
        </w:rPr>
        <w:t xml:space="preserve"> –lo que excluye los servicios artísticos o de otra índole</w:t>
      </w:r>
      <w:r w:rsidR="008E3D79" w:rsidRPr="00396696">
        <w:rPr>
          <w:rStyle w:val="Refdenotaalpie"/>
          <w:rFonts w:ascii="Arial" w:eastAsia="Calibri" w:hAnsi="Arial" w:cs="Arial"/>
          <w:bCs/>
          <w:noProof/>
          <w:color w:val="000000" w:themeColor="text1"/>
          <w:sz w:val="22"/>
          <w:lang w:val="es-ES_tradnl"/>
        </w:rPr>
        <w:footnoteReference w:id="36"/>
      </w:r>
      <w:r w:rsidR="008E3D79" w:rsidRPr="00396696">
        <w:rPr>
          <w:rFonts w:ascii="Arial" w:eastAsia="Calibri" w:hAnsi="Arial" w:cs="Arial"/>
          <w:bCs/>
          <w:noProof/>
          <w:color w:val="000000" w:themeColor="text1"/>
          <w:sz w:val="22"/>
          <w:lang w:val="es-ES_tradnl"/>
        </w:rPr>
        <w:t>–</w:t>
      </w:r>
      <w:r w:rsidR="008E6270" w:rsidRPr="00396696">
        <w:rPr>
          <w:rFonts w:ascii="Arial" w:eastAsia="Calibri" w:hAnsi="Arial" w:cs="Arial"/>
          <w:bCs/>
          <w:noProof/>
          <w:color w:val="000000" w:themeColor="text1"/>
          <w:sz w:val="22"/>
          <w:lang w:val="es-ES_tradnl"/>
        </w:rPr>
        <w:t xml:space="preserve"> que necesariamente exigen presencialidad</w:t>
      </w:r>
      <w:r w:rsidR="00272F3C" w:rsidRPr="00396696">
        <w:rPr>
          <w:rFonts w:ascii="Arial" w:eastAsia="Calibri" w:hAnsi="Arial" w:cs="Arial"/>
          <w:bCs/>
          <w:noProof/>
          <w:color w:val="000000" w:themeColor="text1"/>
          <w:sz w:val="22"/>
          <w:lang w:val="es-ES_tradnl"/>
        </w:rPr>
        <w:t xml:space="preserve">; </w:t>
      </w:r>
      <w:r w:rsidR="00902980" w:rsidRPr="00396696">
        <w:rPr>
          <w:rFonts w:ascii="Arial" w:eastAsia="Calibri" w:hAnsi="Arial" w:cs="Arial"/>
          <w:bCs/>
          <w:noProof/>
          <w:color w:val="000000" w:themeColor="text1"/>
          <w:sz w:val="22"/>
          <w:lang w:val="es-ES_tradnl"/>
        </w:rPr>
        <w:t>es decir</w:t>
      </w:r>
      <w:r w:rsidR="00B061F8" w:rsidRPr="00396696">
        <w:rPr>
          <w:rFonts w:ascii="Arial" w:eastAsia="Calibri" w:hAnsi="Arial" w:cs="Arial"/>
          <w:bCs/>
          <w:noProof/>
          <w:color w:val="000000" w:themeColor="text1"/>
          <w:sz w:val="22"/>
          <w:lang w:val="es-ES_tradnl"/>
        </w:rPr>
        <w:t>, aquellos</w:t>
      </w:r>
      <w:r w:rsidR="002F1143" w:rsidRPr="00396696">
        <w:rPr>
          <w:rFonts w:ascii="Arial" w:eastAsia="Calibri" w:hAnsi="Arial" w:cs="Arial"/>
          <w:bCs/>
          <w:noProof/>
          <w:color w:val="000000" w:themeColor="text1"/>
          <w:sz w:val="22"/>
          <w:lang w:val="es-ES_tradnl"/>
        </w:rPr>
        <w:t xml:space="preserve"> </w:t>
      </w:r>
      <w:r w:rsidR="00272F3C" w:rsidRPr="00396696">
        <w:rPr>
          <w:rFonts w:ascii="Arial" w:eastAsia="Calibri" w:hAnsi="Arial" w:cs="Arial"/>
          <w:bCs/>
          <w:noProof/>
          <w:color w:val="000000" w:themeColor="text1"/>
          <w:sz w:val="22"/>
          <w:lang w:val="es-ES_tradnl"/>
        </w:rPr>
        <w:t xml:space="preserve">que </w:t>
      </w:r>
      <w:r w:rsidR="00FB42D2" w:rsidRPr="00396696">
        <w:rPr>
          <w:rFonts w:ascii="Arial" w:eastAsia="Calibri" w:hAnsi="Arial" w:cs="Arial"/>
          <w:bCs/>
          <w:noProof/>
          <w:color w:val="000000" w:themeColor="text1"/>
          <w:sz w:val="22"/>
          <w:lang w:val="es-ES_tradnl"/>
        </w:rPr>
        <w:t>indispensablemente</w:t>
      </w:r>
      <w:r w:rsidR="00272F3C" w:rsidRPr="00396696">
        <w:rPr>
          <w:rFonts w:ascii="Arial" w:eastAsia="Calibri" w:hAnsi="Arial" w:cs="Arial"/>
          <w:bCs/>
          <w:noProof/>
          <w:color w:val="000000" w:themeColor="text1"/>
          <w:sz w:val="22"/>
          <w:lang w:val="es-ES_tradnl"/>
        </w:rPr>
        <w:t xml:space="preserve"> se deben realizar </w:t>
      </w:r>
      <w:r w:rsidR="001543F8" w:rsidRPr="00396696">
        <w:rPr>
          <w:rFonts w:ascii="Arial" w:eastAsia="Calibri" w:hAnsi="Arial" w:cs="Arial"/>
          <w:bCs/>
          <w:noProof/>
          <w:color w:val="000000" w:themeColor="text1"/>
          <w:sz w:val="22"/>
          <w:lang w:val="es-ES_tradnl"/>
        </w:rPr>
        <w:t>en forma</w:t>
      </w:r>
      <w:r w:rsidR="00272F3C" w:rsidRPr="00396696">
        <w:rPr>
          <w:rFonts w:ascii="Arial" w:eastAsia="Calibri" w:hAnsi="Arial" w:cs="Arial"/>
          <w:bCs/>
          <w:noProof/>
          <w:color w:val="000000" w:themeColor="text1"/>
          <w:sz w:val="22"/>
          <w:lang w:val="es-ES_tradnl"/>
        </w:rPr>
        <w:t xml:space="preserve"> física</w:t>
      </w:r>
      <w:r w:rsidR="008E6270" w:rsidRPr="00396696">
        <w:rPr>
          <w:rFonts w:ascii="Arial" w:eastAsia="Calibri" w:hAnsi="Arial" w:cs="Arial"/>
          <w:bCs/>
          <w:noProof/>
          <w:color w:val="000000" w:themeColor="text1"/>
          <w:sz w:val="22"/>
          <w:lang w:val="es-ES_tradnl"/>
        </w:rPr>
        <w:t>; a título de ejemplo –</w:t>
      </w:r>
      <w:r w:rsidR="00902980" w:rsidRPr="00396696">
        <w:rPr>
          <w:rFonts w:ascii="Arial" w:eastAsia="Calibri" w:hAnsi="Arial" w:cs="Arial"/>
          <w:bCs/>
          <w:noProof/>
          <w:color w:val="000000" w:themeColor="text1"/>
          <w:sz w:val="22"/>
          <w:lang w:val="es-ES_tradnl"/>
        </w:rPr>
        <w:t xml:space="preserve">y </w:t>
      </w:r>
      <w:r w:rsidR="008E6270" w:rsidRPr="00396696">
        <w:rPr>
          <w:rFonts w:ascii="Arial" w:eastAsia="Calibri" w:hAnsi="Arial" w:cs="Arial"/>
          <w:bCs/>
          <w:noProof/>
          <w:color w:val="000000" w:themeColor="text1"/>
          <w:sz w:val="22"/>
          <w:lang w:val="es-ES_tradnl"/>
        </w:rPr>
        <w:t xml:space="preserve">sin ánimo </w:t>
      </w:r>
      <w:r w:rsidR="00754152" w:rsidRPr="00396696">
        <w:rPr>
          <w:rFonts w:ascii="Arial" w:eastAsia="Calibri" w:hAnsi="Arial" w:cs="Arial"/>
          <w:bCs/>
          <w:noProof/>
          <w:color w:val="000000" w:themeColor="text1"/>
          <w:sz w:val="22"/>
          <w:lang w:val="es-ES_tradnl"/>
        </w:rPr>
        <w:t>exhaustivo</w:t>
      </w:r>
      <w:r w:rsidR="004F0AF3" w:rsidRPr="00396696">
        <w:rPr>
          <w:rFonts w:ascii="Arial" w:eastAsia="Calibri" w:hAnsi="Arial" w:cs="Arial"/>
          <w:bCs/>
          <w:noProof/>
          <w:color w:val="000000" w:themeColor="text1"/>
          <w:sz w:val="22"/>
          <w:lang w:val="es-ES_tradnl"/>
        </w:rPr>
        <w:t xml:space="preserve">–, pueden mencionarse actividades </w:t>
      </w:r>
      <w:r w:rsidR="00FB42D2" w:rsidRPr="00396696">
        <w:rPr>
          <w:rFonts w:ascii="Arial" w:eastAsia="Calibri" w:hAnsi="Arial" w:cs="Arial"/>
          <w:bCs/>
          <w:noProof/>
          <w:color w:val="000000" w:themeColor="text1"/>
          <w:sz w:val="22"/>
          <w:lang w:val="es-ES_tradnl"/>
        </w:rPr>
        <w:t xml:space="preserve">realizadas por </w:t>
      </w:r>
      <w:r w:rsidR="00FB42D2" w:rsidRPr="00396696">
        <w:rPr>
          <w:rFonts w:ascii="Arial" w:eastAsia="Calibri" w:hAnsi="Arial" w:cs="Arial"/>
          <w:bCs/>
          <w:i/>
          <w:iCs/>
          <w:noProof/>
          <w:color w:val="000000" w:themeColor="text1"/>
          <w:sz w:val="22"/>
          <w:lang w:val="es-ES_tradnl"/>
        </w:rPr>
        <w:t>personas naturales</w:t>
      </w:r>
      <w:r w:rsidR="00FB42D2" w:rsidRPr="00396696">
        <w:rPr>
          <w:rFonts w:ascii="Arial" w:eastAsia="Calibri" w:hAnsi="Arial" w:cs="Arial"/>
          <w:bCs/>
          <w:noProof/>
          <w:color w:val="000000" w:themeColor="text1"/>
          <w:sz w:val="22"/>
          <w:lang w:val="es-ES_tradnl"/>
        </w:rPr>
        <w:t xml:space="preserve"> </w:t>
      </w:r>
      <w:r w:rsidR="004F0AF3" w:rsidRPr="00396696">
        <w:rPr>
          <w:rFonts w:ascii="Arial" w:eastAsia="Calibri" w:hAnsi="Arial" w:cs="Arial"/>
          <w:bCs/>
          <w:noProof/>
          <w:color w:val="000000" w:themeColor="text1"/>
          <w:sz w:val="22"/>
          <w:lang w:val="es-ES_tradnl"/>
        </w:rPr>
        <w:t xml:space="preserve">como: </w:t>
      </w:r>
      <w:r w:rsidR="00FD38C9" w:rsidRPr="00396696">
        <w:rPr>
          <w:rFonts w:ascii="Arial" w:eastAsia="Calibri" w:hAnsi="Arial" w:cs="Arial"/>
          <w:bCs/>
          <w:noProof/>
          <w:color w:val="000000" w:themeColor="text1"/>
          <w:sz w:val="22"/>
          <w:lang w:val="es-ES_tradnl"/>
        </w:rPr>
        <w:t>i)</w:t>
      </w:r>
      <w:r w:rsidR="00C1022B" w:rsidRPr="00396696">
        <w:rPr>
          <w:rFonts w:ascii="Arial" w:eastAsia="Calibri" w:hAnsi="Arial" w:cs="Arial"/>
          <w:bCs/>
          <w:noProof/>
          <w:color w:val="000000" w:themeColor="text1"/>
          <w:sz w:val="22"/>
          <w:lang w:val="es-ES_tradnl"/>
        </w:rPr>
        <w:t xml:space="preserve"> </w:t>
      </w:r>
      <w:r w:rsidR="00FD38C9" w:rsidRPr="00396696">
        <w:rPr>
          <w:rFonts w:ascii="Arial" w:eastAsia="Calibri" w:hAnsi="Arial" w:cs="Arial"/>
          <w:bCs/>
          <w:noProof/>
          <w:color w:val="000000" w:themeColor="text1"/>
          <w:sz w:val="22"/>
          <w:lang w:val="es-ES_tradnl"/>
        </w:rPr>
        <w:t xml:space="preserve">recepción de documentos en taquillas, </w:t>
      </w:r>
      <w:r w:rsidR="004F0AF3" w:rsidRPr="00396696">
        <w:rPr>
          <w:rFonts w:ascii="Arial" w:eastAsia="Calibri" w:hAnsi="Arial" w:cs="Arial"/>
          <w:bCs/>
          <w:noProof/>
          <w:color w:val="000000" w:themeColor="text1"/>
          <w:sz w:val="22"/>
          <w:lang w:val="es-ES_tradnl"/>
        </w:rPr>
        <w:t>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atención</w:t>
      </w:r>
      <w:r w:rsidR="00B96EEB" w:rsidRPr="00396696">
        <w:rPr>
          <w:rFonts w:ascii="Arial" w:eastAsia="Calibri" w:hAnsi="Arial" w:cs="Arial"/>
          <w:bCs/>
          <w:noProof/>
          <w:color w:val="000000" w:themeColor="text1"/>
          <w:sz w:val="22"/>
          <w:lang w:val="es-ES_tradnl"/>
        </w:rPr>
        <w:t xml:space="preserve"> u orientación</w:t>
      </w:r>
      <w:r w:rsidR="004F0AF3" w:rsidRPr="00396696">
        <w:rPr>
          <w:rFonts w:ascii="Arial" w:eastAsia="Calibri" w:hAnsi="Arial" w:cs="Arial"/>
          <w:bCs/>
          <w:noProof/>
          <w:color w:val="000000" w:themeColor="text1"/>
          <w:sz w:val="22"/>
          <w:lang w:val="es-ES_tradnl"/>
        </w:rPr>
        <w:t xml:space="preserve"> </w:t>
      </w:r>
      <w:r w:rsidR="00502628" w:rsidRPr="00396696">
        <w:rPr>
          <w:rFonts w:ascii="Arial" w:eastAsia="Calibri" w:hAnsi="Arial" w:cs="Arial"/>
          <w:bCs/>
          <w:noProof/>
          <w:color w:val="000000" w:themeColor="text1"/>
          <w:sz w:val="22"/>
          <w:lang w:val="es-ES_tradnl"/>
        </w:rPr>
        <w:t>al</w:t>
      </w:r>
      <w:r w:rsidR="004F0AF3" w:rsidRPr="00396696">
        <w:rPr>
          <w:rFonts w:ascii="Arial" w:eastAsia="Calibri" w:hAnsi="Arial" w:cs="Arial"/>
          <w:bCs/>
          <w:noProof/>
          <w:color w:val="000000" w:themeColor="text1"/>
          <w:sz w:val="22"/>
          <w:lang w:val="es-ES_tradnl"/>
        </w:rPr>
        <w:t xml:space="preserve"> público </w:t>
      </w:r>
      <w:r w:rsidR="00754152" w:rsidRPr="00396696">
        <w:rPr>
          <w:rFonts w:ascii="Arial" w:eastAsia="Calibri" w:hAnsi="Arial" w:cs="Arial"/>
          <w:bCs/>
          <w:noProof/>
          <w:color w:val="000000" w:themeColor="text1"/>
          <w:sz w:val="22"/>
          <w:lang w:val="es-ES_tradnl"/>
        </w:rPr>
        <w:t>en</w:t>
      </w:r>
      <w:r w:rsidR="004F0AF3" w:rsidRPr="00396696">
        <w:rPr>
          <w:rFonts w:ascii="Arial" w:eastAsia="Calibri" w:hAnsi="Arial" w:cs="Arial"/>
          <w:bCs/>
          <w:noProof/>
          <w:color w:val="000000" w:themeColor="text1"/>
          <w:sz w:val="22"/>
          <w:lang w:val="es-ES_tradnl"/>
        </w:rPr>
        <w:t xml:space="preserve"> parques recreativos</w:t>
      </w:r>
      <w:r w:rsidR="00502628" w:rsidRPr="00396696">
        <w:rPr>
          <w:rFonts w:ascii="Arial" w:eastAsia="Calibri" w:hAnsi="Arial" w:cs="Arial"/>
          <w:bCs/>
          <w:noProof/>
          <w:color w:val="000000" w:themeColor="text1"/>
          <w:sz w:val="22"/>
          <w:lang w:val="es-ES_tradnl"/>
        </w:rPr>
        <w:t>;</w:t>
      </w:r>
      <w:r w:rsidR="004F0AF3" w:rsidRPr="00396696">
        <w:rPr>
          <w:rFonts w:ascii="Arial" w:eastAsia="Calibri" w:hAnsi="Arial" w:cs="Arial"/>
          <w:bCs/>
          <w:noProof/>
          <w:color w:val="000000" w:themeColor="text1"/>
          <w:sz w:val="22"/>
          <w:lang w:val="es-ES_tradnl"/>
        </w:rPr>
        <w:t xml:space="preserve"> ii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xml:space="preserve">) </w:t>
      </w:r>
      <w:r w:rsidR="00B96EEB" w:rsidRPr="00396696">
        <w:rPr>
          <w:rFonts w:ascii="Arial" w:eastAsia="Calibri" w:hAnsi="Arial" w:cs="Arial"/>
          <w:bCs/>
          <w:noProof/>
          <w:color w:val="000000" w:themeColor="text1"/>
          <w:sz w:val="22"/>
          <w:lang w:val="es-ES_tradnl"/>
        </w:rPr>
        <w:t>organización de expedientes físicos en centros de administración documental, iv)</w:t>
      </w:r>
      <w:r w:rsidR="00526515" w:rsidRPr="00396696">
        <w:rPr>
          <w:rFonts w:ascii="Arial" w:eastAsia="Calibri" w:hAnsi="Arial" w:cs="Arial"/>
          <w:bCs/>
          <w:noProof/>
          <w:color w:val="000000" w:themeColor="text1"/>
          <w:sz w:val="22"/>
          <w:lang w:val="es-ES_tradnl"/>
        </w:rPr>
        <w:t xml:space="preserve"> mantenimiento de bienes muebles</w:t>
      </w:r>
      <w:r w:rsidR="00502628" w:rsidRPr="00396696">
        <w:rPr>
          <w:rFonts w:ascii="Arial" w:eastAsia="Calibri" w:hAnsi="Arial" w:cs="Arial"/>
          <w:bCs/>
          <w:noProof/>
          <w:color w:val="000000" w:themeColor="text1"/>
          <w:sz w:val="22"/>
          <w:lang w:val="es-ES_tradnl"/>
        </w:rPr>
        <w:t xml:space="preserve">, v) </w:t>
      </w:r>
      <w:r w:rsidR="00C1022B" w:rsidRPr="00396696">
        <w:rPr>
          <w:rFonts w:ascii="Arial" w:eastAsia="Calibri" w:hAnsi="Arial" w:cs="Arial"/>
          <w:bCs/>
          <w:noProof/>
          <w:color w:val="000000" w:themeColor="text1"/>
          <w:sz w:val="22"/>
          <w:lang w:val="es-ES_tradnl"/>
        </w:rPr>
        <w:t xml:space="preserve">la </w:t>
      </w:r>
      <w:r w:rsidR="00502628" w:rsidRPr="00396696">
        <w:rPr>
          <w:rFonts w:ascii="Arial" w:eastAsia="Calibri" w:hAnsi="Arial" w:cs="Arial"/>
          <w:bCs/>
          <w:noProof/>
          <w:color w:val="000000" w:themeColor="text1"/>
          <w:sz w:val="22"/>
          <w:lang w:val="es-ES_tradnl"/>
        </w:rPr>
        <w:t xml:space="preserve">conducción de vehículos, etc. Los </w:t>
      </w:r>
      <w:r w:rsidR="00FB42D2" w:rsidRPr="00396696">
        <w:rPr>
          <w:rFonts w:ascii="Arial" w:eastAsia="Calibri" w:hAnsi="Arial" w:cs="Arial"/>
          <w:bCs/>
          <w:noProof/>
          <w:color w:val="000000" w:themeColor="text1"/>
          <w:sz w:val="22"/>
          <w:lang w:val="es-ES_tradnl"/>
        </w:rPr>
        <w:t xml:space="preserve">honorarios </w:t>
      </w:r>
      <w:r w:rsidR="00502628" w:rsidRPr="00396696">
        <w:rPr>
          <w:rFonts w:ascii="Arial" w:eastAsia="Calibri" w:hAnsi="Arial" w:cs="Arial"/>
          <w:bCs/>
          <w:noProof/>
          <w:color w:val="000000" w:themeColor="text1"/>
          <w:sz w:val="22"/>
          <w:lang w:val="es-ES_tradnl"/>
        </w:rPr>
        <w:t>pactado</w:t>
      </w:r>
      <w:r w:rsidR="00754152" w:rsidRPr="00396696">
        <w:rPr>
          <w:rFonts w:ascii="Arial" w:eastAsia="Calibri" w:hAnsi="Arial" w:cs="Arial"/>
          <w:bCs/>
          <w:noProof/>
          <w:color w:val="000000" w:themeColor="text1"/>
          <w:sz w:val="22"/>
          <w:lang w:val="es-ES_tradnl"/>
        </w:rPr>
        <w:t>s por</w:t>
      </w:r>
      <w:r w:rsidR="00502628" w:rsidRPr="00396696">
        <w:rPr>
          <w:rFonts w:ascii="Arial" w:eastAsia="Calibri" w:hAnsi="Arial" w:cs="Arial"/>
          <w:bCs/>
          <w:noProof/>
          <w:color w:val="000000" w:themeColor="text1"/>
          <w:sz w:val="22"/>
          <w:lang w:val="es-ES_tradnl"/>
        </w:rPr>
        <w:t xml:space="preserve"> </w:t>
      </w:r>
      <w:r w:rsidR="00893A01" w:rsidRPr="00396696">
        <w:rPr>
          <w:rFonts w:ascii="Arial" w:eastAsia="Calibri" w:hAnsi="Arial" w:cs="Arial"/>
          <w:bCs/>
          <w:noProof/>
          <w:color w:val="000000" w:themeColor="text1"/>
          <w:sz w:val="22"/>
          <w:lang w:val="es-ES_tradnl"/>
        </w:rPr>
        <w:t>realiza</w:t>
      </w:r>
      <w:r w:rsidR="00754152" w:rsidRPr="00396696">
        <w:rPr>
          <w:rFonts w:ascii="Arial" w:eastAsia="Calibri" w:hAnsi="Arial" w:cs="Arial"/>
          <w:bCs/>
          <w:noProof/>
          <w:color w:val="000000" w:themeColor="text1"/>
          <w:sz w:val="22"/>
          <w:lang w:val="es-ES_tradnl"/>
        </w:rPr>
        <w:t xml:space="preserve">r estas </w:t>
      </w:r>
      <w:r w:rsidR="00893A01" w:rsidRPr="00396696">
        <w:rPr>
          <w:rFonts w:ascii="Arial" w:eastAsia="Calibri" w:hAnsi="Arial" w:cs="Arial"/>
          <w:bCs/>
          <w:noProof/>
          <w:color w:val="000000" w:themeColor="text1"/>
          <w:sz w:val="22"/>
          <w:lang w:val="es-ES_tradnl"/>
        </w:rPr>
        <w:t>actividades presenciales, se reitera, debe</w:t>
      </w:r>
      <w:r w:rsidR="00FB42D2" w:rsidRPr="00396696">
        <w:rPr>
          <w:rFonts w:ascii="Arial" w:eastAsia="Calibri" w:hAnsi="Arial" w:cs="Arial"/>
          <w:bCs/>
          <w:noProof/>
          <w:color w:val="000000" w:themeColor="text1"/>
          <w:sz w:val="22"/>
          <w:lang w:val="es-ES_tradnl"/>
        </w:rPr>
        <w:t>n</w:t>
      </w:r>
      <w:r w:rsidR="00893A01" w:rsidRPr="00396696">
        <w:rPr>
          <w:rFonts w:ascii="Arial" w:eastAsia="Calibri" w:hAnsi="Arial" w:cs="Arial"/>
          <w:bCs/>
          <w:noProof/>
          <w:color w:val="000000" w:themeColor="text1"/>
          <w:sz w:val="22"/>
          <w:lang w:val="es-ES_tradnl"/>
        </w:rPr>
        <w:t xml:space="preserve"> pag</w:t>
      </w:r>
      <w:r w:rsidR="0001587F" w:rsidRPr="00396696">
        <w:rPr>
          <w:rFonts w:ascii="Arial" w:eastAsia="Calibri" w:hAnsi="Arial" w:cs="Arial"/>
          <w:bCs/>
          <w:noProof/>
          <w:color w:val="000000" w:themeColor="text1"/>
          <w:sz w:val="22"/>
          <w:lang w:val="es-ES_tradnl"/>
        </w:rPr>
        <w:t xml:space="preserve">arse </w:t>
      </w:r>
      <w:r w:rsidR="00754152" w:rsidRPr="00396696">
        <w:rPr>
          <w:rFonts w:ascii="Arial" w:eastAsia="Calibri" w:hAnsi="Arial" w:cs="Arial"/>
          <w:bCs/>
          <w:noProof/>
          <w:color w:val="000000" w:themeColor="text1"/>
          <w:sz w:val="22"/>
          <w:lang w:val="es-ES_tradnl"/>
        </w:rPr>
        <w:t>aunque</w:t>
      </w:r>
      <w:r w:rsidR="00893A01" w:rsidRPr="00396696">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396696">
        <w:rPr>
          <w:rFonts w:ascii="Arial" w:eastAsia="Calibri" w:hAnsi="Arial" w:cs="Arial"/>
          <w:bCs/>
          <w:noProof/>
          <w:color w:val="000000" w:themeColor="text1"/>
          <w:sz w:val="22"/>
          <w:lang w:val="es-ES_tradnl"/>
        </w:rPr>
        <w:t>el</w:t>
      </w:r>
      <w:r w:rsidR="00893A01" w:rsidRPr="00396696">
        <w:rPr>
          <w:rFonts w:ascii="Arial" w:eastAsia="Calibri" w:hAnsi="Arial" w:cs="Arial"/>
          <w:bCs/>
          <w:noProof/>
          <w:color w:val="000000" w:themeColor="text1"/>
          <w:sz w:val="22"/>
          <w:lang w:val="es-ES_tradnl"/>
        </w:rPr>
        <w:t xml:space="preserve"> aporte al Sistema de Seguridad Social Integral</w:t>
      </w:r>
      <w:r w:rsidR="00A0747C" w:rsidRPr="00396696">
        <w:rPr>
          <w:rFonts w:ascii="Arial" w:eastAsia="Calibri" w:hAnsi="Arial" w:cs="Arial"/>
          <w:bCs/>
          <w:noProof/>
          <w:color w:val="000000" w:themeColor="text1"/>
          <w:sz w:val="22"/>
          <w:lang w:val="es-ES_tradnl"/>
        </w:rPr>
        <w:t>, en la forma dispuesta en el artículo 244 de la Ley 1955 de 2019</w:t>
      </w:r>
      <w:r w:rsidR="00FE6739" w:rsidRPr="00396696">
        <w:rPr>
          <w:rFonts w:ascii="Arial" w:eastAsia="Calibri" w:hAnsi="Arial" w:cs="Arial"/>
          <w:bCs/>
          <w:noProof/>
          <w:color w:val="000000" w:themeColor="text1"/>
          <w:sz w:val="22"/>
          <w:lang w:val="es-ES_tradnl"/>
        </w:rPr>
        <w:t>;</w:t>
      </w:r>
      <w:r w:rsidR="00A0747C" w:rsidRPr="00396696">
        <w:rPr>
          <w:rFonts w:ascii="Arial" w:eastAsia="Calibri" w:hAnsi="Arial" w:cs="Arial"/>
          <w:bCs/>
          <w:noProof/>
          <w:color w:val="000000" w:themeColor="text1"/>
          <w:sz w:val="22"/>
          <w:lang w:val="es-ES_tradnl"/>
        </w:rPr>
        <w:t xml:space="preserve"> es decir, mes vencido</w:t>
      </w:r>
      <w:r w:rsidR="00A0747C" w:rsidRPr="00396696">
        <w:rPr>
          <w:rStyle w:val="Refdenotaalpie"/>
          <w:rFonts w:ascii="Arial" w:eastAsia="Calibri" w:hAnsi="Arial" w:cs="Arial"/>
          <w:bCs/>
          <w:noProof/>
          <w:color w:val="000000" w:themeColor="text1"/>
          <w:sz w:val="22"/>
          <w:lang w:val="es-ES_tradnl"/>
        </w:rPr>
        <w:footnoteReference w:id="37"/>
      </w:r>
      <w:r w:rsidR="00A0747C" w:rsidRPr="00396696">
        <w:rPr>
          <w:rFonts w:ascii="Arial" w:eastAsia="Calibri" w:hAnsi="Arial" w:cs="Arial"/>
          <w:bCs/>
          <w:noProof/>
          <w:color w:val="000000" w:themeColor="text1"/>
          <w:sz w:val="22"/>
          <w:lang w:val="es-ES_tradnl"/>
        </w:rPr>
        <w:t>.</w:t>
      </w:r>
    </w:p>
    <w:p w14:paraId="0E8D2321" w14:textId="77777777" w:rsidR="006359C0" w:rsidRPr="00396696"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 xml:space="preserve">c) </w:t>
      </w:r>
      <w:r w:rsidR="00155245" w:rsidRPr="00396696">
        <w:rPr>
          <w:rFonts w:ascii="Arial" w:eastAsia="Calibri" w:hAnsi="Arial" w:cs="Arial"/>
          <w:bCs/>
          <w:noProof/>
          <w:color w:val="000000" w:themeColor="text1"/>
          <w:sz w:val="22"/>
          <w:lang w:val="es-ES_tradnl"/>
        </w:rPr>
        <w:t>¿</w:t>
      </w:r>
      <w:r w:rsidR="00965839" w:rsidRPr="00396696">
        <w:rPr>
          <w:rFonts w:ascii="Arial" w:eastAsia="Calibri" w:hAnsi="Arial" w:cs="Arial"/>
          <w:bCs/>
          <w:noProof/>
          <w:color w:val="000000" w:themeColor="text1"/>
          <w:sz w:val="22"/>
          <w:lang w:val="es-ES_tradnl"/>
        </w:rPr>
        <w:t>C</w:t>
      </w:r>
      <w:r w:rsidR="00155245" w:rsidRPr="00396696">
        <w:rPr>
          <w:rFonts w:ascii="Arial" w:eastAsia="Calibri" w:hAnsi="Arial" w:cs="Arial"/>
          <w:bCs/>
          <w:noProof/>
          <w:color w:val="000000" w:themeColor="text1"/>
          <w:sz w:val="22"/>
          <w:lang w:val="es-ES_tradnl"/>
        </w:rPr>
        <w:t xml:space="preserve">uánto tiempo </w:t>
      </w:r>
      <w:r w:rsidR="00634551" w:rsidRPr="00396696">
        <w:rPr>
          <w:rFonts w:ascii="Arial" w:eastAsia="Calibri" w:hAnsi="Arial" w:cs="Arial"/>
          <w:bCs/>
          <w:noProof/>
          <w:color w:val="000000" w:themeColor="text1"/>
          <w:sz w:val="22"/>
          <w:lang w:val="es-ES_tradnl"/>
        </w:rPr>
        <w:t>rige</w:t>
      </w:r>
      <w:r w:rsidR="00155245" w:rsidRPr="00396696">
        <w:rPr>
          <w:rFonts w:ascii="Arial" w:eastAsia="Calibri" w:hAnsi="Arial" w:cs="Arial"/>
          <w:bCs/>
          <w:noProof/>
          <w:color w:val="000000" w:themeColor="text1"/>
          <w:sz w:val="22"/>
          <w:lang w:val="es-ES_tradnl"/>
        </w:rPr>
        <w:t xml:space="preserve"> la obligación de las entidades estatales d</w:t>
      </w:r>
      <w:r w:rsidR="00634551" w:rsidRPr="00396696">
        <w:rPr>
          <w:rFonts w:ascii="Arial" w:eastAsia="Calibri" w:hAnsi="Arial" w:cs="Arial"/>
          <w:bCs/>
          <w:noProof/>
          <w:color w:val="000000" w:themeColor="text1"/>
          <w:sz w:val="22"/>
          <w:lang w:val="es-ES_tradnl"/>
        </w:rPr>
        <w:t>e paga</w:t>
      </w:r>
      <w:r w:rsidR="00965839" w:rsidRPr="00396696">
        <w:rPr>
          <w:rFonts w:ascii="Arial" w:eastAsia="Calibri" w:hAnsi="Arial" w:cs="Arial"/>
          <w:bCs/>
          <w:noProof/>
          <w:color w:val="000000" w:themeColor="text1"/>
          <w:sz w:val="22"/>
          <w:lang w:val="es-ES_tradnl"/>
        </w:rPr>
        <w:t>r</w:t>
      </w:r>
      <w:r w:rsidR="00634551" w:rsidRPr="00396696">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396696">
        <w:rPr>
          <w:rFonts w:ascii="Arial" w:eastAsia="Calibri" w:hAnsi="Arial" w:cs="Arial"/>
          <w:bCs/>
          <w:noProof/>
          <w:color w:val="000000" w:themeColor="text1"/>
          <w:sz w:val="22"/>
          <w:lang w:val="es-ES_tradnl"/>
        </w:rPr>
        <w:t>solo pueden cumplir su objeto contractual de manera presencial</w:t>
      </w:r>
      <w:r w:rsidR="00634551" w:rsidRPr="00396696">
        <w:rPr>
          <w:rFonts w:ascii="Arial" w:eastAsia="Calibri" w:hAnsi="Arial" w:cs="Arial"/>
          <w:bCs/>
          <w:noProof/>
          <w:color w:val="000000" w:themeColor="text1"/>
          <w:sz w:val="22"/>
          <w:lang w:val="es-ES_tradnl"/>
        </w:rPr>
        <w:t>?</w:t>
      </w:r>
      <w:r w:rsidR="001F5FEF" w:rsidRPr="00396696">
        <w:rPr>
          <w:rFonts w:ascii="Arial" w:eastAsia="Calibri" w:hAnsi="Arial" w:cs="Arial"/>
          <w:bCs/>
          <w:noProof/>
          <w:color w:val="000000" w:themeColor="text1"/>
          <w:sz w:val="22"/>
          <w:lang w:val="es-ES_tradnl"/>
        </w:rPr>
        <w:t xml:space="preserve"> </w:t>
      </w:r>
    </w:p>
    <w:p w14:paraId="0DD4F35A" w14:textId="51AD66FF" w:rsidR="00E437AE" w:rsidRPr="00396696"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965839" w:rsidRPr="00396696">
        <w:rPr>
          <w:rFonts w:ascii="Arial" w:eastAsia="Calibri" w:hAnsi="Arial" w:cs="Arial"/>
          <w:bCs/>
          <w:noProof/>
          <w:color w:val="000000" w:themeColor="text1"/>
          <w:sz w:val="22"/>
          <w:lang w:val="es-ES_tradnl"/>
        </w:rPr>
        <w:t>a</w:t>
      </w:r>
      <w:r w:rsidR="001F5FEF" w:rsidRPr="00396696">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396696">
        <w:rPr>
          <w:rFonts w:ascii="Arial" w:eastAsia="Calibri" w:hAnsi="Arial" w:cs="Arial"/>
          <w:bCs/>
          <w:i/>
          <w:iCs/>
          <w:noProof/>
          <w:color w:val="000000" w:themeColor="text1"/>
          <w:sz w:val="22"/>
          <w:lang w:val="es-ES_tradnl"/>
        </w:rPr>
        <w:t>suspensiva</w:t>
      </w:r>
      <w:r w:rsidR="001F5FEF" w:rsidRPr="00396696">
        <w:rPr>
          <w:rFonts w:ascii="Arial" w:eastAsia="Calibri" w:hAnsi="Arial" w:cs="Arial"/>
          <w:bCs/>
          <w:noProof/>
          <w:color w:val="000000" w:themeColor="text1"/>
          <w:sz w:val="22"/>
          <w:lang w:val="es-ES_tradnl"/>
        </w:rPr>
        <w:t xml:space="preserve"> o </w:t>
      </w:r>
      <w:r w:rsidR="001F5FEF" w:rsidRPr="00396696">
        <w:rPr>
          <w:rFonts w:ascii="Arial" w:eastAsia="Calibri" w:hAnsi="Arial" w:cs="Arial"/>
          <w:bCs/>
          <w:i/>
          <w:iCs/>
          <w:noProof/>
          <w:color w:val="000000" w:themeColor="text1"/>
          <w:sz w:val="22"/>
          <w:lang w:val="es-ES_tradnl"/>
        </w:rPr>
        <w:t>resolutoria</w:t>
      </w:r>
      <w:r w:rsidR="00BE30AE" w:rsidRPr="00396696">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396696">
        <w:rPr>
          <w:rStyle w:val="Refdenotaalpie"/>
          <w:rFonts w:ascii="Arial" w:eastAsia="Calibri" w:hAnsi="Arial" w:cs="Arial"/>
          <w:bCs/>
          <w:noProof/>
          <w:color w:val="000000" w:themeColor="text1"/>
          <w:sz w:val="22"/>
          <w:lang w:val="es-ES_tradnl"/>
        </w:rPr>
        <w:footnoteReference w:id="38"/>
      </w:r>
      <w:r w:rsidR="00BE30AE" w:rsidRPr="00396696">
        <w:rPr>
          <w:rFonts w:ascii="Arial" w:eastAsia="Calibri" w:hAnsi="Arial" w:cs="Arial"/>
          <w:bCs/>
          <w:noProof/>
          <w:color w:val="000000" w:themeColor="text1"/>
          <w:sz w:val="22"/>
          <w:lang w:val="es-ES_tradnl"/>
        </w:rPr>
        <w:t xml:space="preserve">. Por </w:t>
      </w:r>
      <w:r w:rsidR="00965839" w:rsidRPr="00396696">
        <w:rPr>
          <w:rFonts w:ascii="Arial" w:eastAsia="Calibri" w:hAnsi="Arial" w:cs="Arial"/>
          <w:bCs/>
          <w:noProof/>
          <w:color w:val="000000" w:themeColor="text1"/>
          <w:sz w:val="22"/>
          <w:lang w:val="es-ES_tradnl"/>
        </w:rPr>
        <w:t xml:space="preserve">lo </w:t>
      </w:r>
      <w:r w:rsidR="00BE30AE" w:rsidRPr="00396696">
        <w:rPr>
          <w:rFonts w:ascii="Arial" w:eastAsia="Calibri" w:hAnsi="Arial" w:cs="Arial"/>
          <w:bCs/>
          <w:noProof/>
          <w:color w:val="000000" w:themeColor="text1"/>
          <w:sz w:val="22"/>
          <w:lang w:val="es-ES_tradnl"/>
        </w:rPr>
        <w:t xml:space="preserve">tanto, </w:t>
      </w:r>
      <w:r w:rsidR="006324F8" w:rsidRPr="00396696">
        <w:rPr>
          <w:rFonts w:ascii="Arial" w:eastAsia="Calibri" w:hAnsi="Arial" w:cs="Arial"/>
          <w:bCs/>
          <w:noProof/>
          <w:color w:val="000000" w:themeColor="text1"/>
          <w:sz w:val="22"/>
          <w:lang w:val="es-ES_tradnl"/>
        </w:rPr>
        <w:t>la obligación de pag</w:t>
      </w:r>
      <w:r w:rsidR="00965839" w:rsidRPr="00396696">
        <w:rPr>
          <w:rFonts w:ascii="Arial" w:eastAsia="Calibri" w:hAnsi="Arial" w:cs="Arial"/>
          <w:bCs/>
          <w:noProof/>
          <w:color w:val="000000" w:themeColor="text1"/>
          <w:sz w:val="22"/>
          <w:lang w:val="es-ES_tradnl"/>
        </w:rPr>
        <w:t>ar</w:t>
      </w:r>
      <w:r w:rsidR="006324F8" w:rsidRPr="00396696">
        <w:rPr>
          <w:rFonts w:ascii="Arial" w:eastAsia="Calibri" w:hAnsi="Arial" w:cs="Arial"/>
          <w:bCs/>
          <w:noProof/>
          <w:color w:val="000000" w:themeColor="text1"/>
          <w:sz w:val="22"/>
          <w:lang w:val="es-ES_tradnl"/>
        </w:rPr>
        <w:t xml:space="preserve"> los honorarios, contenida en el artículo 16 del Decreto 491, es</w:t>
      </w:r>
      <w:r w:rsidR="00965839" w:rsidRPr="00396696">
        <w:rPr>
          <w:rFonts w:ascii="Arial" w:eastAsia="Calibri" w:hAnsi="Arial" w:cs="Arial"/>
          <w:bCs/>
          <w:noProof/>
          <w:color w:val="000000" w:themeColor="text1"/>
          <w:sz w:val="22"/>
          <w:lang w:val="es-ES_tradnl"/>
        </w:rPr>
        <w:t xml:space="preserve">tá </w:t>
      </w:r>
      <w:r w:rsidR="00BE30AE" w:rsidRPr="00396696">
        <w:rPr>
          <w:rFonts w:ascii="Arial" w:eastAsia="Calibri" w:hAnsi="Arial" w:cs="Arial"/>
          <w:bCs/>
          <w:noProof/>
          <w:color w:val="000000" w:themeColor="text1"/>
          <w:sz w:val="22"/>
          <w:lang w:val="es-ES_tradnl"/>
        </w:rPr>
        <w:t>sometida a un</w:t>
      </w:r>
      <w:r w:rsidR="006324F8" w:rsidRPr="00396696">
        <w:rPr>
          <w:rFonts w:ascii="Arial" w:eastAsia="Calibri" w:hAnsi="Arial" w:cs="Arial"/>
          <w:bCs/>
          <w:noProof/>
          <w:color w:val="000000" w:themeColor="text1"/>
          <w:sz w:val="22"/>
          <w:lang w:val="es-ES_tradnl"/>
        </w:rPr>
        <w:t xml:space="preserve">a condición </w:t>
      </w:r>
      <w:r w:rsidR="006324F8" w:rsidRPr="00396696">
        <w:rPr>
          <w:rFonts w:ascii="Arial" w:eastAsia="Calibri" w:hAnsi="Arial" w:cs="Arial"/>
          <w:bCs/>
          <w:i/>
          <w:iCs/>
          <w:noProof/>
          <w:color w:val="000000" w:themeColor="text1"/>
          <w:sz w:val="22"/>
          <w:lang w:val="es-ES_tradnl"/>
        </w:rPr>
        <w:t>resolutoria</w:t>
      </w:r>
      <w:r w:rsidR="006324F8" w:rsidRPr="00396696">
        <w:rPr>
          <w:rFonts w:ascii="Arial" w:eastAsia="Calibri" w:hAnsi="Arial" w:cs="Arial"/>
          <w:bCs/>
          <w:noProof/>
          <w:color w:val="000000" w:themeColor="text1"/>
          <w:sz w:val="22"/>
          <w:lang w:val="es-ES_tradnl"/>
        </w:rPr>
        <w:t xml:space="preserve">, pues está vigente </w:t>
      </w:r>
      <w:r w:rsidR="00521AC4" w:rsidRPr="00396696">
        <w:rPr>
          <w:rFonts w:ascii="Arial" w:eastAsia="Calibri" w:hAnsi="Arial" w:cs="Arial"/>
          <w:bCs/>
          <w:noProof/>
          <w:color w:val="000000" w:themeColor="text1"/>
          <w:sz w:val="22"/>
          <w:lang w:val="es-ES_tradnl"/>
        </w:rPr>
        <w:t>hasta que finalice la medida de «aislamiento preventivo obligatorio»</w:t>
      </w:r>
      <w:r w:rsidR="006326DB" w:rsidRPr="00396696">
        <w:rPr>
          <w:rFonts w:ascii="Arial" w:eastAsia="Calibri" w:hAnsi="Arial" w:cs="Arial"/>
          <w:bCs/>
          <w:noProof/>
          <w:color w:val="000000" w:themeColor="text1"/>
          <w:sz w:val="22"/>
          <w:lang w:val="es-ES_tradnl"/>
        </w:rPr>
        <w:t>, caso en el cual cesa el derecho de los contratistas de</w:t>
      </w:r>
      <w:r w:rsidR="00276DFC" w:rsidRPr="00396696">
        <w:rPr>
          <w:rFonts w:ascii="Arial" w:eastAsia="Calibri" w:hAnsi="Arial" w:cs="Arial"/>
          <w:bCs/>
          <w:noProof/>
          <w:color w:val="000000" w:themeColor="text1"/>
          <w:sz w:val="22"/>
          <w:lang w:val="es-ES_tradnl"/>
        </w:rPr>
        <w:t xml:space="preserve"> </w:t>
      </w:r>
      <w:r w:rsidR="00E437AE" w:rsidRPr="00396696">
        <w:rPr>
          <w:rFonts w:ascii="Arial" w:eastAsia="Calibri" w:hAnsi="Arial" w:cs="Arial"/>
          <w:bCs/>
          <w:noProof/>
          <w:color w:val="000000" w:themeColor="text1"/>
          <w:sz w:val="22"/>
          <w:lang w:val="es-ES_tradnl"/>
        </w:rPr>
        <w:t>recibir el</w:t>
      </w:r>
      <w:r w:rsidR="00276DFC" w:rsidRPr="00396696">
        <w:rPr>
          <w:rFonts w:ascii="Arial" w:eastAsia="Calibri" w:hAnsi="Arial" w:cs="Arial"/>
          <w:bCs/>
          <w:noProof/>
          <w:color w:val="000000" w:themeColor="text1"/>
          <w:sz w:val="22"/>
          <w:lang w:val="es-ES_tradnl"/>
        </w:rPr>
        <w:t xml:space="preserve"> pago bajo la circunstancia consagrada en </w:t>
      </w:r>
      <w:r w:rsidR="00E437AE" w:rsidRPr="00396696">
        <w:rPr>
          <w:rFonts w:ascii="Arial" w:eastAsia="Calibri" w:hAnsi="Arial" w:cs="Arial"/>
          <w:bCs/>
          <w:noProof/>
          <w:color w:val="000000" w:themeColor="text1"/>
          <w:sz w:val="22"/>
          <w:lang w:val="es-ES_tradnl"/>
        </w:rPr>
        <w:t>la</w:t>
      </w:r>
      <w:r w:rsidR="00276DFC" w:rsidRPr="00396696">
        <w:rPr>
          <w:rFonts w:ascii="Arial" w:eastAsia="Calibri" w:hAnsi="Arial" w:cs="Arial"/>
          <w:bCs/>
          <w:noProof/>
          <w:color w:val="000000" w:themeColor="text1"/>
          <w:sz w:val="22"/>
          <w:lang w:val="es-ES_tradnl"/>
        </w:rPr>
        <w:t xml:space="preserve"> norma.</w:t>
      </w:r>
      <w:r w:rsidR="00E86589" w:rsidRPr="00396696">
        <w:rPr>
          <w:rFonts w:ascii="Arial" w:eastAsia="Calibri" w:hAnsi="Arial" w:cs="Arial"/>
          <w:bCs/>
          <w:noProof/>
          <w:color w:val="000000" w:themeColor="text1"/>
          <w:sz w:val="22"/>
          <w:lang w:val="es-ES_tradnl"/>
        </w:rPr>
        <w:t xml:space="preserve"> </w:t>
      </w:r>
    </w:p>
    <w:p w14:paraId="03D373FF" w14:textId="52EC820D" w:rsidR="00FC2A12" w:rsidRPr="00396696" w:rsidRDefault="00E437AE"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Lo anterior e</w:t>
      </w:r>
      <w:r w:rsidR="00633357" w:rsidRPr="00396696">
        <w:rPr>
          <w:rFonts w:ascii="Arial" w:eastAsia="Calibri" w:hAnsi="Arial" w:cs="Arial"/>
          <w:bCs/>
          <w:noProof/>
          <w:color w:val="000000" w:themeColor="text1"/>
          <w:sz w:val="22"/>
          <w:lang w:val="es-ES_tradnl"/>
        </w:rPr>
        <w:t xml:space="preserve">xige </w:t>
      </w:r>
      <w:r w:rsidR="00A018CF" w:rsidRPr="00396696">
        <w:rPr>
          <w:rFonts w:ascii="Arial" w:eastAsia="Calibri" w:hAnsi="Arial" w:cs="Arial"/>
          <w:bCs/>
          <w:noProof/>
          <w:color w:val="000000" w:themeColor="text1"/>
          <w:sz w:val="22"/>
          <w:lang w:val="es-ES_tradnl"/>
        </w:rPr>
        <w:t xml:space="preserve">precisar que el </w:t>
      </w:r>
      <w:r w:rsidR="00A018CF" w:rsidRPr="00396696">
        <w:rPr>
          <w:rFonts w:ascii="Arial" w:eastAsia="Calibri" w:hAnsi="Arial" w:cs="Arial"/>
          <w:bCs/>
          <w:i/>
          <w:iCs/>
          <w:noProof/>
          <w:color w:val="000000" w:themeColor="text1"/>
          <w:sz w:val="22"/>
          <w:lang w:val="es-ES_tradnl"/>
        </w:rPr>
        <w:t>aislamiento preventivo obligatorio</w:t>
      </w:r>
      <w:r w:rsidR="00A018CF" w:rsidRPr="00396696">
        <w:rPr>
          <w:rFonts w:ascii="Arial" w:eastAsia="Calibri" w:hAnsi="Arial" w:cs="Arial"/>
          <w:bCs/>
          <w:noProof/>
          <w:color w:val="000000" w:themeColor="text1"/>
          <w:sz w:val="22"/>
          <w:lang w:val="es-ES_tradnl"/>
        </w:rPr>
        <w:t xml:space="preserve"> </w:t>
      </w:r>
      <w:r w:rsidR="00B417C9" w:rsidRPr="00396696">
        <w:rPr>
          <w:rFonts w:ascii="Arial" w:eastAsia="Calibri" w:hAnsi="Arial" w:cs="Arial"/>
          <w:bCs/>
          <w:noProof/>
          <w:color w:val="000000" w:themeColor="text1"/>
          <w:sz w:val="22"/>
          <w:lang w:val="es-ES_tradnl"/>
        </w:rPr>
        <w:t>ha tenido</w:t>
      </w:r>
      <w:r w:rsidR="007171C0" w:rsidRPr="00396696">
        <w:rPr>
          <w:rFonts w:ascii="Arial" w:eastAsia="Calibri" w:hAnsi="Arial" w:cs="Arial"/>
          <w:bCs/>
          <w:noProof/>
          <w:color w:val="000000" w:themeColor="text1"/>
          <w:sz w:val="22"/>
          <w:lang w:val="es-ES_tradnl"/>
        </w:rPr>
        <w:t xml:space="preserve"> varias etapas:</w:t>
      </w:r>
      <w:r w:rsidR="00F44C8B" w:rsidRPr="00396696">
        <w:rPr>
          <w:rFonts w:ascii="Arial" w:eastAsia="Calibri" w:hAnsi="Arial" w:cs="Arial"/>
          <w:bCs/>
          <w:noProof/>
          <w:color w:val="000000" w:themeColor="text1"/>
          <w:sz w:val="22"/>
          <w:lang w:val="es-ES_tradnl"/>
        </w:rPr>
        <w:t xml:space="preserve"> </w:t>
      </w:r>
      <w:r w:rsidR="00FC2A12" w:rsidRPr="00396696">
        <w:rPr>
          <w:rFonts w:ascii="Arial" w:eastAsia="Calibri" w:hAnsi="Arial" w:cs="Arial"/>
          <w:bCs/>
          <w:noProof/>
          <w:color w:val="000000" w:themeColor="text1"/>
          <w:sz w:val="22"/>
          <w:lang w:val="es-ES_tradnl"/>
        </w:rPr>
        <w:t xml:space="preserve">i) </w:t>
      </w:r>
      <w:r w:rsidRPr="00396696">
        <w:rPr>
          <w:rFonts w:ascii="Arial" w:hAnsi="Arial" w:cs="Arial"/>
          <w:bCs/>
          <w:noProof/>
          <w:color w:val="000000" w:themeColor="text1"/>
          <w:sz w:val="22"/>
          <w:lang w:val="es-ES_tradnl"/>
        </w:rPr>
        <w:t>con</w:t>
      </w:r>
      <w:r w:rsidR="007171C0" w:rsidRPr="00396696">
        <w:rPr>
          <w:rFonts w:ascii="Arial" w:hAnsi="Arial" w:cs="Arial"/>
          <w:bCs/>
          <w:noProof/>
          <w:color w:val="000000" w:themeColor="text1"/>
          <w:sz w:val="22"/>
          <w:lang w:val="es-ES_tradnl"/>
        </w:rPr>
        <w:t xml:space="preserve"> el Decreto 457 del 22 de marzo de 2020, </w:t>
      </w:r>
      <w:r w:rsidR="00F44C8B" w:rsidRPr="00396696">
        <w:rPr>
          <w:rFonts w:ascii="Arial" w:hAnsi="Arial" w:cs="Arial"/>
          <w:bCs/>
          <w:noProof/>
          <w:color w:val="000000" w:themeColor="text1"/>
          <w:sz w:val="22"/>
          <w:lang w:val="es-ES_tradnl"/>
        </w:rPr>
        <w:t xml:space="preserve">el gobierno nacional </w:t>
      </w:r>
      <w:r w:rsidR="007171C0" w:rsidRPr="00396696">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696">
        <w:rPr>
          <w:rFonts w:ascii="Arial" w:hAnsi="Arial" w:cs="Arial"/>
          <w:bCs/>
          <w:noProof/>
          <w:color w:val="000000" w:themeColor="text1"/>
          <w:sz w:val="22"/>
          <w:lang w:val="es-ES_tradnl"/>
        </w:rPr>
        <w:t xml:space="preserve"> y</w:t>
      </w:r>
      <w:r w:rsidR="007171C0" w:rsidRPr="00396696">
        <w:rPr>
          <w:rFonts w:ascii="Arial" w:hAnsi="Arial" w:cs="Arial"/>
          <w:bCs/>
          <w:noProof/>
          <w:color w:val="000000" w:themeColor="text1"/>
          <w:sz w:val="22"/>
          <w:lang w:val="es-ES_tradnl"/>
        </w:rPr>
        <w:t xml:space="preserve"> hasta las cero horas (00:00 a.m.) del 13 de abril de 2020. </w:t>
      </w:r>
      <w:r w:rsidR="00FC2A12" w:rsidRPr="00396696">
        <w:rPr>
          <w:rFonts w:ascii="Arial" w:hAnsi="Arial" w:cs="Arial"/>
          <w:bCs/>
          <w:noProof/>
          <w:color w:val="000000" w:themeColor="text1"/>
          <w:sz w:val="22"/>
          <w:lang w:val="es-ES_tradnl"/>
        </w:rPr>
        <w:t xml:space="preserve">ii) </w:t>
      </w:r>
      <w:r w:rsidRPr="00396696">
        <w:rPr>
          <w:rFonts w:ascii="Arial" w:hAnsi="Arial" w:cs="Arial"/>
          <w:bCs/>
          <w:noProof/>
          <w:color w:val="000000" w:themeColor="text1"/>
          <w:sz w:val="22"/>
          <w:lang w:val="es-ES_tradnl"/>
        </w:rPr>
        <w:t>Luego, el Decreto 531 del 8 de abril de 2020 prorrogó la</w:t>
      </w:r>
      <w:r w:rsidR="007171C0" w:rsidRPr="00396696">
        <w:rPr>
          <w:rFonts w:ascii="Arial" w:hAnsi="Arial" w:cs="Arial"/>
          <w:bCs/>
          <w:noProof/>
          <w:color w:val="000000" w:themeColor="text1"/>
          <w:sz w:val="22"/>
          <w:lang w:val="es-ES_tradnl"/>
        </w:rPr>
        <w:t xml:space="preserve"> medida hasta las cero horas (00:00 a.m.) del 27 de abril</w:t>
      </w:r>
      <w:r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00FC2A12" w:rsidRPr="00396696">
        <w:rPr>
          <w:rFonts w:ascii="Arial" w:hAnsi="Arial" w:cs="Arial"/>
          <w:bCs/>
          <w:noProof/>
          <w:color w:val="000000" w:themeColor="text1"/>
          <w:sz w:val="22"/>
          <w:lang w:val="es-ES_tradnl"/>
        </w:rPr>
        <w:t xml:space="preserve">iii) </w:t>
      </w:r>
      <w:r w:rsidR="007171C0" w:rsidRPr="00396696">
        <w:rPr>
          <w:rFonts w:ascii="Arial" w:hAnsi="Arial" w:cs="Arial"/>
          <w:bCs/>
          <w:noProof/>
          <w:color w:val="000000" w:themeColor="text1"/>
          <w:sz w:val="22"/>
          <w:lang w:val="es-ES_tradnl"/>
        </w:rPr>
        <w:t>luego</w:t>
      </w:r>
      <w:r w:rsidR="00FC2A12"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Pr="00396696">
        <w:rPr>
          <w:rFonts w:ascii="Arial" w:hAnsi="Arial" w:cs="Arial"/>
          <w:bCs/>
          <w:noProof/>
          <w:color w:val="000000" w:themeColor="text1"/>
          <w:sz w:val="22"/>
          <w:lang w:val="es-ES_tradnl"/>
        </w:rPr>
        <w:t xml:space="preserve">el Decreto 593 del 24 de abril de 2020 lo hizo </w:t>
      </w:r>
      <w:r w:rsidR="007171C0" w:rsidRPr="00396696">
        <w:rPr>
          <w:rFonts w:ascii="Arial" w:hAnsi="Arial" w:cs="Arial"/>
          <w:bCs/>
          <w:noProof/>
          <w:color w:val="000000" w:themeColor="text1"/>
          <w:sz w:val="22"/>
          <w:lang w:val="es-ES_tradnl"/>
        </w:rPr>
        <w:t>hasta las cero horas (00:00 a.m.) del 11 de mayo</w:t>
      </w:r>
      <w:r w:rsidR="006773B5" w:rsidRPr="00396696">
        <w:rPr>
          <w:rFonts w:ascii="Arial" w:hAnsi="Arial" w:cs="Arial"/>
          <w:bCs/>
          <w:noProof/>
          <w:color w:val="000000" w:themeColor="text1"/>
          <w:sz w:val="22"/>
          <w:lang w:val="es-ES_tradnl"/>
        </w:rPr>
        <w:t xml:space="preserve">; y </w:t>
      </w:r>
      <w:r w:rsidR="00FC2A12" w:rsidRPr="00396696">
        <w:rPr>
          <w:rFonts w:ascii="Arial" w:hAnsi="Arial" w:cs="Arial"/>
          <w:bCs/>
          <w:noProof/>
          <w:color w:val="000000" w:themeColor="text1"/>
          <w:sz w:val="22"/>
          <w:lang w:val="es-ES_tradnl"/>
        </w:rPr>
        <w:t xml:space="preserve">iv) </w:t>
      </w:r>
      <w:r w:rsidR="006773B5" w:rsidRPr="00396696">
        <w:rPr>
          <w:rFonts w:ascii="Arial" w:hAnsi="Arial" w:cs="Arial"/>
          <w:bCs/>
          <w:noProof/>
          <w:color w:val="000000" w:themeColor="text1"/>
          <w:sz w:val="22"/>
          <w:lang w:val="es-ES_tradnl"/>
        </w:rPr>
        <w:t xml:space="preserve">finalmente el Decreto </w:t>
      </w:r>
      <w:r w:rsidR="00282A6B" w:rsidRPr="00396696">
        <w:rPr>
          <w:rFonts w:ascii="Arial" w:hAnsi="Arial" w:cs="Arial"/>
          <w:bCs/>
          <w:noProof/>
          <w:color w:val="000000" w:themeColor="text1"/>
          <w:sz w:val="22"/>
          <w:lang w:val="es-ES_tradnl"/>
        </w:rPr>
        <w:t>636</w:t>
      </w:r>
      <w:r w:rsidR="006773B5" w:rsidRPr="00396696">
        <w:rPr>
          <w:rFonts w:ascii="Arial" w:hAnsi="Arial" w:cs="Arial"/>
          <w:bCs/>
          <w:noProof/>
          <w:color w:val="000000" w:themeColor="text1"/>
          <w:sz w:val="22"/>
          <w:lang w:val="es-ES_tradnl"/>
        </w:rPr>
        <w:t xml:space="preserve"> del </w:t>
      </w:r>
      <w:r w:rsidR="00282A6B" w:rsidRPr="00396696">
        <w:rPr>
          <w:rFonts w:ascii="Arial" w:hAnsi="Arial" w:cs="Arial"/>
          <w:bCs/>
          <w:noProof/>
          <w:color w:val="000000" w:themeColor="text1"/>
          <w:sz w:val="22"/>
          <w:lang w:val="es-ES_tradnl"/>
        </w:rPr>
        <w:t>6</w:t>
      </w:r>
      <w:r w:rsidR="006773B5" w:rsidRPr="00396696">
        <w:rPr>
          <w:rFonts w:ascii="Arial" w:hAnsi="Arial" w:cs="Arial"/>
          <w:bCs/>
          <w:noProof/>
          <w:color w:val="000000" w:themeColor="text1"/>
          <w:sz w:val="22"/>
          <w:lang w:val="es-ES_tradnl"/>
        </w:rPr>
        <w:t xml:space="preserve"> de mayo de 2020 lo hizo hasta las cero horas (00:00 a.m.) del </w:t>
      </w:r>
      <w:r w:rsidR="00282A6B" w:rsidRPr="00396696">
        <w:rPr>
          <w:rFonts w:ascii="Arial" w:hAnsi="Arial" w:cs="Arial"/>
          <w:bCs/>
          <w:noProof/>
          <w:color w:val="000000" w:themeColor="text1"/>
          <w:sz w:val="22"/>
          <w:lang w:val="es-ES_tradnl"/>
        </w:rPr>
        <w:t>25</w:t>
      </w:r>
      <w:r w:rsidR="006773B5" w:rsidRPr="00396696">
        <w:rPr>
          <w:rFonts w:ascii="Arial" w:hAnsi="Arial" w:cs="Arial"/>
          <w:bCs/>
          <w:noProof/>
          <w:color w:val="000000" w:themeColor="text1"/>
          <w:sz w:val="22"/>
          <w:lang w:val="es-ES_tradnl"/>
        </w:rPr>
        <w:t xml:space="preserve"> de mayo</w:t>
      </w:r>
      <w:r w:rsidR="007171C0" w:rsidRPr="00396696">
        <w:rPr>
          <w:rFonts w:ascii="Arial" w:hAnsi="Arial" w:cs="Arial"/>
          <w:bCs/>
          <w:noProof/>
          <w:color w:val="000000" w:themeColor="text1"/>
          <w:sz w:val="22"/>
          <w:lang w:val="es-ES_tradnl"/>
        </w:rPr>
        <w:t>.</w:t>
      </w:r>
      <w:r w:rsidR="00614030" w:rsidRPr="00396696">
        <w:rPr>
          <w:rFonts w:ascii="Arial" w:hAnsi="Arial" w:cs="Arial"/>
          <w:bCs/>
          <w:noProof/>
          <w:color w:val="000000" w:themeColor="text1"/>
          <w:sz w:val="22"/>
          <w:lang w:val="es-ES_tradnl"/>
        </w:rPr>
        <w:t xml:space="preserve"> </w:t>
      </w:r>
    </w:p>
    <w:p w14:paraId="6A5C412C" w14:textId="09F8F0C5" w:rsidR="00647FE6" w:rsidRPr="00396696" w:rsidRDefault="0061403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FC2A12" w:rsidRPr="00396696">
        <w:rPr>
          <w:rFonts w:ascii="Arial" w:hAnsi="Arial" w:cs="Arial"/>
          <w:bCs/>
          <w:noProof/>
          <w:color w:val="000000" w:themeColor="text1"/>
          <w:sz w:val="22"/>
          <w:lang w:val="es-ES_tradnl"/>
        </w:rPr>
        <w:t xml:space="preserve">lo tanto, </w:t>
      </w:r>
      <w:r w:rsidR="00B009B4" w:rsidRPr="00396696">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396696">
        <w:rPr>
          <w:rFonts w:ascii="Arial" w:hAnsi="Arial" w:cs="Arial"/>
          <w:bCs/>
          <w:noProof/>
          <w:color w:val="000000" w:themeColor="text1"/>
          <w:sz w:val="22"/>
          <w:lang w:val="es-ES_tradnl"/>
        </w:rPr>
        <w:t>, cuyas actividades contractuales estén suspendidas, según lo previsto en el artículo 16 del Decreto 491,</w:t>
      </w:r>
      <w:r w:rsidR="00B009B4" w:rsidRPr="00396696">
        <w:rPr>
          <w:rFonts w:ascii="Arial" w:hAnsi="Arial" w:cs="Arial"/>
          <w:bCs/>
          <w:noProof/>
          <w:color w:val="000000" w:themeColor="text1"/>
          <w:sz w:val="22"/>
          <w:lang w:val="es-ES_tradnl"/>
        </w:rPr>
        <w:t xml:space="preserve"> en principio </w:t>
      </w:r>
      <w:r w:rsidR="00E25651" w:rsidRPr="00396696">
        <w:rPr>
          <w:rFonts w:ascii="Arial" w:hAnsi="Arial" w:cs="Arial"/>
          <w:bCs/>
          <w:noProof/>
          <w:color w:val="000000" w:themeColor="text1"/>
          <w:sz w:val="22"/>
          <w:lang w:val="es-ES_tradnl"/>
        </w:rPr>
        <w:t>va</w:t>
      </w:r>
      <w:r w:rsidR="00B009B4" w:rsidRPr="00396696">
        <w:rPr>
          <w:rFonts w:ascii="Arial" w:hAnsi="Arial" w:cs="Arial"/>
          <w:bCs/>
          <w:noProof/>
          <w:color w:val="000000" w:themeColor="text1"/>
          <w:sz w:val="22"/>
          <w:lang w:val="es-ES_tradnl"/>
        </w:rPr>
        <w:t xml:space="preserve"> hasta el </w:t>
      </w:r>
      <w:r w:rsidR="005B338A" w:rsidRPr="00396696">
        <w:rPr>
          <w:rFonts w:ascii="Arial" w:hAnsi="Arial" w:cs="Arial"/>
          <w:bCs/>
          <w:i/>
          <w:iCs/>
          <w:noProof/>
          <w:color w:val="000000" w:themeColor="text1"/>
          <w:sz w:val="22"/>
          <w:lang w:val="es-ES_tradnl"/>
        </w:rPr>
        <w:t>25</w:t>
      </w:r>
      <w:r w:rsidR="00B009B4" w:rsidRPr="00396696">
        <w:rPr>
          <w:rFonts w:ascii="Arial" w:hAnsi="Arial" w:cs="Arial"/>
          <w:bCs/>
          <w:i/>
          <w:iCs/>
          <w:noProof/>
          <w:color w:val="000000" w:themeColor="text1"/>
          <w:sz w:val="22"/>
          <w:lang w:val="es-ES_tradnl"/>
        </w:rPr>
        <w:t xml:space="preserve"> de mayo de 2020</w:t>
      </w:r>
      <w:r w:rsidR="00B009B4" w:rsidRPr="00396696">
        <w:rPr>
          <w:rFonts w:ascii="Arial" w:hAnsi="Arial" w:cs="Arial"/>
          <w:bCs/>
          <w:noProof/>
          <w:color w:val="000000" w:themeColor="text1"/>
          <w:sz w:val="22"/>
          <w:lang w:val="es-ES_tradnl"/>
        </w:rPr>
        <w:t xml:space="preserve">, salvo que la medida de aislamiento preventivo obligatorio se </w:t>
      </w:r>
      <w:r w:rsidR="00E25651" w:rsidRPr="00396696">
        <w:rPr>
          <w:rFonts w:ascii="Arial" w:hAnsi="Arial" w:cs="Arial"/>
          <w:bCs/>
          <w:noProof/>
          <w:color w:val="000000" w:themeColor="text1"/>
          <w:sz w:val="22"/>
          <w:lang w:val="es-ES_tradnl"/>
        </w:rPr>
        <w:t xml:space="preserve">extienda </w:t>
      </w:r>
      <w:r w:rsidR="00B009B4" w:rsidRPr="00396696">
        <w:rPr>
          <w:rFonts w:ascii="Arial" w:hAnsi="Arial" w:cs="Arial"/>
          <w:bCs/>
          <w:noProof/>
          <w:color w:val="000000" w:themeColor="text1"/>
          <w:sz w:val="22"/>
          <w:lang w:val="es-ES_tradnl"/>
        </w:rPr>
        <w:t>nuevamente</w:t>
      </w:r>
      <w:r w:rsidR="00612107" w:rsidRPr="00396696">
        <w:rPr>
          <w:rFonts w:ascii="Arial" w:hAnsi="Arial" w:cs="Arial"/>
          <w:bCs/>
          <w:noProof/>
          <w:color w:val="000000" w:themeColor="text1"/>
          <w:sz w:val="22"/>
          <w:lang w:val="es-ES_tradnl"/>
        </w:rPr>
        <w:t>, caso en el cual también se ampl</w:t>
      </w:r>
      <w:r w:rsidR="00E25651" w:rsidRPr="00396696">
        <w:rPr>
          <w:rFonts w:ascii="Arial" w:hAnsi="Arial" w:cs="Arial"/>
          <w:bCs/>
          <w:noProof/>
          <w:color w:val="000000" w:themeColor="text1"/>
          <w:sz w:val="22"/>
          <w:lang w:val="es-ES_tradnl"/>
        </w:rPr>
        <w:t>í</w:t>
      </w:r>
      <w:r w:rsidR="00612107" w:rsidRPr="00396696">
        <w:rPr>
          <w:rFonts w:ascii="Arial" w:hAnsi="Arial" w:cs="Arial"/>
          <w:bCs/>
          <w:noProof/>
          <w:color w:val="000000" w:themeColor="text1"/>
          <w:sz w:val="22"/>
          <w:lang w:val="es-ES_tradnl"/>
        </w:rPr>
        <w:t>a</w:t>
      </w:r>
      <w:r w:rsidR="00412B33" w:rsidRPr="00396696">
        <w:rPr>
          <w:rFonts w:ascii="Arial" w:hAnsi="Arial" w:cs="Arial"/>
          <w:bCs/>
          <w:noProof/>
          <w:color w:val="000000" w:themeColor="text1"/>
          <w:sz w:val="22"/>
          <w:lang w:val="es-ES_tradnl"/>
        </w:rPr>
        <w:t xml:space="preserve"> </w:t>
      </w:r>
      <w:r w:rsidR="00612107" w:rsidRPr="00396696">
        <w:rPr>
          <w:rFonts w:ascii="Arial" w:hAnsi="Arial" w:cs="Arial"/>
          <w:bCs/>
          <w:noProof/>
          <w:color w:val="000000" w:themeColor="text1"/>
          <w:sz w:val="22"/>
          <w:lang w:val="es-ES_tradnl"/>
        </w:rPr>
        <w:t>la obligación.</w:t>
      </w:r>
      <w:r w:rsidR="005A09E8" w:rsidRPr="00396696">
        <w:rPr>
          <w:rFonts w:ascii="Arial" w:hAnsi="Arial" w:cs="Arial"/>
          <w:bCs/>
          <w:noProof/>
          <w:color w:val="000000" w:themeColor="text1"/>
          <w:sz w:val="22"/>
          <w:lang w:val="es-ES_tradnl"/>
        </w:rPr>
        <w:t xml:space="preserve"> </w:t>
      </w:r>
    </w:p>
    <w:p w14:paraId="2C176ACA" w14:textId="18DA439F" w:rsidR="007A00AB" w:rsidRPr="00396696" w:rsidRDefault="00412B33"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Igualmente, </w:t>
      </w:r>
      <w:r w:rsidR="00AE2836" w:rsidRPr="00396696">
        <w:rPr>
          <w:rFonts w:ascii="Arial" w:hAnsi="Arial" w:cs="Arial"/>
          <w:bCs/>
          <w:noProof/>
          <w:color w:val="000000" w:themeColor="text1"/>
          <w:sz w:val="22"/>
          <w:lang w:val="es-ES_tradnl"/>
        </w:rPr>
        <w:t>hay que</w:t>
      </w:r>
      <w:r w:rsidR="005A09E8" w:rsidRPr="00396696">
        <w:rPr>
          <w:rFonts w:ascii="Arial" w:hAnsi="Arial" w:cs="Arial"/>
          <w:bCs/>
          <w:noProof/>
          <w:color w:val="000000" w:themeColor="text1"/>
          <w:sz w:val="22"/>
          <w:lang w:val="es-ES_tradnl"/>
        </w:rPr>
        <w:t xml:space="preserve"> </w:t>
      </w:r>
      <w:r w:rsidR="00DE100A" w:rsidRPr="00396696">
        <w:rPr>
          <w:rFonts w:ascii="Arial" w:hAnsi="Arial" w:cs="Arial"/>
          <w:bCs/>
          <w:noProof/>
          <w:color w:val="000000" w:themeColor="text1"/>
          <w:sz w:val="22"/>
          <w:lang w:val="es-ES_tradnl"/>
        </w:rPr>
        <w:t>precisar</w:t>
      </w:r>
      <w:r w:rsidR="005A09E8" w:rsidRPr="00396696">
        <w:rPr>
          <w:rFonts w:ascii="Arial" w:hAnsi="Arial" w:cs="Arial"/>
          <w:bCs/>
          <w:noProof/>
          <w:color w:val="000000" w:themeColor="text1"/>
          <w:sz w:val="22"/>
          <w:lang w:val="es-ES_tradnl"/>
        </w:rPr>
        <w:t xml:space="preserve"> que </w:t>
      </w:r>
      <w:r w:rsidR="00F47476" w:rsidRPr="00396696">
        <w:rPr>
          <w:rFonts w:ascii="Arial" w:hAnsi="Arial" w:cs="Arial"/>
          <w:bCs/>
          <w:noProof/>
          <w:color w:val="000000" w:themeColor="text1"/>
          <w:sz w:val="22"/>
          <w:lang w:val="es-ES_tradnl"/>
        </w:rPr>
        <w:t xml:space="preserve">i) </w:t>
      </w:r>
      <w:r w:rsidR="005A09E8" w:rsidRPr="00396696">
        <w:rPr>
          <w:rFonts w:ascii="Arial" w:hAnsi="Arial" w:cs="Arial"/>
          <w:bCs/>
          <w:noProof/>
          <w:color w:val="000000" w:themeColor="text1"/>
          <w:sz w:val="22"/>
          <w:lang w:val="es-ES_tradnl"/>
        </w:rPr>
        <w:t xml:space="preserve">una </w:t>
      </w:r>
      <w:r w:rsidR="00FE49F4" w:rsidRPr="00396696">
        <w:rPr>
          <w:rFonts w:ascii="Arial" w:hAnsi="Arial" w:cs="Arial"/>
          <w:bCs/>
          <w:noProof/>
          <w:color w:val="000000" w:themeColor="text1"/>
          <w:sz w:val="22"/>
          <w:lang w:val="es-ES_tradnl"/>
        </w:rPr>
        <w:t xml:space="preserve">cosa es la </w:t>
      </w:r>
      <w:r w:rsidR="00F47476" w:rsidRPr="00396696">
        <w:rPr>
          <w:rFonts w:ascii="Arial" w:hAnsi="Arial" w:cs="Arial"/>
          <w:bCs/>
          <w:noProof/>
          <w:color w:val="000000" w:themeColor="text1"/>
          <w:sz w:val="22"/>
          <w:lang w:val="es-ES_tradnl"/>
        </w:rPr>
        <w:t xml:space="preserve">declaración de «emergencia sanitaria» </w:t>
      </w:r>
      <w:r w:rsidR="00A3135A" w:rsidRPr="00396696">
        <w:rPr>
          <w:rFonts w:ascii="Arial" w:hAnsi="Arial" w:cs="Arial"/>
          <w:bCs/>
          <w:noProof/>
          <w:color w:val="000000" w:themeColor="text1"/>
          <w:sz w:val="22"/>
          <w:lang w:val="es-ES_tradnl"/>
        </w:rPr>
        <w:t xml:space="preserve">y </w:t>
      </w:r>
      <w:r w:rsidR="00F47476" w:rsidRPr="00396696">
        <w:rPr>
          <w:rFonts w:ascii="Arial" w:hAnsi="Arial" w:cs="Arial"/>
          <w:bCs/>
          <w:noProof/>
          <w:color w:val="000000" w:themeColor="text1"/>
          <w:sz w:val="22"/>
          <w:lang w:val="es-ES_tradnl"/>
        </w:rPr>
        <w:t xml:space="preserve">ii) </w:t>
      </w:r>
      <w:r w:rsidR="00A3135A" w:rsidRPr="00396696">
        <w:rPr>
          <w:rFonts w:ascii="Arial" w:hAnsi="Arial" w:cs="Arial"/>
          <w:bCs/>
          <w:noProof/>
          <w:color w:val="000000" w:themeColor="text1"/>
          <w:sz w:val="22"/>
          <w:lang w:val="es-ES_tradnl"/>
        </w:rPr>
        <w:t xml:space="preserve">otra </w:t>
      </w:r>
      <w:r w:rsidR="00FE49F4" w:rsidRPr="00396696">
        <w:rPr>
          <w:rFonts w:ascii="Arial" w:hAnsi="Arial" w:cs="Arial"/>
          <w:bCs/>
          <w:noProof/>
          <w:color w:val="000000" w:themeColor="text1"/>
          <w:sz w:val="22"/>
          <w:lang w:val="es-ES_tradnl"/>
        </w:rPr>
        <w:t xml:space="preserve">cosa es </w:t>
      </w:r>
      <w:r w:rsidR="00A3135A" w:rsidRPr="00396696">
        <w:rPr>
          <w:rFonts w:ascii="Arial" w:hAnsi="Arial" w:cs="Arial"/>
          <w:bCs/>
          <w:noProof/>
          <w:color w:val="000000" w:themeColor="text1"/>
          <w:sz w:val="22"/>
          <w:lang w:val="es-ES_tradnl"/>
        </w:rPr>
        <w:t>la</w:t>
      </w:r>
      <w:r w:rsidR="00F47476" w:rsidRPr="00396696">
        <w:rPr>
          <w:rFonts w:ascii="Arial" w:hAnsi="Arial" w:cs="Arial"/>
          <w:bCs/>
          <w:noProof/>
          <w:color w:val="000000" w:themeColor="text1"/>
          <w:sz w:val="22"/>
          <w:lang w:val="es-ES_tradnl"/>
        </w:rPr>
        <w:t xml:space="preserve"> medida de «aislamiento preventivo obligatorio»</w:t>
      </w:r>
      <w:r w:rsidR="008B4FA2"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 xml:space="preserve">aunque </w:t>
      </w:r>
      <w:r w:rsidR="008B4FA2" w:rsidRPr="00396696">
        <w:rPr>
          <w:rFonts w:ascii="Arial" w:hAnsi="Arial" w:cs="Arial"/>
          <w:bCs/>
          <w:noProof/>
          <w:color w:val="000000" w:themeColor="text1"/>
          <w:sz w:val="22"/>
          <w:lang w:val="es-ES_tradnl"/>
        </w:rPr>
        <w:t>amb</w:t>
      </w:r>
      <w:r w:rsidR="00FE49F4" w:rsidRPr="00396696">
        <w:rPr>
          <w:rFonts w:ascii="Arial" w:hAnsi="Arial" w:cs="Arial"/>
          <w:bCs/>
          <w:noProof/>
          <w:color w:val="000000" w:themeColor="text1"/>
          <w:sz w:val="22"/>
          <w:lang w:val="es-ES_tradnl"/>
        </w:rPr>
        <w:t>a</w:t>
      </w:r>
      <w:r w:rsidR="008B4FA2" w:rsidRPr="00396696">
        <w:rPr>
          <w:rFonts w:ascii="Arial" w:hAnsi="Arial" w:cs="Arial"/>
          <w:bCs/>
          <w:noProof/>
          <w:color w:val="000000" w:themeColor="text1"/>
          <w:sz w:val="22"/>
          <w:lang w:val="es-ES_tradnl"/>
        </w:rPr>
        <w:t>s</w:t>
      </w:r>
      <w:r w:rsidR="00A3135A"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tienen como causa la pandemia prov</w:t>
      </w:r>
      <w:r w:rsidR="00F47476" w:rsidRPr="00396696">
        <w:rPr>
          <w:rFonts w:ascii="Arial" w:hAnsi="Arial" w:cs="Arial"/>
          <w:bCs/>
          <w:noProof/>
          <w:color w:val="000000" w:themeColor="text1"/>
          <w:sz w:val="22"/>
          <w:lang w:val="es-ES_tradnl"/>
        </w:rPr>
        <w:t>o</w:t>
      </w:r>
      <w:r w:rsidR="00FE49F4" w:rsidRPr="00396696">
        <w:rPr>
          <w:rFonts w:ascii="Arial" w:hAnsi="Arial" w:cs="Arial"/>
          <w:bCs/>
          <w:noProof/>
          <w:color w:val="000000" w:themeColor="text1"/>
          <w:sz w:val="22"/>
          <w:lang w:val="es-ES_tradnl"/>
        </w:rPr>
        <w:t>cada por</w:t>
      </w:r>
      <w:r w:rsidR="00A3135A" w:rsidRPr="00396696">
        <w:rPr>
          <w:rFonts w:ascii="Arial" w:hAnsi="Arial" w:cs="Arial"/>
          <w:bCs/>
          <w:noProof/>
          <w:color w:val="000000" w:themeColor="text1"/>
          <w:sz w:val="22"/>
          <w:lang w:val="es-ES_tradnl"/>
        </w:rPr>
        <w:t xml:space="preserve"> el virus COVID-19.</w:t>
      </w:r>
      <w:r w:rsidR="00BB6594" w:rsidRPr="00396696">
        <w:rPr>
          <w:rFonts w:ascii="Arial" w:hAnsi="Arial" w:cs="Arial"/>
          <w:bCs/>
          <w:noProof/>
          <w:color w:val="000000" w:themeColor="text1"/>
          <w:sz w:val="22"/>
          <w:lang w:val="es-ES_tradnl"/>
        </w:rPr>
        <w:t xml:space="preserve"> </w:t>
      </w:r>
      <w:r w:rsidR="00BB6594" w:rsidRPr="00396696">
        <w:rPr>
          <w:rFonts w:ascii="Arial" w:hAnsi="Arial" w:cs="Arial"/>
          <w:bCs/>
          <w:i/>
          <w:iCs/>
          <w:noProof/>
          <w:color w:val="000000" w:themeColor="text1"/>
          <w:sz w:val="22"/>
          <w:lang w:val="es-ES_tradnl"/>
        </w:rPr>
        <w:t>A</w:t>
      </w:r>
      <w:r w:rsidR="00FB6205" w:rsidRPr="00396696">
        <w:rPr>
          <w:rFonts w:ascii="Arial" w:hAnsi="Arial" w:cs="Arial"/>
          <w:bCs/>
          <w:i/>
          <w:iCs/>
          <w:noProof/>
          <w:color w:val="000000" w:themeColor="text1"/>
          <w:sz w:val="22"/>
          <w:lang w:val="es-ES_tradnl"/>
        </w:rPr>
        <w:t>islamiento preventivo obligatorio</w:t>
      </w:r>
      <w:r w:rsidR="00FB6205"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ordinariamente</w:t>
      </w:r>
      <w:r w:rsidR="00FB6205" w:rsidRPr="00396696">
        <w:rPr>
          <w:rFonts w:ascii="Arial" w:hAnsi="Arial" w:cs="Arial"/>
          <w:bCs/>
          <w:noProof/>
          <w:color w:val="000000" w:themeColor="text1"/>
          <w:sz w:val="22"/>
          <w:lang w:val="es-ES_tradnl"/>
        </w:rPr>
        <w:t xml:space="preserve"> conocido como </w:t>
      </w:r>
      <w:r w:rsidR="00FB6205" w:rsidRPr="00396696">
        <w:rPr>
          <w:rFonts w:ascii="Arial" w:hAnsi="Arial" w:cs="Arial"/>
          <w:bCs/>
          <w:i/>
          <w:iCs/>
          <w:noProof/>
          <w:color w:val="000000" w:themeColor="text1"/>
          <w:sz w:val="22"/>
          <w:lang w:val="es-ES_tradnl"/>
        </w:rPr>
        <w:t>cuarentena</w:t>
      </w:r>
      <w:r w:rsidR="000C14AA" w:rsidRPr="00396696">
        <w:rPr>
          <w:rFonts w:ascii="Arial" w:hAnsi="Arial" w:cs="Arial"/>
          <w:bCs/>
          <w:noProof/>
          <w:color w:val="000000" w:themeColor="text1"/>
          <w:sz w:val="22"/>
          <w:lang w:val="es-ES_tradnl"/>
        </w:rPr>
        <w:t xml:space="preserve"> o </w:t>
      </w:r>
      <w:r w:rsidR="000C14AA" w:rsidRPr="00396696">
        <w:rPr>
          <w:rFonts w:ascii="Arial" w:hAnsi="Arial" w:cs="Arial"/>
          <w:bCs/>
          <w:i/>
          <w:iCs/>
          <w:noProof/>
          <w:color w:val="000000" w:themeColor="text1"/>
          <w:sz w:val="22"/>
          <w:lang w:val="es-ES_tradnl"/>
        </w:rPr>
        <w:t>confinamiento</w:t>
      </w:r>
      <w:r w:rsidR="00FB6205" w:rsidRPr="00396696">
        <w:rPr>
          <w:rFonts w:ascii="Arial" w:hAnsi="Arial" w:cs="Arial"/>
          <w:bCs/>
          <w:noProof/>
          <w:color w:val="000000" w:themeColor="text1"/>
          <w:sz w:val="22"/>
          <w:lang w:val="es-ES_tradnl"/>
        </w:rPr>
        <w:t xml:space="preserve">– </w:t>
      </w:r>
      <w:r w:rsidR="00BB6594" w:rsidRPr="00396696">
        <w:rPr>
          <w:rFonts w:ascii="Arial" w:hAnsi="Arial" w:cs="Arial"/>
          <w:bCs/>
          <w:noProof/>
          <w:color w:val="000000" w:themeColor="text1"/>
          <w:sz w:val="22"/>
          <w:lang w:val="es-ES_tradnl"/>
        </w:rPr>
        <w:t>es</w:t>
      </w:r>
      <w:r w:rsidR="00FB6205" w:rsidRPr="00396696">
        <w:rPr>
          <w:rFonts w:ascii="Arial" w:hAnsi="Arial" w:cs="Arial"/>
          <w:bCs/>
          <w:noProof/>
          <w:color w:val="000000" w:themeColor="text1"/>
          <w:sz w:val="22"/>
          <w:lang w:val="es-ES_tradnl"/>
        </w:rPr>
        <w:t xml:space="preserve"> la prohibición </w:t>
      </w:r>
      <w:r w:rsidR="00D345B5" w:rsidRPr="00396696">
        <w:rPr>
          <w:rFonts w:ascii="Arial" w:hAnsi="Arial" w:cs="Arial"/>
          <w:bCs/>
          <w:noProof/>
          <w:color w:val="000000" w:themeColor="text1"/>
          <w:sz w:val="22"/>
          <w:lang w:val="es-ES_tradnl"/>
        </w:rPr>
        <w:t>de salir de casa,</w:t>
      </w:r>
      <w:r w:rsidR="000C14AA" w:rsidRPr="00396696">
        <w:rPr>
          <w:rFonts w:ascii="Arial" w:hAnsi="Arial" w:cs="Arial"/>
          <w:bCs/>
          <w:noProof/>
          <w:color w:val="000000" w:themeColor="text1"/>
          <w:sz w:val="22"/>
          <w:lang w:val="es-ES_tradnl"/>
        </w:rPr>
        <w:t xml:space="preserve"> </w:t>
      </w:r>
      <w:r w:rsidR="00341911" w:rsidRPr="00396696">
        <w:rPr>
          <w:rFonts w:ascii="Arial" w:hAnsi="Arial" w:cs="Arial"/>
          <w:bCs/>
          <w:noProof/>
          <w:color w:val="000000" w:themeColor="text1"/>
          <w:sz w:val="22"/>
          <w:lang w:val="es-ES_tradnl"/>
        </w:rPr>
        <w:t xml:space="preserve">para evitar el escalamiento de los contagios, </w:t>
      </w:r>
      <w:r w:rsidR="00D345B5" w:rsidRPr="00396696">
        <w:rPr>
          <w:rFonts w:ascii="Arial" w:hAnsi="Arial" w:cs="Arial"/>
          <w:bCs/>
          <w:noProof/>
          <w:color w:val="000000" w:themeColor="text1"/>
          <w:sz w:val="22"/>
          <w:lang w:val="es-ES_tradnl"/>
        </w:rPr>
        <w:t xml:space="preserve">salvo </w:t>
      </w:r>
      <w:r w:rsidR="00F47476" w:rsidRPr="00396696">
        <w:rPr>
          <w:rFonts w:ascii="Arial" w:hAnsi="Arial" w:cs="Arial"/>
          <w:bCs/>
          <w:noProof/>
          <w:color w:val="000000" w:themeColor="text1"/>
          <w:sz w:val="22"/>
          <w:lang w:val="es-ES_tradnl"/>
        </w:rPr>
        <w:t xml:space="preserve">las </w:t>
      </w:r>
      <w:r w:rsidR="00D345B5" w:rsidRPr="00396696">
        <w:rPr>
          <w:rFonts w:ascii="Arial" w:hAnsi="Arial" w:cs="Arial"/>
          <w:bCs/>
          <w:noProof/>
          <w:color w:val="000000" w:themeColor="text1"/>
          <w:sz w:val="22"/>
          <w:lang w:val="es-ES_tradnl"/>
        </w:rPr>
        <w:t>excepciones que expresamente señala</w:t>
      </w:r>
      <w:r w:rsidR="00F47476" w:rsidRPr="00396696">
        <w:rPr>
          <w:rFonts w:ascii="Arial" w:hAnsi="Arial" w:cs="Arial"/>
          <w:bCs/>
          <w:noProof/>
          <w:color w:val="000000" w:themeColor="text1"/>
          <w:sz w:val="22"/>
          <w:lang w:val="es-ES_tradnl"/>
        </w:rPr>
        <w:t>n</w:t>
      </w:r>
      <w:r w:rsidR="00D345B5" w:rsidRPr="00396696">
        <w:rPr>
          <w:rFonts w:ascii="Arial" w:hAnsi="Arial" w:cs="Arial"/>
          <w:bCs/>
          <w:noProof/>
          <w:color w:val="000000" w:themeColor="text1"/>
          <w:sz w:val="22"/>
          <w:lang w:val="es-ES_tradnl"/>
        </w:rPr>
        <w:t xml:space="preserve"> los decretos que lo han establecido. En tal sentido, </w:t>
      </w:r>
      <w:r w:rsidR="008B4FA2" w:rsidRPr="00396696">
        <w:rPr>
          <w:rFonts w:ascii="Arial" w:hAnsi="Arial" w:cs="Arial"/>
          <w:bCs/>
          <w:noProof/>
          <w:color w:val="000000" w:themeColor="text1"/>
          <w:sz w:val="22"/>
          <w:lang w:val="es-ES_tradnl"/>
        </w:rPr>
        <w:lastRenderedPageBreak/>
        <w:t>se trata de</w:t>
      </w:r>
      <w:r w:rsidR="00D345B5" w:rsidRPr="00396696">
        <w:rPr>
          <w:rFonts w:ascii="Arial" w:hAnsi="Arial" w:cs="Arial"/>
          <w:bCs/>
          <w:noProof/>
          <w:color w:val="000000" w:themeColor="text1"/>
          <w:sz w:val="22"/>
          <w:lang w:val="es-ES_tradnl"/>
        </w:rPr>
        <w:t xml:space="preserve"> una medida </w:t>
      </w:r>
      <w:r w:rsidR="008B4FA2" w:rsidRPr="00396696">
        <w:rPr>
          <w:rFonts w:ascii="Arial" w:hAnsi="Arial" w:cs="Arial"/>
          <w:bCs/>
          <w:noProof/>
          <w:color w:val="000000" w:themeColor="text1"/>
          <w:sz w:val="22"/>
          <w:lang w:val="es-ES_tradnl"/>
        </w:rPr>
        <w:t>adoptada</w:t>
      </w:r>
      <w:r w:rsidR="00D345B5" w:rsidRPr="00396696">
        <w:rPr>
          <w:rFonts w:ascii="Arial" w:hAnsi="Arial" w:cs="Arial"/>
          <w:bCs/>
          <w:noProof/>
          <w:color w:val="000000" w:themeColor="text1"/>
          <w:sz w:val="22"/>
          <w:lang w:val="es-ES_tradnl"/>
        </w:rPr>
        <w:t xml:space="preserve"> en el marco de la emergencia sanitaria</w:t>
      </w:r>
      <w:r w:rsidR="004F5C0B" w:rsidRPr="00396696">
        <w:rPr>
          <w:rFonts w:ascii="Arial" w:hAnsi="Arial" w:cs="Arial"/>
          <w:bCs/>
          <w:noProof/>
          <w:color w:val="000000" w:themeColor="text1"/>
          <w:sz w:val="22"/>
          <w:lang w:val="es-ES_tradnl"/>
        </w:rPr>
        <w:t xml:space="preserve"> –declarada </w:t>
      </w:r>
      <w:r w:rsidR="00BB6594" w:rsidRPr="00396696">
        <w:rPr>
          <w:rFonts w:ascii="Arial" w:hAnsi="Arial" w:cs="Arial"/>
          <w:bCs/>
          <w:noProof/>
          <w:color w:val="000000" w:themeColor="text1"/>
          <w:sz w:val="22"/>
          <w:lang w:val="es-ES_tradnl"/>
        </w:rPr>
        <w:t>en</w:t>
      </w:r>
      <w:r w:rsidR="004F5C0B" w:rsidRPr="00396696">
        <w:rPr>
          <w:rFonts w:ascii="Arial" w:hAnsi="Arial" w:cs="Arial"/>
          <w:bCs/>
          <w:noProof/>
          <w:color w:val="000000" w:themeColor="text1"/>
          <w:sz w:val="22"/>
          <w:lang w:val="es-ES_tradnl"/>
        </w:rPr>
        <w:t xml:space="preserve"> la Resolución</w:t>
      </w:r>
      <w:r w:rsidR="00997EA9" w:rsidRPr="00396696">
        <w:rPr>
          <w:rFonts w:ascii="Arial" w:hAnsi="Arial" w:cs="Arial"/>
          <w:bCs/>
          <w:noProof/>
          <w:color w:val="000000" w:themeColor="text1"/>
          <w:sz w:val="22"/>
          <w:lang w:val="es-ES_tradnl"/>
        </w:rPr>
        <w:t xml:space="preserve"> Nº 385 del 2020, </w:t>
      </w:r>
      <w:r w:rsidR="00BB6594" w:rsidRPr="00396696">
        <w:rPr>
          <w:rFonts w:ascii="Arial" w:hAnsi="Arial" w:cs="Arial"/>
          <w:bCs/>
          <w:noProof/>
          <w:color w:val="000000" w:themeColor="text1"/>
          <w:sz w:val="22"/>
          <w:lang w:val="es-ES_tradnl"/>
        </w:rPr>
        <w:t>expedida</w:t>
      </w:r>
      <w:r w:rsidR="00997EA9" w:rsidRPr="00396696">
        <w:rPr>
          <w:rFonts w:ascii="Arial" w:hAnsi="Arial" w:cs="Arial"/>
          <w:bCs/>
          <w:noProof/>
          <w:color w:val="000000" w:themeColor="text1"/>
          <w:sz w:val="22"/>
          <w:lang w:val="es-ES_tradnl"/>
        </w:rPr>
        <w:t xml:space="preserve"> por</w:t>
      </w:r>
      <w:r w:rsidR="004F5C0B" w:rsidRPr="00396696">
        <w:rPr>
          <w:rFonts w:ascii="Arial" w:hAnsi="Arial" w:cs="Arial"/>
          <w:bCs/>
          <w:noProof/>
          <w:color w:val="000000" w:themeColor="text1"/>
          <w:sz w:val="22"/>
          <w:lang w:val="es-ES_tradnl"/>
        </w:rPr>
        <w:t xml:space="preserve"> el Ministerio de Salud</w:t>
      </w:r>
      <w:r w:rsidR="00997EA9"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para regir entre </w:t>
      </w:r>
      <w:r w:rsidR="00997EA9" w:rsidRPr="00396696">
        <w:rPr>
          <w:rFonts w:ascii="Arial" w:hAnsi="Arial" w:cs="Arial"/>
          <w:bCs/>
          <w:noProof/>
          <w:color w:val="000000" w:themeColor="text1"/>
          <w:sz w:val="22"/>
          <w:lang w:val="es-ES_tradnl"/>
        </w:rPr>
        <w:t xml:space="preserve">el 12 de marzo </w:t>
      </w:r>
      <w:r w:rsidR="008B4FA2" w:rsidRPr="00396696">
        <w:rPr>
          <w:rFonts w:ascii="Arial" w:hAnsi="Arial" w:cs="Arial"/>
          <w:bCs/>
          <w:noProof/>
          <w:color w:val="000000" w:themeColor="text1"/>
          <w:sz w:val="22"/>
          <w:lang w:val="es-ES_tradnl"/>
        </w:rPr>
        <w:t>y e</w:t>
      </w:r>
      <w:r w:rsidR="00997EA9" w:rsidRPr="00396696">
        <w:rPr>
          <w:rFonts w:ascii="Arial" w:hAnsi="Arial" w:cs="Arial"/>
          <w:bCs/>
          <w:noProof/>
          <w:color w:val="000000" w:themeColor="text1"/>
          <w:sz w:val="22"/>
          <w:lang w:val="es-ES_tradnl"/>
        </w:rPr>
        <w:t>l 30 de mayo de 2020</w:t>
      </w:r>
      <w:r w:rsidR="00CB48B2"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por </w:t>
      </w:r>
      <w:r w:rsidR="008B4FA2" w:rsidRPr="00396696">
        <w:rPr>
          <w:rFonts w:ascii="Arial" w:hAnsi="Arial" w:cs="Arial"/>
          <w:bCs/>
          <w:noProof/>
          <w:color w:val="000000" w:themeColor="text1"/>
          <w:sz w:val="22"/>
          <w:lang w:val="es-ES_tradnl"/>
        </w:rPr>
        <w:t xml:space="preserve">lo </w:t>
      </w:r>
      <w:r w:rsidR="00C142C8" w:rsidRPr="00396696">
        <w:rPr>
          <w:rFonts w:ascii="Arial" w:hAnsi="Arial" w:cs="Arial"/>
          <w:bCs/>
          <w:noProof/>
          <w:color w:val="000000" w:themeColor="text1"/>
          <w:sz w:val="22"/>
          <w:lang w:val="es-ES_tradnl"/>
        </w:rPr>
        <w:t>tanto,</w:t>
      </w:r>
      <w:r w:rsidR="00341911" w:rsidRPr="00396696">
        <w:rPr>
          <w:rFonts w:ascii="Arial" w:hAnsi="Arial" w:cs="Arial"/>
          <w:bCs/>
          <w:noProof/>
          <w:color w:val="000000" w:themeColor="text1"/>
          <w:sz w:val="22"/>
          <w:lang w:val="es-ES_tradnl"/>
        </w:rPr>
        <w:t xml:space="preserve"> es un fenómeno más amplio</w:t>
      </w:r>
      <w:r w:rsidR="00997EA9"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La</w:t>
      </w:r>
      <w:r w:rsidR="00341911" w:rsidRPr="00396696">
        <w:rPr>
          <w:rFonts w:ascii="Arial" w:hAnsi="Arial" w:cs="Arial"/>
          <w:bCs/>
          <w:noProof/>
          <w:color w:val="000000" w:themeColor="text1"/>
          <w:sz w:val="22"/>
          <w:lang w:val="es-ES_tradnl"/>
        </w:rPr>
        <w:t xml:space="preserve"> distinción es importante</w:t>
      </w:r>
      <w:r w:rsidR="00EF51AA"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y necesaria </w:t>
      </w:r>
      <w:r w:rsidR="00EF51AA" w:rsidRPr="00396696">
        <w:rPr>
          <w:rFonts w:ascii="Arial" w:hAnsi="Arial" w:cs="Arial"/>
          <w:bCs/>
          <w:noProof/>
          <w:color w:val="000000" w:themeColor="text1"/>
          <w:sz w:val="22"/>
          <w:lang w:val="es-ES_tradnl"/>
        </w:rPr>
        <w:t xml:space="preserve">para interpretar </w:t>
      </w:r>
      <w:r w:rsidR="00F47476" w:rsidRPr="00396696">
        <w:rPr>
          <w:rFonts w:ascii="Arial" w:hAnsi="Arial" w:cs="Arial"/>
          <w:bCs/>
          <w:noProof/>
          <w:color w:val="000000" w:themeColor="text1"/>
          <w:sz w:val="22"/>
          <w:lang w:val="es-ES_tradnl"/>
        </w:rPr>
        <w:t xml:space="preserve">correctamente </w:t>
      </w:r>
      <w:r w:rsidR="00EF51AA" w:rsidRPr="00396696">
        <w:rPr>
          <w:rFonts w:ascii="Arial" w:hAnsi="Arial" w:cs="Arial"/>
          <w:bCs/>
          <w:noProof/>
          <w:color w:val="000000" w:themeColor="text1"/>
          <w:sz w:val="22"/>
          <w:lang w:val="es-ES_tradnl"/>
        </w:rPr>
        <w:t xml:space="preserve">el artículo 16 del Decreto 491, porque a partir de ella puede </w:t>
      </w:r>
      <w:r w:rsidR="008B4FA2" w:rsidRPr="00396696">
        <w:rPr>
          <w:rFonts w:ascii="Arial" w:hAnsi="Arial" w:cs="Arial"/>
          <w:bCs/>
          <w:noProof/>
          <w:color w:val="000000" w:themeColor="text1"/>
          <w:sz w:val="22"/>
          <w:lang w:val="es-ES_tradnl"/>
        </w:rPr>
        <w:t>concluirse</w:t>
      </w:r>
      <w:r w:rsidR="00EF51AA" w:rsidRPr="00396696">
        <w:rPr>
          <w:rFonts w:ascii="Arial" w:hAnsi="Arial" w:cs="Arial"/>
          <w:bCs/>
          <w:noProof/>
          <w:color w:val="000000" w:themeColor="text1"/>
          <w:sz w:val="22"/>
          <w:lang w:val="es-ES_tradnl"/>
        </w:rPr>
        <w:t xml:space="preserve"> que</w:t>
      </w:r>
      <w:r w:rsidR="009840CC"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aunque </w:t>
      </w:r>
      <w:r w:rsidR="009840CC" w:rsidRPr="00396696">
        <w:rPr>
          <w:rFonts w:ascii="Arial" w:hAnsi="Arial" w:cs="Arial"/>
          <w:bCs/>
          <w:noProof/>
          <w:color w:val="000000" w:themeColor="text1"/>
          <w:sz w:val="22"/>
          <w:lang w:val="es-ES_tradnl"/>
        </w:rPr>
        <w:t xml:space="preserve">la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emergencia sanitaria</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se mantenga</w:t>
      </w:r>
      <w:r w:rsidR="00F47476" w:rsidRPr="00396696">
        <w:rPr>
          <w:rFonts w:ascii="Arial" w:hAnsi="Arial" w:cs="Arial"/>
          <w:bCs/>
          <w:noProof/>
          <w:color w:val="000000" w:themeColor="text1"/>
          <w:sz w:val="22"/>
          <w:lang w:val="es-ES_tradnl"/>
        </w:rPr>
        <w:t xml:space="preserve"> o prolongue</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en caso de que</w:t>
      </w:r>
      <w:r w:rsidR="009840CC" w:rsidRPr="00396696">
        <w:rPr>
          <w:rFonts w:ascii="Arial" w:hAnsi="Arial" w:cs="Arial"/>
          <w:bCs/>
          <w:noProof/>
          <w:color w:val="000000" w:themeColor="text1"/>
          <w:sz w:val="22"/>
          <w:lang w:val="es-ES_tradnl"/>
        </w:rPr>
        <w:t xml:space="preserve"> termin</w:t>
      </w:r>
      <w:r w:rsidR="00F47476" w:rsidRPr="00396696">
        <w:rPr>
          <w:rFonts w:ascii="Arial" w:hAnsi="Arial" w:cs="Arial"/>
          <w:bCs/>
          <w:noProof/>
          <w:color w:val="000000" w:themeColor="text1"/>
          <w:sz w:val="22"/>
          <w:lang w:val="es-ES_tradnl"/>
        </w:rPr>
        <w:t>e</w:t>
      </w:r>
      <w:r w:rsidR="009840CC" w:rsidRPr="00396696">
        <w:rPr>
          <w:rFonts w:ascii="Arial" w:hAnsi="Arial" w:cs="Arial"/>
          <w:bCs/>
          <w:noProof/>
          <w:color w:val="000000" w:themeColor="text1"/>
          <w:sz w:val="22"/>
          <w:lang w:val="es-ES_tradnl"/>
        </w:rPr>
        <w:t xml:space="preserve"> el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aislamiento preventivo obligatorio</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cesa</w:t>
      </w:r>
      <w:r w:rsidR="00186338" w:rsidRPr="00396696">
        <w:rPr>
          <w:rFonts w:ascii="Arial" w:hAnsi="Arial" w:cs="Arial"/>
          <w:bCs/>
          <w:noProof/>
          <w:color w:val="000000" w:themeColor="text1"/>
          <w:sz w:val="22"/>
          <w:lang w:val="es-ES_tradnl"/>
        </w:rPr>
        <w:t xml:space="preserve"> </w:t>
      </w:r>
      <w:r w:rsidR="009840CC" w:rsidRPr="00396696">
        <w:rPr>
          <w:rFonts w:ascii="Arial" w:hAnsi="Arial" w:cs="Arial"/>
          <w:bCs/>
          <w:noProof/>
          <w:color w:val="000000" w:themeColor="text1"/>
          <w:sz w:val="22"/>
          <w:lang w:val="es-ES_tradnl"/>
        </w:rPr>
        <w:t xml:space="preserve">la obligación </w:t>
      </w:r>
      <w:r w:rsidR="00186338" w:rsidRPr="00396696">
        <w:rPr>
          <w:rFonts w:ascii="Arial" w:hAnsi="Arial" w:cs="Arial"/>
          <w:bCs/>
          <w:noProof/>
          <w:color w:val="000000" w:themeColor="text1"/>
          <w:sz w:val="22"/>
          <w:lang w:val="es-ES_tradnl"/>
        </w:rPr>
        <w:t>de pagar</w:t>
      </w:r>
      <w:r w:rsidR="00F47476" w:rsidRPr="00396696">
        <w:rPr>
          <w:rFonts w:ascii="Arial" w:hAnsi="Arial" w:cs="Arial"/>
          <w:bCs/>
          <w:noProof/>
          <w:color w:val="000000" w:themeColor="text1"/>
          <w:sz w:val="22"/>
          <w:lang w:val="es-ES_tradnl"/>
        </w:rPr>
        <w:t>le</w:t>
      </w:r>
      <w:r w:rsidR="008B4FA2"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los </w:t>
      </w:r>
      <w:r w:rsidR="00186338" w:rsidRPr="00396696">
        <w:rPr>
          <w:rFonts w:ascii="Arial" w:hAnsi="Arial" w:cs="Arial"/>
          <w:bCs/>
          <w:noProof/>
          <w:color w:val="000000" w:themeColor="text1"/>
          <w:sz w:val="22"/>
          <w:lang w:val="es-ES_tradnl"/>
        </w:rPr>
        <w:t xml:space="preserve">honorarios </w:t>
      </w:r>
      <w:r w:rsidR="00F47476" w:rsidRPr="00396696">
        <w:rPr>
          <w:rFonts w:ascii="Arial" w:hAnsi="Arial" w:cs="Arial"/>
          <w:bCs/>
          <w:noProof/>
          <w:color w:val="000000" w:themeColor="text1"/>
          <w:sz w:val="22"/>
          <w:lang w:val="es-ES_tradnl"/>
        </w:rPr>
        <w:t>a</w:t>
      </w:r>
      <w:r w:rsidR="00186338" w:rsidRPr="00396696">
        <w:rPr>
          <w:rFonts w:ascii="Arial" w:hAnsi="Arial" w:cs="Arial"/>
          <w:bCs/>
          <w:noProof/>
          <w:color w:val="000000" w:themeColor="text1"/>
          <w:sz w:val="22"/>
          <w:lang w:val="es-ES_tradnl"/>
        </w:rPr>
        <w:t xml:space="preserve"> los contratistas de prestación de servicios profesionales y de apoyo a la gestión que </w:t>
      </w:r>
      <w:r w:rsidR="007155E0" w:rsidRPr="00396696">
        <w:rPr>
          <w:rFonts w:ascii="Arial" w:hAnsi="Arial" w:cs="Arial"/>
          <w:bCs/>
          <w:noProof/>
          <w:color w:val="000000" w:themeColor="text1"/>
          <w:sz w:val="22"/>
          <w:lang w:val="es-ES_tradnl"/>
        </w:rPr>
        <w:t>solo</w:t>
      </w:r>
      <w:r w:rsidR="00186338" w:rsidRPr="00396696">
        <w:rPr>
          <w:rFonts w:ascii="Arial" w:hAnsi="Arial" w:cs="Arial"/>
          <w:bCs/>
          <w:noProof/>
          <w:color w:val="000000" w:themeColor="text1"/>
          <w:sz w:val="22"/>
          <w:lang w:val="es-ES_tradnl"/>
        </w:rPr>
        <w:t xml:space="preserve"> puedan desar</w:t>
      </w:r>
      <w:r w:rsidR="00847A9D" w:rsidRPr="00396696">
        <w:rPr>
          <w:rFonts w:ascii="Arial" w:hAnsi="Arial" w:cs="Arial"/>
          <w:bCs/>
          <w:noProof/>
          <w:color w:val="000000" w:themeColor="text1"/>
          <w:sz w:val="22"/>
          <w:lang w:val="es-ES_tradnl"/>
        </w:rPr>
        <w:t>r</w:t>
      </w:r>
      <w:r w:rsidR="00186338" w:rsidRPr="00396696">
        <w:rPr>
          <w:rFonts w:ascii="Arial" w:hAnsi="Arial" w:cs="Arial"/>
          <w:bCs/>
          <w:noProof/>
          <w:color w:val="000000" w:themeColor="text1"/>
          <w:sz w:val="22"/>
          <w:lang w:val="es-ES_tradnl"/>
        </w:rPr>
        <w:t>ollar su objeto contractual</w:t>
      </w:r>
      <w:r w:rsidR="00847A9D" w:rsidRPr="00396696">
        <w:rPr>
          <w:rFonts w:ascii="Arial" w:hAnsi="Arial" w:cs="Arial"/>
          <w:bCs/>
          <w:noProof/>
          <w:color w:val="000000" w:themeColor="text1"/>
          <w:sz w:val="22"/>
          <w:lang w:val="es-ES_tradnl"/>
        </w:rPr>
        <w:t xml:space="preserve"> en forma presencial</w:t>
      </w:r>
      <w:r w:rsidR="007155E0"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quienes</w:t>
      </w:r>
      <w:r w:rsidR="007155E0" w:rsidRPr="00396696">
        <w:rPr>
          <w:rFonts w:ascii="Arial" w:hAnsi="Arial" w:cs="Arial"/>
          <w:bCs/>
          <w:noProof/>
          <w:color w:val="000000" w:themeColor="text1"/>
          <w:sz w:val="22"/>
          <w:lang w:val="es-ES_tradnl"/>
        </w:rPr>
        <w:t xml:space="preserve"> en últimas</w:t>
      </w:r>
      <w:r w:rsidR="00C3420D" w:rsidRPr="00396696">
        <w:rPr>
          <w:rFonts w:ascii="Arial" w:hAnsi="Arial" w:cs="Arial"/>
          <w:bCs/>
          <w:noProof/>
          <w:color w:val="000000" w:themeColor="text1"/>
          <w:sz w:val="22"/>
          <w:lang w:val="es-ES_tradnl"/>
        </w:rPr>
        <w:t xml:space="preserve"> no tienen el deber de hacerlo porque están </w:t>
      </w:r>
      <w:r w:rsidR="00F47476" w:rsidRPr="00396696">
        <w:rPr>
          <w:rFonts w:ascii="Arial" w:hAnsi="Arial" w:cs="Arial"/>
          <w:bCs/>
          <w:noProof/>
          <w:color w:val="000000" w:themeColor="text1"/>
          <w:sz w:val="22"/>
          <w:lang w:val="es-ES_tradnl"/>
        </w:rPr>
        <w:t xml:space="preserve">imposibilitados </w:t>
      </w:r>
      <w:r w:rsidR="00C3420D" w:rsidRPr="00396696">
        <w:rPr>
          <w:rFonts w:ascii="Arial" w:hAnsi="Arial" w:cs="Arial"/>
          <w:bCs/>
          <w:noProof/>
          <w:color w:val="000000" w:themeColor="text1"/>
          <w:sz w:val="22"/>
          <w:lang w:val="es-ES_tradnl"/>
        </w:rPr>
        <w:t xml:space="preserve">por </w:t>
      </w:r>
      <w:r w:rsidR="00F47476" w:rsidRPr="00396696">
        <w:rPr>
          <w:rFonts w:ascii="Arial" w:hAnsi="Arial" w:cs="Arial"/>
          <w:bCs/>
          <w:noProof/>
          <w:color w:val="000000" w:themeColor="text1"/>
          <w:sz w:val="22"/>
          <w:lang w:val="es-ES_tradnl"/>
        </w:rPr>
        <w:t>causa d</w:t>
      </w:r>
      <w:r w:rsidR="008B4FA2" w:rsidRPr="00396696">
        <w:rPr>
          <w:rFonts w:ascii="Arial" w:hAnsi="Arial" w:cs="Arial"/>
          <w:bCs/>
          <w:noProof/>
          <w:color w:val="000000" w:themeColor="text1"/>
          <w:sz w:val="22"/>
          <w:lang w:val="es-ES_tradnl"/>
        </w:rPr>
        <w:t>el</w:t>
      </w:r>
      <w:r w:rsidR="00C3420D" w:rsidRPr="00396696">
        <w:rPr>
          <w:rFonts w:ascii="Arial" w:hAnsi="Arial" w:cs="Arial"/>
          <w:bCs/>
          <w:noProof/>
          <w:color w:val="000000" w:themeColor="text1"/>
          <w:sz w:val="22"/>
          <w:lang w:val="es-ES_tradnl"/>
        </w:rPr>
        <w:t xml:space="preserve"> aislamiento</w:t>
      </w:r>
      <w:r w:rsidR="00847A9D" w:rsidRPr="00396696">
        <w:rPr>
          <w:rFonts w:ascii="Arial" w:hAnsi="Arial" w:cs="Arial"/>
          <w:bCs/>
          <w:noProof/>
          <w:color w:val="000000" w:themeColor="text1"/>
          <w:sz w:val="22"/>
          <w:lang w:val="es-ES_tradnl"/>
        </w:rPr>
        <w:t>.</w:t>
      </w:r>
    </w:p>
    <w:p w14:paraId="205AE258" w14:textId="77777777" w:rsidR="00F47476" w:rsidRPr="00396696" w:rsidRDefault="005A09E8"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d) </w:t>
      </w:r>
      <w:r w:rsidR="00EF74C8" w:rsidRPr="00396696">
        <w:rPr>
          <w:rFonts w:ascii="Arial" w:hAnsi="Arial" w:cs="Arial"/>
          <w:bCs/>
          <w:noProof/>
          <w:color w:val="000000" w:themeColor="text1"/>
          <w:sz w:val="22"/>
          <w:lang w:val="es-ES_tradnl"/>
        </w:rPr>
        <w:t>¿</w:t>
      </w:r>
      <w:r w:rsidR="00940D6B" w:rsidRPr="00396696">
        <w:rPr>
          <w:rFonts w:ascii="Arial" w:hAnsi="Arial" w:cs="Arial"/>
          <w:bCs/>
          <w:noProof/>
          <w:color w:val="000000" w:themeColor="text1"/>
          <w:sz w:val="22"/>
          <w:lang w:val="es-ES_tradnl"/>
        </w:rPr>
        <w:t>D</w:t>
      </w:r>
      <w:r w:rsidR="00EF74C8" w:rsidRPr="00396696">
        <w:rPr>
          <w:rFonts w:ascii="Arial" w:hAnsi="Arial" w:cs="Arial"/>
          <w:bCs/>
          <w:noProof/>
          <w:color w:val="000000" w:themeColor="text1"/>
          <w:sz w:val="22"/>
          <w:lang w:val="es-ES_tradnl"/>
        </w:rPr>
        <w:t>urante el aislamiento preventivo obligatorio</w:t>
      </w:r>
      <w:r w:rsidR="00FC7738"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 xml:space="preserve">se suspende </w:t>
      </w:r>
      <w:r w:rsidR="00EF74C8" w:rsidRPr="00396696">
        <w:rPr>
          <w:rFonts w:ascii="Arial" w:hAnsi="Arial" w:cs="Arial"/>
          <w:bCs/>
          <w:noProof/>
          <w:color w:val="000000" w:themeColor="text1"/>
          <w:sz w:val="22"/>
          <w:lang w:val="es-ES_tradnl"/>
        </w:rPr>
        <w:t>el plazo</w:t>
      </w:r>
      <w:r w:rsidR="00057FB3" w:rsidRPr="00396696">
        <w:rPr>
          <w:rFonts w:ascii="Arial" w:hAnsi="Arial" w:cs="Arial"/>
          <w:bCs/>
          <w:noProof/>
          <w:color w:val="000000" w:themeColor="text1"/>
          <w:sz w:val="22"/>
          <w:lang w:val="es-ES_tradnl"/>
        </w:rPr>
        <w:t xml:space="preserve"> de</w:t>
      </w:r>
      <w:r w:rsidR="00940D6B" w:rsidRPr="00396696">
        <w:rPr>
          <w:rFonts w:ascii="Arial" w:hAnsi="Arial" w:cs="Arial"/>
          <w:bCs/>
          <w:noProof/>
          <w:color w:val="000000" w:themeColor="text1"/>
          <w:sz w:val="22"/>
          <w:lang w:val="es-ES_tradnl"/>
        </w:rPr>
        <w:t xml:space="preserve"> </w:t>
      </w:r>
      <w:r w:rsidR="00057FB3" w:rsidRPr="00396696">
        <w:rPr>
          <w:rFonts w:ascii="Arial" w:hAnsi="Arial" w:cs="Arial"/>
          <w:bCs/>
          <w:noProof/>
          <w:color w:val="000000" w:themeColor="text1"/>
          <w:sz w:val="22"/>
          <w:lang w:val="es-ES_tradnl"/>
        </w:rPr>
        <w:t>los contratos de prestación de servicios profesionales y de apoyo a la gestión</w:t>
      </w:r>
      <w:r w:rsidR="00940D6B" w:rsidRPr="00396696">
        <w:rPr>
          <w:rFonts w:ascii="Arial" w:hAnsi="Arial" w:cs="Arial"/>
          <w:bCs/>
          <w:noProof/>
          <w:color w:val="000000" w:themeColor="text1"/>
          <w:sz w:val="22"/>
          <w:lang w:val="es-ES_tradnl"/>
        </w:rPr>
        <w:t>,</w:t>
      </w:r>
      <w:r w:rsidR="00057FB3"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suscritos</w:t>
      </w:r>
      <w:r w:rsidR="00057FB3" w:rsidRPr="00396696">
        <w:rPr>
          <w:rFonts w:ascii="Arial" w:hAnsi="Arial" w:cs="Arial"/>
          <w:bCs/>
          <w:noProof/>
          <w:color w:val="000000" w:themeColor="text1"/>
          <w:sz w:val="22"/>
          <w:lang w:val="es-ES_tradnl"/>
        </w:rPr>
        <w:t xml:space="preserve"> con personas naturales, que</w:t>
      </w:r>
      <w:r w:rsidR="006B74EF" w:rsidRPr="00396696">
        <w:rPr>
          <w:rFonts w:ascii="Arial" w:hAnsi="Arial" w:cs="Arial"/>
          <w:bCs/>
          <w:noProof/>
          <w:color w:val="000000" w:themeColor="text1"/>
          <w:sz w:val="22"/>
          <w:lang w:val="es-ES_tradnl"/>
        </w:rPr>
        <w:t xml:space="preserve"> </w:t>
      </w:r>
      <w:r w:rsidR="00845C82" w:rsidRPr="00396696">
        <w:rPr>
          <w:rFonts w:ascii="Arial" w:hAnsi="Arial" w:cs="Arial"/>
          <w:bCs/>
          <w:noProof/>
          <w:color w:val="000000" w:themeColor="text1"/>
          <w:sz w:val="22"/>
          <w:lang w:val="es-ES_tradnl"/>
        </w:rPr>
        <w:t xml:space="preserve">solo puedan </w:t>
      </w:r>
      <w:r w:rsidR="00FC7738" w:rsidRPr="00396696">
        <w:rPr>
          <w:rFonts w:ascii="Arial" w:hAnsi="Arial" w:cs="Arial"/>
          <w:bCs/>
          <w:noProof/>
          <w:color w:val="000000" w:themeColor="text1"/>
          <w:sz w:val="22"/>
          <w:lang w:val="es-ES_tradnl"/>
        </w:rPr>
        <w:t>cumplirse</w:t>
      </w:r>
      <w:r w:rsidR="00845C82" w:rsidRPr="00396696">
        <w:rPr>
          <w:rFonts w:ascii="Arial" w:hAnsi="Arial" w:cs="Arial"/>
          <w:bCs/>
          <w:noProof/>
          <w:color w:val="000000" w:themeColor="text1"/>
          <w:sz w:val="22"/>
          <w:lang w:val="es-ES_tradnl"/>
        </w:rPr>
        <w:t xml:space="preserve"> presencialmente, pero </w:t>
      </w:r>
      <w:r w:rsidR="00FC7738" w:rsidRPr="00396696">
        <w:rPr>
          <w:rFonts w:ascii="Arial" w:hAnsi="Arial" w:cs="Arial"/>
          <w:bCs/>
          <w:noProof/>
          <w:color w:val="000000" w:themeColor="text1"/>
          <w:sz w:val="22"/>
          <w:lang w:val="es-ES_tradnl"/>
        </w:rPr>
        <w:t>cuyo objeto no se esté ejecutando</w:t>
      </w:r>
      <w:r w:rsidR="00057FB3" w:rsidRPr="00396696">
        <w:rPr>
          <w:rFonts w:ascii="Arial" w:hAnsi="Arial" w:cs="Arial"/>
          <w:bCs/>
          <w:noProof/>
          <w:color w:val="000000" w:themeColor="text1"/>
          <w:sz w:val="22"/>
          <w:lang w:val="es-ES_tradnl"/>
        </w:rPr>
        <w:t>?</w:t>
      </w:r>
      <w:r w:rsidR="006B74EF" w:rsidRPr="00396696">
        <w:rPr>
          <w:rFonts w:ascii="Arial" w:hAnsi="Arial" w:cs="Arial"/>
          <w:bCs/>
          <w:noProof/>
          <w:color w:val="000000" w:themeColor="text1"/>
          <w:sz w:val="22"/>
          <w:lang w:val="es-ES_tradnl"/>
        </w:rPr>
        <w:t xml:space="preserve"> </w:t>
      </w:r>
    </w:p>
    <w:p w14:paraId="07652D11" w14:textId="486A6AF9" w:rsidR="00654A2F" w:rsidRPr="00396696" w:rsidRDefault="00940D6B"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Definitivamente el plazo n</w:t>
      </w:r>
      <w:r w:rsidR="006B74EF" w:rsidRPr="00396696">
        <w:rPr>
          <w:rFonts w:ascii="Arial" w:hAnsi="Arial" w:cs="Arial"/>
          <w:bCs/>
          <w:noProof/>
          <w:color w:val="000000" w:themeColor="text1"/>
          <w:sz w:val="22"/>
          <w:lang w:val="es-ES_tradnl"/>
        </w:rPr>
        <w:t>o</w:t>
      </w:r>
      <w:r w:rsidRPr="00396696">
        <w:rPr>
          <w:rFonts w:ascii="Arial" w:hAnsi="Arial" w:cs="Arial"/>
          <w:bCs/>
          <w:noProof/>
          <w:color w:val="000000" w:themeColor="text1"/>
          <w:sz w:val="22"/>
          <w:lang w:val="es-ES_tradnl"/>
        </w:rPr>
        <w:t xml:space="preserve"> se </w:t>
      </w:r>
      <w:r w:rsidR="008D6B63" w:rsidRPr="00396696">
        <w:rPr>
          <w:rFonts w:ascii="Arial" w:hAnsi="Arial" w:cs="Arial"/>
          <w:bCs/>
          <w:noProof/>
          <w:color w:val="000000" w:themeColor="text1"/>
          <w:sz w:val="22"/>
          <w:lang w:val="es-ES_tradnl"/>
        </w:rPr>
        <w:t xml:space="preserve">puede </w:t>
      </w:r>
      <w:r w:rsidRPr="00396696">
        <w:rPr>
          <w:rFonts w:ascii="Arial" w:hAnsi="Arial" w:cs="Arial"/>
          <w:bCs/>
          <w:noProof/>
          <w:color w:val="000000" w:themeColor="text1"/>
          <w:sz w:val="22"/>
          <w:lang w:val="es-ES_tradnl"/>
        </w:rPr>
        <w:t>suspende</w:t>
      </w:r>
      <w:r w:rsidR="008D6B63" w:rsidRPr="00396696">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396696">
        <w:rPr>
          <w:rFonts w:ascii="Arial" w:hAnsi="Arial" w:cs="Arial"/>
          <w:bCs/>
          <w:noProof/>
          <w:color w:val="000000" w:themeColor="text1"/>
          <w:sz w:val="22"/>
          <w:lang w:val="es-ES_tradnl"/>
        </w:rPr>
        <w:t>mismas –</w:t>
      </w:r>
      <w:r w:rsidR="008D6B63" w:rsidRPr="00396696">
        <w:rPr>
          <w:rFonts w:ascii="Arial" w:hAnsi="Arial" w:cs="Arial"/>
          <w:bCs/>
          <w:noProof/>
          <w:color w:val="000000" w:themeColor="text1"/>
          <w:sz w:val="22"/>
          <w:lang w:val="es-ES_tradnl"/>
        </w:rPr>
        <w:t>como lo expresa el inciso 2 del art. 16–</w:t>
      </w:r>
      <w:r w:rsidR="00137A61" w:rsidRPr="00396696">
        <w:rPr>
          <w:rFonts w:ascii="Arial" w:hAnsi="Arial" w:cs="Arial"/>
          <w:bCs/>
          <w:noProof/>
          <w:color w:val="000000" w:themeColor="text1"/>
          <w:sz w:val="22"/>
          <w:lang w:val="es-ES_tradnl"/>
        </w:rPr>
        <w:t xml:space="preserve">. Además, si bien </w:t>
      </w:r>
      <w:r w:rsidR="00C309EC" w:rsidRPr="00396696">
        <w:rPr>
          <w:rFonts w:ascii="Arial" w:hAnsi="Arial" w:cs="Arial"/>
          <w:bCs/>
          <w:noProof/>
          <w:color w:val="000000" w:themeColor="text1"/>
          <w:sz w:val="22"/>
          <w:lang w:val="es-ES_tradnl"/>
        </w:rPr>
        <w:t xml:space="preserve">el objeto </w:t>
      </w:r>
      <w:r w:rsidRPr="00396696">
        <w:rPr>
          <w:rFonts w:ascii="Arial" w:hAnsi="Arial" w:cs="Arial"/>
          <w:bCs/>
          <w:noProof/>
          <w:color w:val="000000" w:themeColor="text1"/>
          <w:sz w:val="22"/>
          <w:lang w:val="es-ES_tradnl"/>
        </w:rPr>
        <w:t xml:space="preserve">de </w:t>
      </w:r>
      <w:r w:rsidR="008D6B63" w:rsidRPr="00396696">
        <w:rPr>
          <w:rFonts w:ascii="Arial" w:hAnsi="Arial" w:cs="Arial"/>
          <w:bCs/>
          <w:noProof/>
          <w:color w:val="000000" w:themeColor="text1"/>
          <w:sz w:val="22"/>
          <w:lang w:val="es-ES_tradnl"/>
        </w:rPr>
        <w:t>eso</w:t>
      </w:r>
      <w:r w:rsidRPr="00396696">
        <w:rPr>
          <w:rFonts w:ascii="Arial" w:hAnsi="Arial" w:cs="Arial"/>
          <w:bCs/>
          <w:noProof/>
          <w:color w:val="000000" w:themeColor="text1"/>
          <w:sz w:val="22"/>
          <w:lang w:val="es-ES_tradnl"/>
        </w:rPr>
        <w:t xml:space="preserve">s contratos </w:t>
      </w:r>
      <w:r w:rsidR="00C309EC" w:rsidRPr="00396696">
        <w:rPr>
          <w:rFonts w:ascii="Arial" w:hAnsi="Arial" w:cs="Arial"/>
          <w:bCs/>
          <w:noProof/>
          <w:color w:val="000000" w:themeColor="text1"/>
          <w:sz w:val="22"/>
          <w:lang w:val="es-ES_tradnl"/>
        </w:rPr>
        <w:t>–es decir, la obligación principal–</w:t>
      </w:r>
      <w:r w:rsidRPr="00396696">
        <w:rPr>
          <w:rFonts w:ascii="Arial" w:hAnsi="Arial" w:cs="Arial"/>
          <w:bCs/>
          <w:noProof/>
          <w:color w:val="000000" w:themeColor="text1"/>
          <w:sz w:val="22"/>
          <w:lang w:val="es-ES_tradnl"/>
        </w:rPr>
        <w:t xml:space="preserve"> </w:t>
      </w:r>
      <w:r w:rsidR="00C309EC" w:rsidRPr="00396696">
        <w:rPr>
          <w:rFonts w:ascii="Arial" w:hAnsi="Arial" w:cs="Arial"/>
          <w:bCs/>
          <w:noProof/>
          <w:color w:val="000000" w:themeColor="text1"/>
          <w:sz w:val="22"/>
          <w:lang w:val="es-ES_tradnl"/>
        </w:rPr>
        <w:t xml:space="preserve">no se ejecuta, </w:t>
      </w:r>
      <w:r w:rsidRPr="00396696">
        <w:rPr>
          <w:rFonts w:ascii="Arial" w:hAnsi="Arial" w:cs="Arial"/>
          <w:bCs/>
          <w:noProof/>
          <w:color w:val="000000" w:themeColor="text1"/>
          <w:sz w:val="22"/>
          <w:lang w:val="es-ES_tradnl"/>
        </w:rPr>
        <w:t>subsisten</w:t>
      </w:r>
      <w:r w:rsidR="006310DC" w:rsidRPr="00396696">
        <w:rPr>
          <w:rFonts w:ascii="Arial" w:hAnsi="Arial" w:cs="Arial"/>
          <w:bCs/>
          <w:noProof/>
          <w:color w:val="000000" w:themeColor="text1"/>
          <w:sz w:val="22"/>
          <w:lang w:val="es-ES_tradnl"/>
        </w:rPr>
        <w:t xml:space="preserve"> otras obligaciones, tanto </w:t>
      </w:r>
      <w:r w:rsidRPr="00396696">
        <w:rPr>
          <w:rFonts w:ascii="Arial" w:hAnsi="Arial" w:cs="Arial"/>
          <w:bCs/>
          <w:noProof/>
          <w:color w:val="000000" w:themeColor="text1"/>
          <w:sz w:val="22"/>
          <w:lang w:val="es-ES_tradnl"/>
        </w:rPr>
        <w:t xml:space="preserve">a cargo </w:t>
      </w:r>
      <w:r w:rsidR="006310DC" w:rsidRPr="00396696">
        <w:rPr>
          <w:rFonts w:ascii="Arial" w:hAnsi="Arial" w:cs="Arial"/>
          <w:bCs/>
          <w:noProof/>
          <w:color w:val="000000" w:themeColor="text1"/>
          <w:sz w:val="22"/>
          <w:lang w:val="es-ES_tradnl"/>
        </w:rPr>
        <w:t xml:space="preserve">del contratista como de la entidad contratante. </w:t>
      </w:r>
      <w:r w:rsidR="00192F9B" w:rsidRPr="00396696">
        <w:rPr>
          <w:rFonts w:ascii="Arial" w:hAnsi="Arial" w:cs="Arial"/>
          <w:bCs/>
          <w:noProof/>
          <w:color w:val="000000" w:themeColor="text1"/>
          <w:sz w:val="22"/>
          <w:lang w:val="es-ES_tradnl"/>
        </w:rPr>
        <w:t xml:space="preserve">Aquel debe continuar haciendo </w:t>
      </w:r>
      <w:r w:rsidR="009207A6" w:rsidRPr="00396696">
        <w:rPr>
          <w:rFonts w:ascii="Arial" w:hAnsi="Arial" w:cs="Arial"/>
          <w:bCs/>
          <w:noProof/>
          <w:color w:val="000000" w:themeColor="text1"/>
          <w:sz w:val="22"/>
          <w:lang w:val="es-ES_tradnl"/>
        </w:rPr>
        <w:t>los</w:t>
      </w:r>
      <w:r w:rsidR="00192F9B" w:rsidRPr="00396696">
        <w:rPr>
          <w:rFonts w:ascii="Arial" w:hAnsi="Arial" w:cs="Arial"/>
          <w:bCs/>
          <w:noProof/>
          <w:color w:val="000000" w:themeColor="text1"/>
          <w:sz w:val="22"/>
          <w:lang w:val="es-ES_tradnl"/>
        </w:rPr>
        <w:t xml:space="preserve"> aportes al Sistema de Seguridad Social Integral, mientras que esta debe continuar supervis</w:t>
      </w:r>
      <w:r w:rsidRPr="00396696">
        <w:rPr>
          <w:rFonts w:ascii="Arial" w:hAnsi="Arial" w:cs="Arial"/>
          <w:bCs/>
          <w:noProof/>
          <w:color w:val="000000" w:themeColor="text1"/>
          <w:sz w:val="22"/>
          <w:lang w:val="es-ES_tradnl"/>
        </w:rPr>
        <w:t>ando</w:t>
      </w:r>
      <w:r w:rsidR="00192F9B" w:rsidRPr="00396696">
        <w:rPr>
          <w:rFonts w:ascii="Arial" w:hAnsi="Arial" w:cs="Arial"/>
          <w:bCs/>
          <w:noProof/>
          <w:color w:val="000000" w:themeColor="text1"/>
          <w:sz w:val="22"/>
          <w:lang w:val="es-ES_tradnl"/>
        </w:rPr>
        <w:t xml:space="preserve"> y </w:t>
      </w:r>
      <w:r w:rsidR="00C03C90" w:rsidRPr="00396696">
        <w:rPr>
          <w:rFonts w:ascii="Arial" w:hAnsi="Arial" w:cs="Arial"/>
          <w:bCs/>
          <w:noProof/>
          <w:color w:val="000000" w:themeColor="text1"/>
          <w:sz w:val="22"/>
          <w:lang w:val="es-ES_tradnl"/>
        </w:rPr>
        <w:t>pag</w:t>
      </w:r>
      <w:r w:rsidRPr="00396696">
        <w:rPr>
          <w:rFonts w:ascii="Arial" w:hAnsi="Arial" w:cs="Arial"/>
          <w:bCs/>
          <w:noProof/>
          <w:color w:val="000000" w:themeColor="text1"/>
          <w:sz w:val="22"/>
          <w:lang w:val="es-ES_tradnl"/>
        </w:rPr>
        <w:t xml:space="preserve">ando </w:t>
      </w:r>
      <w:r w:rsidR="00C03C90" w:rsidRPr="00396696">
        <w:rPr>
          <w:rFonts w:ascii="Arial" w:hAnsi="Arial" w:cs="Arial"/>
          <w:bCs/>
          <w:noProof/>
          <w:color w:val="000000" w:themeColor="text1"/>
          <w:sz w:val="22"/>
          <w:lang w:val="es-ES_tradnl"/>
        </w:rPr>
        <w:t xml:space="preserve">los honorarios. </w:t>
      </w:r>
    </w:p>
    <w:p w14:paraId="3A89717F" w14:textId="0AD0AA4F" w:rsidR="005A09E8" w:rsidRPr="00396696" w:rsidRDefault="00C03C9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940D6B" w:rsidRPr="00396696">
        <w:rPr>
          <w:rFonts w:ascii="Arial" w:hAnsi="Arial" w:cs="Arial"/>
          <w:bCs/>
          <w:noProof/>
          <w:color w:val="000000" w:themeColor="text1"/>
          <w:sz w:val="22"/>
          <w:lang w:val="es-ES_tradnl"/>
        </w:rPr>
        <w:t xml:space="preserve">lo </w:t>
      </w:r>
      <w:r w:rsidRPr="00396696">
        <w:rPr>
          <w:rFonts w:ascii="Arial" w:hAnsi="Arial" w:cs="Arial"/>
          <w:bCs/>
          <w:noProof/>
          <w:color w:val="000000" w:themeColor="text1"/>
          <w:sz w:val="22"/>
          <w:lang w:val="es-ES_tradnl"/>
        </w:rPr>
        <w:t xml:space="preserve">tanto, el plazo de ejecución </w:t>
      </w:r>
      <w:r w:rsidR="009207A6" w:rsidRPr="00396696">
        <w:rPr>
          <w:rFonts w:ascii="Arial" w:hAnsi="Arial" w:cs="Arial"/>
          <w:bCs/>
          <w:noProof/>
          <w:color w:val="000000" w:themeColor="text1"/>
          <w:sz w:val="22"/>
          <w:lang w:val="es-ES_tradnl"/>
        </w:rPr>
        <w:t>trascurre</w:t>
      </w:r>
      <w:r w:rsidR="00940D6B" w:rsidRPr="00396696">
        <w:rPr>
          <w:rFonts w:ascii="Arial" w:hAnsi="Arial" w:cs="Arial"/>
          <w:bCs/>
          <w:noProof/>
          <w:color w:val="000000" w:themeColor="text1"/>
          <w:sz w:val="22"/>
          <w:lang w:val="es-ES_tradnl"/>
        </w:rPr>
        <w:t xml:space="preserve"> </w:t>
      </w:r>
      <w:r w:rsidR="00EB61CA" w:rsidRPr="00396696">
        <w:rPr>
          <w:rFonts w:ascii="Arial" w:hAnsi="Arial" w:cs="Arial"/>
          <w:bCs/>
          <w:noProof/>
          <w:color w:val="000000" w:themeColor="text1"/>
          <w:sz w:val="22"/>
          <w:lang w:val="es-ES_tradnl"/>
        </w:rPr>
        <w:t xml:space="preserve">durante el </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aislamiento preventivo obligatorio</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w:t>
      </w:r>
      <w:r w:rsidR="00654A2F"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I</w:t>
      </w:r>
      <w:r w:rsidR="00AE496A" w:rsidRPr="00396696">
        <w:rPr>
          <w:rFonts w:ascii="Arial" w:hAnsi="Arial" w:cs="Arial"/>
          <w:bCs/>
          <w:noProof/>
          <w:color w:val="000000" w:themeColor="text1"/>
          <w:sz w:val="22"/>
          <w:lang w:val="es-ES_tradnl"/>
        </w:rPr>
        <w:t>nclus</w:t>
      </w:r>
      <w:r w:rsidR="00940D6B" w:rsidRPr="00396696">
        <w:rPr>
          <w:rFonts w:ascii="Arial" w:hAnsi="Arial" w:cs="Arial"/>
          <w:bCs/>
          <w:noProof/>
          <w:color w:val="000000" w:themeColor="text1"/>
          <w:sz w:val="22"/>
          <w:lang w:val="es-ES_tradnl"/>
        </w:rPr>
        <w:t>ive,</w:t>
      </w:r>
      <w:r w:rsidR="00AE496A"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el</w:t>
      </w:r>
      <w:r w:rsidR="00AE496A" w:rsidRPr="00396696">
        <w:rPr>
          <w:rFonts w:ascii="Arial" w:hAnsi="Arial" w:cs="Arial"/>
          <w:bCs/>
          <w:noProof/>
          <w:color w:val="000000" w:themeColor="text1"/>
          <w:sz w:val="22"/>
          <w:lang w:val="es-ES_tradnl"/>
        </w:rPr>
        <w:t xml:space="preserve"> contrato </w:t>
      </w:r>
      <w:r w:rsidR="00940D6B" w:rsidRPr="00396696">
        <w:rPr>
          <w:rFonts w:ascii="Arial" w:hAnsi="Arial" w:cs="Arial"/>
          <w:bCs/>
          <w:noProof/>
          <w:color w:val="000000" w:themeColor="text1"/>
          <w:sz w:val="22"/>
          <w:lang w:val="es-ES_tradnl"/>
        </w:rPr>
        <w:t xml:space="preserve">puede </w:t>
      </w:r>
      <w:r w:rsidR="00AE496A" w:rsidRPr="00396696">
        <w:rPr>
          <w:rFonts w:ascii="Arial" w:hAnsi="Arial" w:cs="Arial"/>
          <w:bCs/>
          <w:noProof/>
          <w:color w:val="000000" w:themeColor="text1"/>
          <w:sz w:val="22"/>
          <w:lang w:val="es-ES_tradnl"/>
        </w:rPr>
        <w:t>extinguirse</w:t>
      </w:r>
      <w:r w:rsidR="002A19C4" w:rsidRPr="00396696">
        <w:rPr>
          <w:rFonts w:ascii="Arial" w:hAnsi="Arial" w:cs="Arial"/>
          <w:bCs/>
          <w:noProof/>
          <w:color w:val="000000" w:themeColor="text1"/>
          <w:sz w:val="22"/>
          <w:lang w:val="es-ES_tradnl"/>
        </w:rPr>
        <w:t xml:space="preserve"> por </w:t>
      </w:r>
      <w:r w:rsidR="00940D6B" w:rsidRPr="00396696">
        <w:rPr>
          <w:rFonts w:ascii="Arial" w:hAnsi="Arial" w:cs="Arial"/>
          <w:bCs/>
          <w:noProof/>
          <w:color w:val="000000" w:themeColor="text1"/>
          <w:sz w:val="22"/>
          <w:lang w:val="es-ES_tradnl"/>
        </w:rPr>
        <w:t>vencimiento</w:t>
      </w:r>
      <w:r w:rsidR="00654A2F" w:rsidRPr="00396696">
        <w:rPr>
          <w:rFonts w:ascii="Arial" w:hAnsi="Arial" w:cs="Arial"/>
          <w:bCs/>
          <w:noProof/>
          <w:color w:val="000000" w:themeColor="text1"/>
          <w:sz w:val="22"/>
          <w:lang w:val="es-ES_tradnl"/>
        </w:rPr>
        <w:t xml:space="preserve"> del plazo, si acaso esto sucede durante el período indicado</w:t>
      </w:r>
      <w:r w:rsidR="008D6B63" w:rsidRPr="00396696">
        <w:rPr>
          <w:rFonts w:ascii="Arial" w:hAnsi="Arial" w:cs="Arial"/>
          <w:bCs/>
          <w:noProof/>
          <w:color w:val="000000" w:themeColor="text1"/>
          <w:sz w:val="22"/>
          <w:lang w:val="es-ES_tradnl"/>
        </w:rPr>
        <w:t xml:space="preserve">. En este </w:t>
      </w:r>
      <w:r w:rsidR="00135A40" w:rsidRPr="00396696">
        <w:rPr>
          <w:rFonts w:ascii="Arial" w:hAnsi="Arial" w:cs="Arial"/>
          <w:bCs/>
          <w:noProof/>
          <w:color w:val="000000" w:themeColor="text1"/>
          <w:sz w:val="22"/>
          <w:lang w:val="es-ES_tradnl"/>
        </w:rPr>
        <w:t>e</w:t>
      </w:r>
      <w:r w:rsidR="008D6B63" w:rsidRPr="00396696">
        <w:rPr>
          <w:rFonts w:ascii="Arial" w:hAnsi="Arial" w:cs="Arial"/>
          <w:bCs/>
          <w:noProof/>
          <w:color w:val="000000" w:themeColor="text1"/>
          <w:sz w:val="22"/>
          <w:lang w:val="es-ES_tradnl"/>
        </w:rPr>
        <w:t>vento cabe una pregunta más: ¿</w:t>
      </w:r>
      <w:r w:rsidR="002A19C4" w:rsidRPr="00396696">
        <w:rPr>
          <w:rFonts w:ascii="Arial" w:hAnsi="Arial" w:cs="Arial"/>
          <w:bCs/>
          <w:noProof/>
          <w:color w:val="000000" w:themeColor="text1"/>
          <w:sz w:val="22"/>
          <w:lang w:val="es-ES_tradnl"/>
        </w:rPr>
        <w:t xml:space="preserve">las </w:t>
      </w:r>
      <w:r w:rsidR="00940D6B" w:rsidRPr="00396696">
        <w:rPr>
          <w:rFonts w:ascii="Arial" w:hAnsi="Arial" w:cs="Arial"/>
          <w:bCs/>
          <w:noProof/>
          <w:color w:val="000000" w:themeColor="text1"/>
          <w:sz w:val="22"/>
          <w:lang w:val="es-ES_tradnl"/>
        </w:rPr>
        <w:t>partes</w:t>
      </w:r>
      <w:r w:rsidR="002A19C4"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deben</w:t>
      </w:r>
      <w:r w:rsidR="00D51603" w:rsidRPr="00396696">
        <w:rPr>
          <w:rFonts w:ascii="Arial" w:hAnsi="Arial" w:cs="Arial"/>
          <w:bCs/>
          <w:noProof/>
          <w:color w:val="000000" w:themeColor="text1"/>
          <w:sz w:val="22"/>
          <w:lang w:val="es-ES_tradnl"/>
        </w:rPr>
        <w:t xml:space="preserve"> prorrogarlo</w:t>
      </w:r>
      <w:r w:rsidR="008D6B63" w:rsidRPr="00396696">
        <w:rPr>
          <w:rFonts w:ascii="Arial" w:hAnsi="Arial" w:cs="Arial"/>
          <w:bCs/>
          <w:noProof/>
          <w:color w:val="000000" w:themeColor="text1"/>
          <w:sz w:val="22"/>
          <w:lang w:val="es-ES_tradnl"/>
        </w:rPr>
        <w:t xml:space="preserve"> cuando el plazo vence dentro del período de la cuarentena?</w:t>
      </w:r>
      <w:r w:rsidR="00315A1D"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L</w:t>
      </w:r>
      <w:r w:rsidR="00315A1D" w:rsidRPr="00396696">
        <w:rPr>
          <w:rFonts w:ascii="Arial" w:hAnsi="Arial" w:cs="Arial"/>
          <w:bCs/>
          <w:noProof/>
          <w:color w:val="000000" w:themeColor="text1"/>
          <w:sz w:val="22"/>
          <w:lang w:val="es-ES_tradnl"/>
        </w:rPr>
        <w:t xml:space="preserve">a Subdirección </w:t>
      </w:r>
      <w:r w:rsidR="008D6B63" w:rsidRPr="00396696">
        <w:rPr>
          <w:rFonts w:ascii="Arial" w:hAnsi="Arial" w:cs="Arial"/>
          <w:bCs/>
          <w:noProof/>
          <w:color w:val="000000" w:themeColor="text1"/>
          <w:sz w:val="22"/>
          <w:lang w:val="es-ES_tradnl"/>
        </w:rPr>
        <w:t xml:space="preserve">de Gestión Contractual </w:t>
      </w:r>
      <w:r w:rsidR="00D97469" w:rsidRPr="00396696">
        <w:rPr>
          <w:rFonts w:ascii="Arial" w:hAnsi="Arial" w:cs="Arial"/>
          <w:bCs/>
          <w:noProof/>
          <w:color w:val="000000" w:themeColor="text1"/>
          <w:sz w:val="22"/>
          <w:lang w:val="es-ES_tradnl"/>
        </w:rPr>
        <w:t>se ajusta a</w:t>
      </w:r>
      <w:r w:rsidR="00315A1D" w:rsidRPr="00396696">
        <w:rPr>
          <w:rFonts w:ascii="Arial" w:hAnsi="Arial" w:cs="Arial"/>
          <w:bCs/>
          <w:noProof/>
          <w:color w:val="000000" w:themeColor="text1"/>
          <w:sz w:val="22"/>
          <w:lang w:val="es-ES_tradnl"/>
        </w:rPr>
        <w:t xml:space="preserve"> </w:t>
      </w:r>
      <w:r w:rsidR="00D97469" w:rsidRPr="00396696">
        <w:rPr>
          <w:rFonts w:ascii="Arial" w:hAnsi="Arial" w:cs="Arial"/>
          <w:bCs/>
          <w:noProof/>
          <w:color w:val="000000" w:themeColor="text1"/>
          <w:sz w:val="22"/>
          <w:lang w:val="es-ES_tradnl"/>
        </w:rPr>
        <w:t>la opinión que expresó</w:t>
      </w:r>
      <w:r w:rsidR="00315A1D" w:rsidRPr="00396696">
        <w:rPr>
          <w:rFonts w:ascii="Arial" w:hAnsi="Arial" w:cs="Arial"/>
          <w:bCs/>
          <w:noProof/>
          <w:color w:val="000000" w:themeColor="text1"/>
          <w:sz w:val="22"/>
          <w:lang w:val="es-ES_tradnl"/>
        </w:rPr>
        <w:t xml:space="preserve"> el Departamento Administrativo de la Función Pública</w:t>
      </w:r>
      <w:r w:rsidR="00D97469" w:rsidRPr="00396696">
        <w:rPr>
          <w:rFonts w:ascii="Arial" w:hAnsi="Arial" w:cs="Arial"/>
          <w:bCs/>
          <w:noProof/>
          <w:color w:val="000000" w:themeColor="text1"/>
          <w:sz w:val="22"/>
          <w:lang w:val="es-ES_tradnl"/>
        </w:rPr>
        <w:t xml:space="preserve"> –</w:t>
      </w:r>
      <w:r w:rsidR="00BF0AE6" w:rsidRPr="00396696">
        <w:rPr>
          <w:rFonts w:ascii="Arial" w:hAnsi="Arial" w:cs="Arial"/>
          <w:bCs/>
          <w:noProof/>
          <w:color w:val="000000" w:themeColor="text1"/>
          <w:sz w:val="22"/>
          <w:lang w:val="es-ES_tradnl"/>
        </w:rPr>
        <w:t>que participó en la elaboración del proyecto de Decreto</w:t>
      </w:r>
      <w:r w:rsidR="00D97469" w:rsidRPr="00396696">
        <w:rPr>
          <w:rFonts w:ascii="Arial" w:hAnsi="Arial" w:cs="Arial"/>
          <w:bCs/>
          <w:noProof/>
          <w:color w:val="000000" w:themeColor="text1"/>
          <w:sz w:val="22"/>
          <w:lang w:val="es-ES_tradnl"/>
        </w:rPr>
        <w:t>–</w:t>
      </w:r>
      <w:r w:rsidR="00BF0AE6" w:rsidRPr="00396696">
        <w:rPr>
          <w:rFonts w:ascii="Arial" w:hAnsi="Arial" w:cs="Arial"/>
          <w:bCs/>
          <w:noProof/>
          <w:color w:val="000000" w:themeColor="text1"/>
          <w:sz w:val="22"/>
          <w:lang w:val="es-ES_tradnl"/>
        </w:rPr>
        <w:t xml:space="preserve">, </w:t>
      </w:r>
      <w:r w:rsidR="00315A1D" w:rsidRPr="00396696">
        <w:rPr>
          <w:rFonts w:ascii="Arial" w:hAnsi="Arial" w:cs="Arial"/>
          <w:bCs/>
          <w:noProof/>
          <w:color w:val="000000" w:themeColor="text1"/>
          <w:sz w:val="22"/>
          <w:lang w:val="es-ES_tradnl"/>
        </w:rPr>
        <w:t xml:space="preserve">al indicar que </w:t>
      </w:r>
      <w:r w:rsidR="008D6B63" w:rsidRPr="00396696">
        <w:rPr>
          <w:rFonts w:ascii="Arial" w:hAnsi="Arial" w:cs="Arial"/>
          <w:bCs/>
          <w:noProof/>
          <w:color w:val="000000" w:themeColor="text1"/>
          <w:sz w:val="22"/>
          <w:lang w:val="es-ES_tradnl"/>
        </w:rPr>
        <w:t xml:space="preserve">no existe esa obligación, pero que cada entidad puede renovarlo si lo considera necesario: </w:t>
      </w:r>
      <w:r w:rsidR="00315A1D" w:rsidRPr="0039669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396696">
        <w:rPr>
          <w:rStyle w:val="Refdenotaalpie"/>
          <w:rFonts w:ascii="Arial" w:eastAsia="Calibri" w:hAnsi="Arial" w:cs="Arial"/>
          <w:bCs/>
          <w:noProof/>
          <w:color w:val="000000" w:themeColor="text1"/>
          <w:sz w:val="22"/>
          <w:lang w:val="es-ES_tradnl"/>
        </w:rPr>
        <w:footnoteReference w:id="39"/>
      </w:r>
      <w:r w:rsidR="00F70AE0" w:rsidRPr="00396696">
        <w:rPr>
          <w:rFonts w:ascii="Arial" w:eastAsia="Calibri" w:hAnsi="Arial" w:cs="Arial"/>
          <w:bCs/>
          <w:noProof/>
          <w:color w:val="000000" w:themeColor="text1"/>
          <w:sz w:val="22"/>
          <w:lang w:val="es-ES_tradnl"/>
        </w:rPr>
        <w:t xml:space="preserve">, pues en </w:t>
      </w:r>
      <w:r w:rsidR="00F70AE0" w:rsidRPr="00396696">
        <w:rPr>
          <w:rFonts w:ascii="Arial" w:eastAsia="Calibri" w:hAnsi="Arial" w:cs="Arial"/>
          <w:bCs/>
          <w:noProof/>
          <w:color w:val="000000" w:themeColor="text1"/>
          <w:sz w:val="22"/>
          <w:lang w:val="es-ES_tradnl"/>
        </w:rPr>
        <w:lastRenderedPageBreak/>
        <w:t>el artículo 16 del Decreto 491</w:t>
      </w:r>
      <w:r w:rsidR="00A6135D" w:rsidRPr="00396696">
        <w:rPr>
          <w:rFonts w:ascii="Arial" w:eastAsia="Calibri" w:hAnsi="Arial" w:cs="Arial"/>
          <w:bCs/>
          <w:noProof/>
          <w:color w:val="000000" w:themeColor="text1"/>
          <w:sz w:val="22"/>
          <w:lang w:val="es-ES_tradnl"/>
        </w:rPr>
        <w:t xml:space="preserve"> no se observa</w:t>
      </w:r>
      <w:r w:rsidR="00F70AE0" w:rsidRPr="00396696">
        <w:rPr>
          <w:rFonts w:ascii="Arial" w:eastAsia="Calibri" w:hAnsi="Arial" w:cs="Arial"/>
          <w:bCs/>
          <w:noProof/>
          <w:color w:val="000000" w:themeColor="text1"/>
          <w:sz w:val="22"/>
          <w:lang w:val="es-ES_tradnl"/>
        </w:rPr>
        <w:t>, ni en l</w:t>
      </w:r>
      <w:r w:rsidR="00A6135D" w:rsidRPr="00396696">
        <w:rPr>
          <w:rFonts w:ascii="Arial" w:eastAsia="Calibri" w:hAnsi="Arial" w:cs="Arial"/>
          <w:bCs/>
          <w:noProof/>
          <w:color w:val="000000" w:themeColor="text1"/>
          <w:sz w:val="22"/>
          <w:lang w:val="es-ES_tradnl"/>
        </w:rPr>
        <w:t>a</w:t>
      </w:r>
      <w:r w:rsidR="00F70AE0" w:rsidRPr="00396696">
        <w:rPr>
          <w:rFonts w:ascii="Arial" w:eastAsia="Calibri" w:hAnsi="Arial" w:cs="Arial"/>
          <w:bCs/>
          <w:noProof/>
          <w:color w:val="000000" w:themeColor="text1"/>
          <w:sz w:val="22"/>
          <w:lang w:val="es-ES_tradnl"/>
        </w:rPr>
        <w:t xml:space="preserve">s demás </w:t>
      </w:r>
      <w:r w:rsidR="00A6135D" w:rsidRPr="00396696">
        <w:rPr>
          <w:rFonts w:ascii="Arial" w:eastAsia="Calibri" w:hAnsi="Arial" w:cs="Arial"/>
          <w:bCs/>
          <w:noProof/>
          <w:color w:val="000000" w:themeColor="text1"/>
          <w:sz w:val="22"/>
          <w:lang w:val="es-ES_tradnl"/>
        </w:rPr>
        <w:t>disposiciones</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de</w:t>
      </w:r>
      <w:r w:rsidR="00F70AE0" w:rsidRPr="00396696">
        <w:rPr>
          <w:rFonts w:ascii="Arial" w:eastAsia="Calibri" w:hAnsi="Arial" w:cs="Arial"/>
          <w:bCs/>
          <w:noProof/>
          <w:color w:val="000000" w:themeColor="text1"/>
          <w:sz w:val="22"/>
          <w:lang w:val="es-ES_tradnl"/>
        </w:rPr>
        <w:t xml:space="preserve"> este </w:t>
      </w:r>
      <w:r w:rsidR="00A6135D" w:rsidRPr="00396696">
        <w:rPr>
          <w:rFonts w:ascii="Arial" w:eastAsia="Calibri" w:hAnsi="Arial" w:cs="Arial"/>
          <w:bCs/>
          <w:noProof/>
          <w:color w:val="000000" w:themeColor="text1"/>
          <w:sz w:val="22"/>
          <w:lang w:val="es-ES_tradnl"/>
        </w:rPr>
        <w:t>decreto</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la</w:t>
      </w:r>
      <w:r w:rsidR="00F70AE0" w:rsidRPr="00396696">
        <w:rPr>
          <w:rFonts w:ascii="Arial" w:eastAsia="Calibri" w:hAnsi="Arial" w:cs="Arial"/>
          <w:bCs/>
          <w:noProof/>
          <w:color w:val="000000" w:themeColor="text1"/>
          <w:sz w:val="22"/>
          <w:lang w:val="es-ES_tradnl"/>
        </w:rPr>
        <w:t xml:space="preserve"> obligación </w:t>
      </w:r>
      <w:r w:rsidR="00A6135D" w:rsidRPr="00396696">
        <w:rPr>
          <w:rFonts w:ascii="Arial" w:eastAsia="Calibri" w:hAnsi="Arial" w:cs="Arial"/>
          <w:bCs/>
          <w:noProof/>
          <w:color w:val="000000" w:themeColor="text1"/>
          <w:sz w:val="22"/>
          <w:lang w:val="es-ES_tradnl"/>
        </w:rPr>
        <w:t xml:space="preserve">siquiera </w:t>
      </w:r>
      <w:r w:rsidR="007A00AB" w:rsidRPr="00396696">
        <w:rPr>
          <w:rFonts w:ascii="Arial" w:eastAsia="Calibri" w:hAnsi="Arial" w:cs="Arial"/>
          <w:bCs/>
          <w:noProof/>
          <w:color w:val="000000" w:themeColor="text1"/>
          <w:sz w:val="22"/>
          <w:lang w:val="es-ES_tradnl"/>
        </w:rPr>
        <w:t>abstracta</w:t>
      </w:r>
      <w:r w:rsidR="00002B30" w:rsidRPr="00396696">
        <w:rPr>
          <w:rFonts w:ascii="Arial" w:eastAsia="Calibri" w:hAnsi="Arial" w:cs="Arial"/>
          <w:bCs/>
          <w:noProof/>
          <w:color w:val="000000" w:themeColor="text1"/>
          <w:sz w:val="22"/>
          <w:lang w:val="es-ES_tradnl"/>
        </w:rPr>
        <w:t xml:space="preserve"> </w:t>
      </w:r>
      <w:r w:rsidR="00F70AE0" w:rsidRPr="00396696">
        <w:rPr>
          <w:rFonts w:ascii="Arial" w:eastAsia="Calibri" w:hAnsi="Arial" w:cs="Arial"/>
          <w:bCs/>
          <w:noProof/>
          <w:color w:val="000000" w:themeColor="text1"/>
          <w:sz w:val="22"/>
          <w:lang w:val="es-ES_tradnl"/>
        </w:rPr>
        <w:t xml:space="preserve">de ampliar </w:t>
      </w:r>
      <w:r w:rsidR="00A6135D" w:rsidRPr="00396696">
        <w:rPr>
          <w:rFonts w:ascii="Arial" w:eastAsia="Calibri" w:hAnsi="Arial" w:cs="Arial"/>
          <w:bCs/>
          <w:noProof/>
          <w:color w:val="000000" w:themeColor="text1"/>
          <w:sz w:val="22"/>
          <w:lang w:val="es-ES_tradnl"/>
        </w:rPr>
        <w:t>el</w:t>
      </w:r>
      <w:r w:rsidR="00F70AE0" w:rsidRPr="00396696">
        <w:rPr>
          <w:rFonts w:ascii="Arial" w:eastAsia="Calibri" w:hAnsi="Arial" w:cs="Arial"/>
          <w:bCs/>
          <w:noProof/>
          <w:color w:val="000000" w:themeColor="text1"/>
          <w:sz w:val="22"/>
          <w:lang w:val="es-ES_tradnl"/>
        </w:rPr>
        <w:t xml:space="preserve"> plazo </w:t>
      </w:r>
      <w:r w:rsidR="00A6135D" w:rsidRPr="00396696">
        <w:rPr>
          <w:rFonts w:ascii="Arial" w:eastAsia="Calibri" w:hAnsi="Arial" w:cs="Arial"/>
          <w:bCs/>
          <w:noProof/>
          <w:color w:val="000000" w:themeColor="text1"/>
          <w:sz w:val="22"/>
          <w:lang w:val="es-ES_tradnl"/>
        </w:rPr>
        <w:t xml:space="preserve">de los </w:t>
      </w:r>
      <w:r w:rsidR="00F70AE0" w:rsidRPr="00396696">
        <w:rPr>
          <w:rFonts w:ascii="Arial" w:eastAsia="Calibri" w:hAnsi="Arial" w:cs="Arial"/>
          <w:bCs/>
          <w:noProof/>
          <w:color w:val="000000" w:themeColor="text1"/>
          <w:sz w:val="22"/>
          <w:lang w:val="es-ES_tradnl"/>
        </w:rPr>
        <w:t>que venzan</w:t>
      </w:r>
      <w:r w:rsidR="00002B30" w:rsidRPr="00396696">
        <w:rPr>
          <w:rFonts w:ascii="Arial" w:eastAsia="Calibri" w:hAnsi="Arial" w:cs="Arial"/>
          <w:bCs/>
          <w:noProof/>
          <w:color w:val="000000" w:themeColor="text1"/>
          <w:sz w:val="22"/>
          <w:lang w:val="es-ES_tradnl"/>
        </w:rPr>
        <w:t>.</w:t>
      </w:r>
    </w:p>
    <w:p w14:paraId="2262DF48" w14:textId="5B205D0E" w:rsidR="008A4B60" w:rsidRPr="00396696"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FE6739"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 xml:space="preserve">¿Qué interpretación debe </w:t>
      </w:r>
      <w:r w:rsidR="007265C3" w:rsidRPr="00396696">
        <w:rPr>
          <w:rFonts w:ascii="Arial" w:eastAsia="Calibri" w:hAnsi="Arial" w:cs="Arial"/>
          <w:bCs/>
          <w:noProof/>
          <w:color w:val="000000" w:themeColor="text1"/>
          <w:sz w:val="22"/>
          <w:lang w:val="es-ES_tradnl"/>
        </w:rPr>
        <w:t>dársele al</w:t>
      </w:r>
      <w:r w:rsidR="00155DAE" w:rsidRPr="00396696">
        <w:rPr>
          <w:rFonts w:ascii="Arial" w:eastAsia="Calibri" w:hAnsi="Arial" w:cs="Arial"/>
          <w:bCs/>
          <w:noProof/>
          <w:color w:val="000000" w:themeColor="text1"/>
          <w:sz w:val="22"/>
          <w:lang w:val="es-ES_tradnl"/>
        </w:rPr>
        <w:t xml:space="preserve"> apartado del primer</w:t>
      </w:r>
      <w:r w:rsidR="00810BC2"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inciso</w:t>
      </w:r>
      <w:r w:rsidR="00623442" w:rsidRPr="00396696">
        <w:rPr>
          <w:rFonts w:ascii="Arial" w:eastAsia="Calibri" w:hAnsi="Arial" w:cs="Arial"/>
          <w:bCs/>
          <w:noProof/>
          <w:color w:val="000000" w:themeColor="text1"/>
          <w:sz w:val="22"/>
          <w:lang w:val="es-ES_tradnl"/>
        </w:rPr>
        <w:t xml:space="preserve"> del artículo 16</w:t>
      </w:r>
      <w:r w:rsidR="00810BC2" w:rsidRPr="00396696">
        <w:rPr>
          <w:rFonts w:ascii="Arial" w:eastAsia="Calibri" w:hAnsi="Arial" w:cs="Arial"/>
          <w:bCs/>
          <w:noProof/>
          <w:color w:val="000000" w:themeColor="text1"/>
          <w:sz w:val="22"/>
          <w:lang w:val="es-ES_tradnl"/>
        </w:rPr>
        <w:t>,</w:t>
      </w:r>
      <w:r w:rsidR="00155DAE" w:rsidRPr="00396696">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396696">
        <w:rPr>
          <w:rFonts w:ascii="Arial" w:eastAsia="Calibri" w:hAnsi="Arial" w:cs="Arial"/>
          <w:bCs/>
          <w:noProof/>
          <w:color w:val="000000" w:themeColor="text1"/>
          <w:sz w:val="22"/>
          <w:lang w:val="es-ES_tradnl"/>
        </w:rPr>
        <w:t>el pago de sus honorarios</w:t>
      </w:r>
      <w:r w:rsidR="00155DAE"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durante el</w:t>
      </w:r>
      <w:r w:rsidR="003B75E6"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396696">
        <w:rPr>
          <w:rFonts w:ascii="Arial" w:eastAsia="Calibri" w:hAnsi="Arial" w:cs="Arial"/>
          <w:bCs/>
          <w:noProof/>
          <w:color w:val="000000" w:themeColor="text1"/>
          <w:sz w:val="22"/>
          <w:lang w:val="es-ES_tradnl"/>
        </w:rPr>
        <w:t xml:space="preserve">? En otras palabras, </w:t>
      </w:r>
      <w:r w:rsidR="00442D02" w:rsidRPr="00396696">
        <w:rPr>
          <w:rFonts w:ascii="Arial" w:eastAsia="Calibri" w:hAnsi="Arial" w:cs="Arial"/>
          <w:bCs/>
          <w:noProof/>
          <w:color w:val="000000" w:themeColor="text1"/>
          <w:sz w:val="22"/>
          <w:lang w:val="es-ES_tradnl"/>
        </w:rPr>
        <w:t xml:space="preserve">se pregunta </w:t>
      </w:r>
      <w:r w:rsidR="00065EB9" w:rsidRPr="00396696">
        <w:rPr>
          <w:rFonts w:ascii="Arial" w:eastAsia="Calibri" w:hAnsi="Arial" w:cs="Arial"/>
          <w:bCs/>
          <w:noProof/>
          <w:color w:val="000000" w:themeColor="text1"/>
          <w:sz w:val="22"/>
          <w:lang w:val="es-ES_tradnl"/>
        </w:rPr>
        <w:t xml:space="preserve">si durante el período de aislamiento preventivo obligatorio –es decir, </w:t>
      </w:r>
      <w:r w:rsidR="00062624" w:rsidRPr="00396696">
        <w:rPr>
          <w:rFonts w:ascii="Arial" w:eastAsia="Calibri" w:hAnsi="Arial" w:cs="Arial"/>
          <w:bCs/>
          <w:noProof/>
          <w:color w:val="000000" w:themeColor="text1"/>
          <w:sz w:val="22"/>
          <w:lang w:val="es-ES_tradnl"/>
        </w:rPr>
        <w:t xml:space="preserve">entre el 25 de marzo y el </w:t>
      </w:r>
      <w:r w:rsidR="00786FA5" w:rsidRPr="00396696">
        <w:rPr>
          <w:rFonts w:ascii="Arial" w:eastAsia="Calibri" w:hAnsi="Arial" w:cs="Arial"/>
          <w:bCs/>
          <w:noProof/>
          <w:color w:val="000000" w:themeColor="text1"/>
          <w:sz w:val="22"/>
          <w:lang w:val="es-ES_tradnl"/>
        </w:rPr>
        <w:t>25</w:t>
      </w:r>
      <w:r w:rsidR="00062624" w:rsidRPr="00396696">
        <w:rPr>
          <w:rFonts w:ascii="Arial" w:eastAsia="Calibri" w:hAnsi="Arial" w:cs="Arial"/>
          <w:bCs/>
          <w:noProof/>
          <w:color w:val="000000" w:themeColor="text1"/>
          <w:sz w:val="22"/>
          <w:lang w:val="es-ES_tradnl"/>
        </w:rPr>
        <w:t xml:space="preserve"> de </w:t>
      </w:r>
      <w:r w:rsidR="00860B70" w:rsidRPr="00396696">
        <w:rPr>
          <w:rFonts w:ascii="Arial" w:eastAsia="Calibri" w:hAnsi="Arial" w:cs="Arial"/>
          <w:bCs/>
          <w:noProof/>
          <w:color w:val="000000" w:themeColor="text1"/>
          <w:sz w:val="22"/>
          <w:lang w:val="es-ES_tradnl"/>
        </w:rPr>
        <w:t>mayo</w:t>
      </w:r>
      <w:r w:rsidR="00062624" w:rsidRPr="00396696">
        <w:rPr>
          <w:rFonts w:ascii="Arial" w:eastAsia="Calibri" w:hAnsi="Arial" w:cs="Arial"/>
          <w:bCs/>
          <w:noProof/>
          <w:color w:val="000000" w:themeColor="text1"/>
          <w:sz w:val="22"/>
          <w:lang w:val="es-ES_tradnl"/>
        </w:rPr>
        <w:t xml:space="preserve"> de 2020</w:t>
      </w:r>
      <w:r w:rsidR="00442D02" w:rsidRPr="00396696">
        <w:rPr>
          <w:rFonts w:ascii="Arial" w:eastAsia="Calibri" w:hAnsi="Arial" w:cs="Arial"/>
          <w:bCs/>
          <w:noProof/>
          <w:color w:val="000000" w:themeColor="text1"/>
          <w:sz w:val="22"/>
          <w:lang w:val="es-ES_tradnl"/>
        </w:rPr>
        <w:t>,</w:t>
      </w:r>
      <w:r w:rsidR="00860B70" w:rsidRPr="00396696">
        <w:rPr>
          <w:rFonts w:ascii="Arial" w:eastAsia="Calibri" w:hAnsi="Arial" w:cs="Arial"/>
          <w:bCs/>
          <w:noProof/>
          <w:color w:val="000000" w:themeColor="text1"/>
          <w:sz w:val="22"/>
          <w:lang w:val="es-ES_tradnl"/>
        </w:rPr>
        <w:t xml:space="preserve"> </w:t>
      </w:r>
      <w:r w:rsidR="00642EA9" w:rsidRPr="00396696">
        <w:rPr>
          <w:rFonts w:ascii="Arial" w:eastAsia="Calibri" w:hAnsi="Arial" w:cs="Arial"/>
          <w:bCs/>
          <w:noProof/>
          <w:color w:val="000000" w:themeColor="text1"/>
          <w:sz w:val="22"/>
          <w:lang w:val="es-ES_tradnl"/>
        </w:rPr>
        <w:t>o por el tiempo que se establezca en normas posteriores</w:t>
      </w:r>
      <w:r w:rsidR="00062624" w:rsidRPr="00396696">
        <w:rPr>
          <w:rFonts w:ascii="Arial" w:eastAsia="Calibri" w:hAnsi="Arial" w:cs="Arial"/>
          <w:bCs/>
          <w:noProof/>
          <w:color w:val="000000" w:themeColor="text1"/>
          <w:sz w:val="22"/>
          <w:lang w:val="es-ES_tradnl"/>
        </w:rPr>
        <w:t>–</w:t>
      </w:r>
      <w:r w:rsidR="00642EA9" w:rsidRPr="00396696">
        <w:rPr>
          <w:rFonts w:ascii="Arial" w:eastAsia="Calibri" w:hAnsi="Arial" w:cs="Arial"/>
          <w:bCs/>
          <w:noProof/>
          <w:color w:val="000000" w:themeColor="text1"/>
          <w:sz w:val="22"/>
          <w:lang w:val="es-ES_tradnl"/>
        </w:rPr>
        <w:t xml:space="preserve">, el contratista </w:t>
      </w:r>
      <w:r w:rsidR="00DD6C91" w:rsidRPr="00396696">
        <w:rPr>
          <w:rFonts w:ascii="Arial" w:eastAsia="Calibri" w:hAnsi="Arial" w:cs="Arial"/>
          <w:bCs/>
          <w:noProof/>
          <w:color w:val="000000" w:themeColor="text1"/>
          <w:sz w:val="22"/>
          <w:lang w:val="es-ES_tradnl"/>
        </w:rPr>
        <w:t xml:space="preserve">no </w:t>
      </w:r>
      <w:r w:rsidR="00911B55" w:rsidRPr="00396696">
        <w:rPr>
          <w:rFonts w:ascii="Arial" w:eastAsia="Calibri" w:hAnsi="Arial" w:cs="Arial"/>
          <w:bCs/>
          <w:noProof/>
          <w:color w:val="000000" w:themeColor="text1"/>
          <w:sz w:val="22"/>
          <w:lang w:val="es-ES_tradnl"/>
        </w:rPr>
        <w:t>ejecutó</w:t>
      </w:r>
      <w:r w:rsidR="00DD6C91" w:rsidRPr="00396696">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396696">
        <w:rPr>
          <w:rFonts w:ascii="Arial" w:eastAsia="Calibri" w:hAnsi="Arial" w:cs="Arial"/>
          <w:bCs/>
          <w:noProof/>
          <w:color w:val="000000" w:themeColor="text1"/>
          <w:sz w:val="22"/>
          <w:lang w:val="es-ES_tradnl"/>
        </w:rPr>
        <w:t xml:space="preserve">, pero </w:t>
      </w:r>
      <w:r w:rsidR="00B9214A" w:rsidRPr="00396696">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396696">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396696">
        <w:rPr>
          <w:rFonts w:ascii="Arial" w:eastAsia="Calibri" w:hAnsi="Arial" w:cs="Arial"/>
          <w:bCs/>
          <w:noProof/>
          <w:color w:val="000000" w:themeColor="text1"/>
          <w:sz w:val="22"/>
          <w:lang w:val="es-ES_tradnl"/>
        </w:rPr>
        <w:t>sin derecho a pago, porque</w:t>
      </w:r>
      <w:r w:rsidR="00911B55" w:rsidRPr="00396696">
        <w:rPr>
          <w:rFonts w:ascii="Arial" w:eastAsia="Calibri" w:hAnsi="Arial" w:cs="Arial"/>
          <w:bCs/>
          <w:noProof/>
          <w:color w:val="000000" w:themeColor="text1"/>
          <w:sz w:val="22"/>
          <w:lang w:val="es-ES_tradnl"/>
        </w:rPr>
        <w:t>, como se dijo,</w:t>
      </w:r>
      <w:r w:rsidR="00FC3C08" w:rsidRPr="00396696">
        <w:rPr>
          <w:rFonts w:ascii="Arial" w:eastAsia="Calibri" w:hAnsi="Arial" w:cs="Arial"/>
          <w:bCs/>
          <w:noProof/>
          <w:color w:val="000000" w:themeColor="text1"/>
          <w:sz w:val="22"/>
          <w:lang w:val="es-ES_tradnl"/>
        </w:rPr>
        <w:t xml:space="preserve"> ya se le pagó? </w:t>
      </w:r>
      <w:r w:rsidR="00442D02" w:rsidRPr="00396696">
        <w:rPr>
          <w:rFonts w:ascii="Arial" w:eastAsia="Calibri" w:hAnsi="Arial" w:cs="Arial"/>
          <w:bCs/>
          <w:noProof/>
          <w:color w:val="000000" w:themeColor="text1"/>
          <w:sz w:val="22"/>
          <w:lang w:val="es-ES_tradnl"/>
        </w:rPr>
        <w:t>P</w:t>
      </w:r>
      <w:r w:rsidR="00FC3C08" w:rsidRPr="00396696">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396696">
        <w:rPr>
          <w:rFonts w:ascii="Arial" w:eastAsia="Calibri" w:hAnsi="Arial" w:cs="Arial"/>
          <w:bCs/>
          <w:noProof/>
          <w:color w:val="000000" w:themeColor="text1"/>
          <w:sz w:val="22"/>
          <w:lang w:val="es-ES_tradnl"/>
        </w:rPr>
        <w:t xml:space="preserve"> De igual modo, </w:t>
      </w:r>
      <w:r w:rsidR="00442D02" w:rsidRPr="00396696">
        <w:rPr>
          <w:rFonts w:ascii="Arial" w:eastAsia="Calibri" w:hAnsi="Arial" w:cs="Arial"/>
          <w:bCs/>
          <w:noProof/>
          <w:color w:val="000000" w:themeColor="text1"/>
          <w:sz w:val="22"/>
          <w:lang w:val="es-ES_tradnl"/>
        </w:rPr>
        <w:t>hay que</w:t>
      </w:r>
      <w:r w:rsidR="00CC6744" w:rsidRPr="00396696">
        <w:rPr>
          <w:rFonts w:ascii="Arial" w:eastAsia="Calibri" w:hAnsi="Arial" w:cs="Arial"/>
          <w:bCs/>
          <w:noProof/>
          <w:color w:val="000000" w:themeColor="text1"/>
          <w:sz w:val="22"/>
          <w:lang w:val="es-ES_tradnl"/>
        </w:rPr>
        <w:t xml:space="preserve"> preguntarse: </w:t>
      </w:r>
      <w:r w:rsidR="00442D02" w:rsidRPr="00396696">
        <w:rPr>
          <w:rFonts w:ascii="Arial" w:eastAsia="Calibri" w:hAnsi="Arial" w:cs="Arial"/>
          <w:bCs/>
          <w:noProof/>
          <w:color w:val="000000" w:themeColor="text1"/>
          <w:sz w:val="22"/>
          <w:lang w:val="es-ES_tradnl"/>
        </w:rPr>
        <w:t>¿si</w:t>
      </w:r>
      <w:r w:rsidR="00CC6744" w:rsidRPr="00396696">
        <w:rPr>
          <w:rFonts w:ascii="Arial" w:eastAsia="Calibri" w:hAnsi="Arial" w:cs="Arial"/>
          <w:bCs/>
          <w:noProof/>
          <w:color w:val="000000" w:themeColor="text1"/>
          <w:sz w:val="22"/>
          <w:lang w:val="es-ES_tradnl"/>
        </w:rPr>
        <w:t xml:space="preserve"> una vez superada la emergencia la entidad no requier</w:t>
      </w:r>
      <w:r w:rsidR="00442D02" w:rsidRPr="00396696">
        <w:rPr>
          <w:rFonts w:ascii="Arial" w:eastAsia="Calibri" w:hAnsi="Arial" w:cs="Arial"/>
          <w:bCs/>
          <w:noProof/>
          <w:color w:val="000000" w:themeColor="text1"/>
          <w:sz w:val="22"/>
          <w:lang w:val="es-ES_tradnl"/>
        </w:rPr>
        <w:t>e ya</w:t>
      </w:r>
      <w:r w:rsidR="00CC6744" w:rsidRPr="00396696">
        <w:rPr>
          <w:rFonts w:ascii="Arial" w:eastAsia="Calibri" w:hAnsi="Arial" w:cs="Arial"/>
          <w:bCs/>
          <w:noProof/>
          <w:color w:val="000000" w:themeColor="text1"/>
          <w:sz w:val="22"/>
          <w:lang w:val="es-ES_tradnl"/>
        </w:rPr>
        <w:t xml:space="preserve"> el servicio</w:t>
      </w:r>
      <w:r w:rsidR="00442D02" w:rsidRPr="00396696">
        <w:rPr>
          <w:rFonts w:ascii="Arial" w:eastAsia="Calibri" w:hAnsi="Arial" w:cs="Arial"/>
          <w:bCs/>
          <w:noProof/>
          <w:color w:val="000000" w:themeColor="text1"/>
          <w:sz w:val="22"/>
          <w:lang w:val="es-ES_tradnl"/>
        </w:rPr>
        <w:t xml:space="preserve"> –p</w:t>
      </w:r>
      <w:r w:rsidR="00CC6744" w:rsidRPr="00396696">
        <w:rPr>
          <w:rFonts w:ascii="Arial" w:eastAsia="Calibri" w:hAnsi="Arial" w:cs="Arial"/>
          <w:bCs/>
          <w:noProof/>
          <w:color w:val="000000" w:themeColor="text1"/>
          <w:sz w:val="22"/>
          <w:lang w:val="es-ES_tradnl"/>
        </w:rPr>
        <w:t xml:space="preserve">orque no </w:t>
      </w:r>
      <w:r w:rsidR="00010B21" w:rsidRPr="00396696">
        <w:rPr>
          <w:rFonts w:ascii="Arial" w:eastAsia="Calibri" w:hAnsi="Arial" w:cs="Arial"/>
          <w:bCs/>
          <w:noProof/>
          <w:color w:val="000000" w:themeColor="text1"/>
          <w:sz w:val="22"/>
          <w:lang w:val="es-ES_tradnl"/>
        </w:rPr>
        <w:t>subsiste la necesidad</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el contratista está obligado a prestar</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lo</w:t>
      </w:r>
      <w:r w:rsidR="00442D02" w:rsidRPr="00396696">
        <w:rPr>
          <w:rFonts w:ascii="Arial" w:eastAsia="Calibri" w:hAnsi="Arial" w:cs="Arial"/>
          <w:bCs/>
          <w:noProof/>
          <w:color w:val="000000" w:themeColor="text1"/>
          <w:sz w:val="22"/>
          <w:lang w:val="es-ES_tradnl"/>
        </w:rPr>
        <w:t>s serv</w:t>
      </w:r>
      <w:r w:rsidR="00010B21" w:rsidRPr="00396696">
        <w:rPr>
          <w:rFonts w:ascii="Arial" w:eastAsia="Calibri" w:hAnsi="Arial" w:cs="Arial"/>
          <w:bCs/>
          <w:noProof/>
          <w:color w:val="000000" w:themeColor="text1"/>
          <w:sz w:val="22"/>
          <w:lang w:val="es-ES_tradnl"/>
        </w:rPr>
        <w:t>icios que no prestó durante el aislamiento preventivo?</w:t>
      </w:r>
      <w:r w:rsidR="00BB4442" w:rsidRPr="00396696">
        <w:rPr>
          <w:rFonts w:ascii="Arial" w:eastAsia="Calibri" w:hAnsi="Arial" w:cs="Arial"/>
          <w:bCs/>
          <w:noProof/>
          <w:color w:val="000000" w:themeColor="text1"/>
          <w:sz w:val="22"/>
          <w:lang w:val="es-ES_tradnl"/>
        </w:rPr>
        <w:t xml:space="preserve"> </w:t>
      </w:r>
    </w:p>
    <w:p w14:paraId="777553D0" w14:textId="0A663A7F" w:rsidR="00520772" w:rsidRPr="00396696"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4D11C2" w:rsidRPr="00396696">
        <w:rPr>
          <w:rFonts w:ascii="Arial" w:eastAsia="Calibri" w:hAnsi="Arial" w:cs="Arial"/>
          <w:bCs/>
          <w:noProof/>
          <w:color w:val="000000" w:themeColor="text1"/>
          <w:sz w:val="22"/>
          <w:lang w:val="es-ES_tradnl"/>
        </w:rPr>
        <w:t>a interpretación más razonable</w:t>
      </w:r>
      <w:r w:rsidR="00636DBA" w:rsidRPr="00396696">
        <w:rPr>
          <w:rFonts w:ascii="Arial" w:eastAsia="Calibri" w:hAnsi="Arial" w:cs="Arial"/>
          <w:bCs/>
          <w:noProof/>
          <w:color w:val="000000" w:themeColor="text1"/>
          <w:sz w:val="22"/>
          <w:lang w:val="es-ES_tradnl"/>
        </w:rPr>
        <w:t xml:space="preserve"> y </w:t>
      </w:r>
      <w:r w:rsidR="00901F74" w:rsidRPr="00396696">
        <w:rPr>
          <w:rFonts w:ascii="Arial" w:eastAsia="Calibri" w:hAnsi="Arial" w:cs="Arial"/>
          <w:bCs/>
          <w:noProof/>
          <w:color w:val="000000" w:themeColor="text1"/>
          <w:sz w:val="22"/>
          <w:lang w:val="es-ES_tradnl"/>
        </w:rPr>
        <w:t>armónica</w:t>
      </w:r>
      <w:r w:rsidR="00636DBA" w:rsidRPr="00396696">
        <w:rPr>
          <w:rFonts w:ascii="Arial" w:eastAsia="Calibri" w:hAnsi="Arial" w:cs="Arial"/>
          <w:bCs/>
          <w:noProof/>
          <w:color w:val="000000" w:themeColor="text1"/>
          <w:sz w:val="22"/>
          <w:lang w:val="es-ES_tradnl"/>
        </w:rPr>
        <w:t xml:space="preserve"> con la intención del legislador</w:t>
      </w:r>
      <w:r w:rsidRPr="00396696">
        <w:rPr>
          <w:rFonts w:ascii="Arial" w:eastAsia="Calibri" w:hAnsi="Arial" w:cs="Arial"/>
          <w:bCs/>
          <w:noProof/>
          <w:color w:val="000000" w:themeColor="text1"/>
          <w:sz w:val="22"/>
          <w:lang w:val="es-ES_tradnl"/>
        </w:rPr>
        <w:t xml:space="preserve"> extraordinario</w:t>
      </w:r>
      <w:r w:rsidR="00636DBA" w:rsidRPr="00396696">
        <w:rPr>
          <w:rStyle w:val="Refdenotaalpie"/>
          <w:rFonts w:ascii="Arial" w:eastAsia="Calibri" w:hAnsi="Arial" w:cs="Arial"/>
          <w:bCs/>
          <w:noProof/>
          <w:color w:val="000000" w:themeColor="text1"/>
          <w:sz w:val="22"/>
          <w:lang w:val="es-ES_tradnl"/>
        </w:rPr>
        <w:footnoteReference w:id="40"/>
      </w:r>
      <w:r w:rsidR="004D11C2" w:rsidRPr="00396696">
        <w:rPr>
          <w:rFonts w:ascii="Arial" w:eastAsia="Calibri" w:hAnsi="Arial" w:cs="Arial"/>
          <w:bCs/>
          <w:noProof/>
          <w:color w:val="000000" w:themeColor="text1"/>
          <w:sz w:val="22"/>
          <w:lang w:val="es-ES_tradnl"/>
        </w:rPr>
        <w:t xml:space="preserve"> consiste en</w:t>
      </w:r>
      <w:r w:rsidR="00CD0EFB" w:rsidRPr="00396696">
        <w:rPr>
          <w:rFonts w:ascii="Arial" w:eastAsia="Calibri" w:hAnsi="Arial" w:cs="Arial"/>
          <w:bCs/>
          <w:noProof/>
          <w:color w:val="000000" w:themeColor="text1"/>
          <w:sz w:val="22"/>
          <w:lang w:val="es-ES_tradnl"/>
        </w:rPr>
        <w:t xml:space="preserve"> </w:t>
      </w:r>
      <w:r w:rsidR="0048439B" w:rsidRPr="00396696">
        <w:rPr>
          <w:rFonts w:ascii="Arial" w:eastAsia="Calibri" w:hAnsi="Arial" w:cs="Arial"/>
          <w:bCs/>
          <w:noProof/>
          <w:color w:val="000000" w:themeColor="text1"/>
          <w:sz w:val="22"/>
          <w:lang w:val="es-ES_tradnl"/>
        </w:rPr>
        <w:t xml:space="preserve">entender </w:t>
      </w:r>
      <w:r w:rsidR="00CD0EFB" w:rsidRPr="00396696">
        <w:rPr>
          <w:rFonts w:ascii="Arial" w:eastAsia="Calibri" w:hAnsi="Arial" w:cs="Arial"/>
          <w:bCs/>
          <w:noProof/>
          <w:color w:val="000000" w:themeColor="text1"/>
          <w:sz w:val="22"/>
          <w:lang w:val="es-ES_tradnl"/>
        </w:rPr>
        <w:t xml:space="preserve">que </w:t>
      </w:r>
      <w:r w:rsidR="00495D77" w:rsidRPr="00396696">
        <w:rPr>
          <w:rFonts w:ascii="Arial" w:eastAsia="Calibri" w:hAnsi="Arial" w:cs="Arial"/>
          <w:bCs/>
          <w:noProof/>
          <w:color w:val="000000" w:themeColor="text1"/>
          <w:sz w:val="22"/>
          <w:lang w:val="es-ES_tradnl"/>
        </w:rPr>
        <w:t>si</w:t>
      </w:r>
      <w:r w:rsidR="00EF2B13"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cuando </w:t>
      </w:r>
      <w:r w:rsidR="0048439B" w:rsidRPr="00396696">
        <w:rPr>
          <w:rFonts w:ascii="Arial" w:eastAsia="Calibri" w:hAnsi="Arial" w:cs="Arial"/>
          <w:bCs/>
          <w:noProof/>
          <w:color w:val="000000" w:themeColor="text1"/>
          <w:sz w:val="22"/>
          <w:lang w:val="es-ES_tradnl"/>
        </w:rPr>
        <w:t xml:space="preserve">se </w:t>
      </w:r>
      <w:r w:rsidR="00495D77" w:rsidRPr="00396696">
        <w:rPr>
          <w:rFonts w:ascii="Arial" w:eastAsia="Calibri" w:hAnsi="Arial" w:cs="Arial"/>
          <w:bCs/>
          <w:noProof/>
          <w:color w:val="000000" w:themeColor="text1"/>
          <w:sz w:val="22"/>
          <w:lang w:val="es-ES_tradnl"/>
        </w:rPr>
        <w:t>super</w:t>
      </w:r>
      <w:r w:rsidR="00520772" w:rsidRPr="00396696">
        <w:rPr>
          <w:rFonts w:ascii="Arial" w:eastAsia="Calibri" w:hAnsi="Arial" w:cs="Arial"/>
          <w:bCs/>
          <w:noProof/>
          <w:color w:val="000000" w:themeColor="text1"/>
          <w:sz w:val="22"/>
          <w:lang w:val="es-ES_tradnl"/>
        </w:rPr>
        <w:t>e</w:t>
      </w:r>
      <w:r w:rsidR="0048439B" w:rsidRPr="00396696">
        <w:rPr>
          <w:rFonts w:ascii="Arial" w:eastAsia="Calibri" w:hAnsi="Arial" w:cs="Arial"/>
          <w:bCs/>
          <w:noProof/>
          <w:color w:val="000000" w:themeColor="text1"/>
          <w:sz w:val="22"/>
          <w:lang w:val="es-ES_tradnl"/>
        </w:rPr>
        <w:t>n</w:t>
      </w:r>
      <w:r w:rsidR="00495D77" w:rsidRPr="00396696">
        <w:rPr>
          <w:rFonts w:ascii="Arial" w:eastAsia="Calibri" w:hAnsi="Arial" w:cs="Arial"/>
          <w:bCs/>
          <w:noProof/>
          <w:color w:val="000000" w:themeColor="text1"/>
          <w:sz w:val="22"/>
          <w:lang w:val="es-ES_tradnl"/>
        </w:rPr>
        <w:t xml:space="preserve"> los hechos que motivaron </w:t>
      </w:r>
      <w:r w:rsidRPr="00396696">
        <w:rPr>
          <w:rFonts w:ascii="Arial" w:eastAsia="Calibri" w:hAnsi="Arial" w:cs="Arial"/>
          <w:bCs/>
          <w:noProof/>
          <w:color w:val="000000" w:themeColor="text1"/>
          <w:sz w:val="22"/>
          <w:lang w:val="es-ES_tradnl"/>
        </w:rPr>
        <w:lastRenderedPageBreak/>
        <w:t>la</w:t>
      </w:r>
      <w:r w:rsidR="00495D77" w:rsidRPr="00396696">
        <w:rPr>
          <w:rFonts w:ascii="Arial" w:eastAsia="Calibri" w:hAnsi="Arial" w:cs="Arial"/>
          <w:bCs/>
          <w:noProof/>
          <w:color w:val="000000" w:themeColor="text1"/>
          <w:sz w:val="22"/>
          <w:lang w:val="es-ES_tradnl"/>
        </w:rPr>
        <w:t xml:space="preserve"> emergencia</w:t>
      </w:r>
      <w:r w:rsidR="00B1340D" w:rsidRPr="00396696">
        <w:rPr>
          <w:rFonts w:ascii="Arial" w:eastAsia="Calibri" w:hAnsi="Arial" w:cs="Arial"/>
          <w:bCs/>
          <w:noProof/>
          <w:color w:val="000000" w:themeColor="text1"/>
          <w:sz w:val="22"/>
          <w:lang w:val="es-ES_tradnl"/>
        </w:rPr>
        <w:t xml:space="preserve"> aún falta plazo del contrato</w:t>
      </w:r>
      <w:r w:rsidR="00495D77"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entonces </w:t>
      </w:r>
      <w:r w:rsidR="00495D77" w:rsidRPr="00396696">
        <w:rPr>
          <w:rFonts w:ascii="Arial" w:eastAsia="Calibri" w:hAnsi="Arial" w:cs="Arial"/>
          <w:bCs/>
          <w:noProof/>
          <w:color w:val="000000" w:themeColor="text1"/>
          <w:sz w:val="22"/>
          <w:lang w:val="es-ES_tradnl"/>
        </w:rPr>
        <w:t>el contratista debe</w:t>
      </w:r>
      <w:r w:rsidR="00F069A3" w:rsidRPr="00396696">
        <w:rPr>
          <w:rFonts w:ascii="Arial" w:eastAsia="Calibri" w:hAnsi="Arial" w:cs="Arial"/>
          <w:bCs/>
          <w:noProof/>
          <w:color w:val="000000" w:themeColor="text1"/>
          <w:sz w:val="22"/>
          <w:lang w:val="es-ES_tradnl"/>
        </w:rPr>
        <w:t xml:space="preserve"> reanudar la ejecución material </w:t>
      </w:r>
      <w:r w:rsidR="00B1340D" w:rsidRPr="00396696">
        <w:rPr>
          <w:rFonts w:ascii="Arial" w:eastAsia="Calibri" w:hAnsi="Arial" w:cs="Arial"/>
          <w:bCs/>
          <w:noProof/>
          <w:color w:val="000000" w:themeColor="text1"/>
          <w:sz w:val="22"/>
          <w:lang w:val="es-ES_tradnl"/>
        </w:rPr>
        <w:t xml:space="preserve">solo </w:t>
      </w:r>
      <w:r w:rsidR="00311A86" w:rsidRPr="00396696">
        <w:rPr>
          <w:rFonts w:ascii="Arial" w:eastAsia="Calibri" w:hAnsi="Arial" w:cs="Arial"/>
          <w:bCs/>
          <w:noProof/>
          <w:color w:val="000000" w:themeColor="text1"/>
          <w:sz w:val="22"/>
          <w:lang w:val="es-ES_tradnl"/>
        </w:rPr>
        <w:t xml:space="preserve">por el tiempo </w:t>
      </w:r>
      <w:r w:rsidRPr="00396696">
        <w:rPr>
          <w:rFonts w:ascii="Arial" w:eastAsia="Calibri" w:hAnsi="Arial" w:cs="Arial"/>
          <w:bCs/>
          <w:noProof/>
          <w:color w:val="000000" w:themeColor="text1"/>
          <w:sz w:val="22"/>
          <w:lang w:val="es-ES_tradnl"/>
        </w:rPr>
        <w:t>que falta</w:t>
      </w:r>
      <w:r w:rsidR="00520772" w:rsidRPr="00396696">
        <w:rPr>
          <w:rFonts w:ascii="Arial" w:eastAsia="Calibri" w:hAnsi="Arial" w:cs="Arial"/>
          <w:bCs/>
          <w:noProof/>
          <w:color w:val="000000" w:themeColor="text1"/>
          <w:sz w:val="22"/>
          <w:lang w:val="es-ES_tradnl"/>
        </w:rPr>
        <w:t xml:space="preserve">, porque a partir de ahí </w:t>
      </w:r>
      <w:r w:rsidR="00F069A3" w:rsidRPr="00396696">
        <w:rPr>
          <w:rFonts w:ascii="Arial" w:eastAsia="Calibri" w:hAnsi="Arial" w:cs="Arial"/>
          <w:bCs/>
          <w:noProof/>
          <w:color w:val="000000" w:themeColor="text1"/>
          <w:sz w:val="22"/>
          <w:lang w:val="es-ES_tradnl"/>
        </w:rPr>
        <w:t>se reactiva</w:t>
      </w:r>
      <w:r w:rsidR="004348A1"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w:t>
      </w:r>
      <w:r w:rsidR="00F069A3" w:rsidRPr="00396696">
        <w:rPr>
          <w:rFonts w:ascii="Arial" w:eastAsia="Calibri" w:hAnsi="Arial" w:cs="Arial"/>
          <w:bCs/>
          <w:noProof/>
          <w:color w:val="000000" w:themeColor="text1"/>
          <w:sz w:val="22"/>
          <w:lang w:val="es-ES_tradnl"/>
        </w:rPr>
        <w:t xml:space="preserve"> deber de cumplir </w:t>
      </w:r>
      <w:r w:rsidRPr="00396696">
        <w:rPr>
          <w:rFonts w:ascii="Arial" w:eastAsia="Calibri" w:hAnsi="Arial" w:cs="Arial"/>
          <w:bCs/>
          <w:noProof/>
          <w:color w:val="000000" w:themeColor="text1"/>
          <w:sz w:val="22"/>
          <w:lang w:val="es-ES_tradnl"/>
        </w:rPr>
        <w:t>las obligaciones</w:t>
      </w:r>
      <w:r w:rsidR="00520772" w:rsidRPr="00396696">
        <w:rPr>
          <w:rFonts w:ascii="Arial" w:eastAsia="Calibri" w:hAnsi="Arial" w:cs="Arial"/>
          <w:bCs/>
          <w:noProof/>
          <w:color w:val="000000" w:themeColor="text1"/>
          <w:sz w:val="22"/>
          <w:lang w:val="es-ES_tradnl"/>
        </w:rPr>
        <w:t xml:space="preserve"> presencialmente</w:t>
      </w:r>
      <w:r w:rsidR="007F3788" w:rsidRPr="00396696">
        <w:rPr>
          <w:rFonts w:ascii="Arial" w:eastAsia="Calibri" w:hAnsi="Arial" w:cs="Arial"/>
          <w:bCs/>
          <w:noProof/>
          <w:color w:val="000000" w:themeColor="text1"/>
          <w:sz w:val="22"/>
          <w:lang w:val="es-ES_tradnl"/>
        </w:rPr>
        <w:t xml:space="preserve">, sin que </w:t>
      </w:r>
      <w:r w:rsidRPr="00396696">
        <w:rPr>
          <w:rFonts w:ascii="Arial" w:eastAsia="Calibri" w:hAnsi="Arial" w:cs="Arial"/>
          <w:bCs/>
          <w:noProof/>
          <w:color w:val="000000" w:themeColor="text1"/>
          <w:sz w:val="22"/>
          <w:lang w:val="es-ES_tradnl"/>
        </w:rPr>
        <w:t>el pago</w:t>
      </w:r>
      <w:r w:rsidR="007F3788" w:rsidRPr="00396696">
        <w:rPr>
          <w:rFonts w:ascii="Arial" w:eastAsia="Calibri" w:hAnsi="Arial" w:cs="Arial"/>
          <w:bCs/>
          <w:noProof/>
          <w:color w:val="000000" w:themeColor="text1"/>
          <w:sz w:val="22"/>
          <w:lang w:val="es-ES_tradnl"/>
        </w:rPr>
        <w:t xml:space="preserve"> recibi</w:t>
      </w:r>
      <w:r w:rsidRPr="00396696">
        <w:rPr>
          <w:rFonts w:ascii="Arial" w:eastAsia="Calibri" w:hAnsi="Arial" w:cs="Arial"/>
          <w:bCs/>
          <w:noProof/>
          <w:color w:val="000000" w:themeColor="text1"/>
          <w:sz w:val="22"/>
          <w:lang w:val="es-ES_tradnl"/>
        </w:rPr>
        <w:t xml:space="preserve">do </w:t>
      </w:r>
      <w:r w:rsidR="007F3788"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 xml:space="preserve">entienda que </w:t>
      </w:r>
      <w:r w:rsidR="00B1340D" w:rsidRPr="00396696">
        <w:rPr>
          <w:rFonts w:ascii="Arial" w:eastAsia="Calibri" w:hAnsi="Arial" w:cs="Arial"/>
          <w:bCs/>
          <w:noProof/>
          <w:color w:val="000000" w:themeColor="text1"/>
          <w:sz w:val="22"/>
          <w:lang w:val="es-ES_tradnl"/>
        </w:rPr>
        <w:t xml:space="preserve">fue o </w:t>
      </w:r>
      <w:r w:rsidRPr="00396696">
        <w:rPr>
          <w:rFonts w:ascii="Arial" w:eastAsia="Calibri" w:hAnsi="Arial" w:cs="Arial"/>
          <w:bCs/>
          <w:noProof/>
          <w:color w:val="000000" w:themeColor="text1"/>
          <w:sz w:val="22"/>
          <w:lang w:val="es-ES_tradnl"/>
        </w:rPr>
        <w:t>correspondió a u</w:t>
      </w:r>
      <w:r w:rsidR="007F3788" w:rsidRPr="00396696">
        <w:rPr>
          <w:rFonts w:ascii="Arial" w:eastAsia="Calibri" w:hAnsi="Arial" w:cs="Arial"/>
          <w:bCs/>
          <w:noProof/>
          <w:color w:val="000000" w:themeColor="text1"/>
          <w:sz w:val="22"/>
          <w:lang w:val="es-ES_tradnl"/>
        </w:rPr>
        <w:t xml:space="preserve">n </w:t>
      </w:r>
      <w:r w:rsidR="007F3788" w:rsidRPr="00396696">
        <w:rPr>
          <w:rFonts w:ascii="Arial" w:eastAsia="Calibri" w:hAnsi="Arial" w:cs="Arial"/>
          <w:bCs/>
          <w:i/>
          <w:iCs/>
          <w:noProof/>
          <w:color w:val="000000" w:themeColor="text1"/>
          <w:sz w:val="22"/>
          <w:lang w:val="es-ES_tradnl"/>
        </w:rPr>
        <w:t>pago anticipado</w:t>
      </w:r>
      <w:r w:rsidR="007F3788"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así que </w:t>
      </w:r>
      <w:r w:rsidR="007F3788" w:rsidRPr="00396696">
        <w:rPr>
          <w:rFonts w:ascii="Arial" w:eastAsia="Calibri" w:hAnsi="Arial" w:cs="Arial"/>
          <w:bCs/>
          <w:noProof/>
          <w:color w:val="000000" w:themeColor="text1"/>
          <w:sz w:val="22"/>
          <w:lang w:val="es-ES_tradnl"/>
        </w:rPr>
        <w:t>t</w:t>
      </w:r>
      <w:r w:rsidR="00520772" w:rsidRPr="00396696">
        <w:rPr>
          <w:rFonts w:ascii="Arial" w:eastAsia="Calibri" w:hAnsi="Arial" w:cs="Arial"/>
          <w:bCs/>
          <w:noProof/>
          <w:color w:val="000000" w:themeColor="text1"/>
          <w:sz w:val="22"/>
          <w:lang w:val="es-ES_tradnl"/>
        </w:rPr>
        <w:t>i</w:t>
      </w:r>
      <w:r w:rsidR="007F3788" w:rsidRPr="00396696">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396696">
        <w:rPr>
          <w:rFonts w:ascii="Arial" w:eastAsia="Calibri" w:hAnsi="Arial" w:cs="Arial"/>
          <w:bCs/>
          <w:noProof/>
          <w:color w:val="000000" w:themeColor="text1"/>
          <w:sz w:val="22"/>
          <w:lang w:val="es-ES_tradnl"/>
        </w:rPr>
        <w:t>qued</w:t>
      </w:r>
      <w:r w:rsidR="00520772" w:rsidRPr="00396696">
        <w:rPr>
          <w:rFonts w:ascii="Arial" w:eastAsia="Calibri" w:hAnsi="Arial" w:cs="Arial"/>
          <w:bCs/>
          <w:noProof/>
          <w:color w:val="000000" w:themeColor="text1"/>
          <w:sz w:val="22"/>
          <w:lang w:val="es-ES_tradnl"/>
        </w:rPr>
        <w:t>a</w:t>
      </w:r>
      <w:r w:rsidR="004D11C2" w:rsidRPr="00396696">
        <w:rPr>
          <w:rFonts w:ascii="Arial" w:eastAsia="Calibri" w:hAnsi="Arial" w:cs="Arial"/>
          <w:bCs/>
          <w:noProof/>
          <w:color w:val="000000" w:themeColor="text1"/>
          <w:sz w:val="22"/>
          <w:lang w:val="es-ES_tradnl"/>
        </w:rPr>
        <w:t xml:space="preserve"> al contrato</w:t>
      </w:r>
      <w:r w:rsidR="00F069A3" w:rsidRPr="00396696">
        <w:rPr>
          <w:rFonts w:ascii="Arial" w:eastAsia="Calibri" w:hAnsi="Arial" w:cs="Arial"/>
          <w:bCs/>
          <w:noProof/>
          <w:color w:val="000000" w:themeColor="text1"/>
          <w:sz w:val="22"/>
          <w:lang w:val="es-ES_tradnl"/>
        </w:rPr>
        <w:t>.</w:t>
      </w:r>
      <w:r w:rsidR="00495D77" w:rsidRPr="00396696">
        <w:rPr>
          <w:rFonts w:ascii="Arial" w:eastAsia="Calibri" w:hAnsi="Arial" w:cs="Arial"/>
          <w:bCs/>
          <w:noProof/>
          <w:color w:val="000000" w:themeColor="text1"/>
          <w:sz w:val="22"/>
          <w:lang w:val="es-ES_tradnl"/>
        </w:rPr>
        <w:t xml:space="preserve"> </w:t>
      </w:r>
    </w:p>
    <w:p w14:paraId="726C11A5" w14:textId="77777777" w:rsidR="00FA0FF5" w:rsidRPr="00396696"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sentido contrario</w:t>
      </w:r>
      <w:r w:rsidR="00911AE7" w:rsidRPr="00396696">
        <w:rPr>
          <w:rFonts w:ascii="Arial" w:eastAsia="Calibri" w:hAnsi="Arial" w:cs="Arial"/>
          <w:bCs/>
          <w:noProof/>
          <w:color w:val="000000" w:themeColor="text1"/>
          <w:sz w:val="22"/>
          <w:lang w:val="es-ES_tradnl"/>
        </w:rPr>
        <w:t xml:space="preserve">, si el plazo se </w:t>
      </w:r>
      <w:r w:rsidR="00025F0D" w:rsidRPr="00396696">
        <w:rPr>
          <w:rFonts w:ascii="Arial" w:eastAsia="Calibri" w:hAnsi="Arial" w:cs="Arial"/>
          <w:bCs/>
          <w:noProof/>
          <w:color w:val="000000" w:themeColor="text1"/>
          <w:sz w:val="22"/>
          <w:lang w:val="es-ES_tradnl"/>
        </w:rPr>
        <w:t>extingui</w:t>
      </w:r>
      <w:r w:rsidR="00520772" w:rsidRPr="00396696">
        <w:rPr>
          <w:rFonts w:ascii="Arial" w:eastAsia="Calibri" w:hAnsi="Arial" w:cs="Arial"/>
          <w:bCs/>
          <w:noProof/>
          <w:color w:val="000000" w:themeColor="text1"/>
          <w:sz w:val="22"/>
          <w:lang w:val="es-ES_tradnl"/>
        </w:rPr>
        <w:t xml:space="preserve">ó </w:t>
      </w:r>
      <w:r w:rsidR="00025F0D" w:rsidRPr="00396696">
        <w:rPr>
          <w:rFonts w:ascii="Arial" w:eastAsia="Calibri" w:hAnsi="Arial" w:cs="Arial"/>
          <w:bCs/>
          <w:noProof/>
          <w:color w:val="000000" w:themeColor="text1"/>
          <w:sz w:val="22"/>
          <w:lang w:val="es-ES_tradnl"/>
        </w:rPr>
        <w:t>durante el período de aislamiento preventivo obligatorio</w:t>
      </w:r>
      <w:r w:rsidR="006616E6" w:rsidRPr="00396696">
        <w:rPr>
          <w:rFonts w:ascii="Arial" w:eastAsia="Calibri" w:hAnsi="Arial" w:cs="Arial"/>
          <w:bCs/>
          <w:noProof/>
          <w:color w:val="000000" w:themeColor="text1"/>
          <w:sz w:val="22"/>
          <w:lang w:val="es-ES_tradnl"/>
        </w:rPr>
        <w:t xml:space="preserve"> –pues, </w:t>
      </w:r>
      <w:r w:rsidR="00EF2AB2" w:rsidRPr="00396696">
        <w:rPr>
          <w:rFonts w:ascii="Arial" w:eastAsia="Calibri" w:hAnsi="Arial" w:cs="Arial"/>
          <w:bCs/>
          <w:noProof/>
          <w:color w:val="000000" w:themeColor="text1"/>
          <w:sz w:val="22"/>
          <w:lang w:val="es-ES_tradnl"/>
        </w:rPr>
        <w:t>como</w:t>
      </w:r>
      <w:r w:rsidR="006616E6" w:rsidRPr="00396696">
        <w:rPr>
          <w:rFonts w:ascii="Arial" w:eastAsia="Calibri" w:hAnsi="Arial" w:cs="Arial"/>
          <w:bCs/>
          <w:noProof/>
          <w:color w:val="000000" w:themeColor="text1"/>
          <w:sz w:val="22"/>
          <w:lang w:val="es-ES_tradnl"/>
        </w:rPr>
        <w:t xml:space="preserve"> se indicó, las entidades no están obligadas a prorrogarlo–</w:t>
      </w:r>
      <w:r w:rsidR="00025F0D" w:rsidRPr="00396696">
        <w:rPr>
          <w:rFonts w:ascii="Arial" w:eastAsia="Calibri" w:hAnsi="Arial" w:cs="Arial"/>
          <w:bCs/>
          <w:noProof/>
          <w:color w:val="000000" w:themeColor="text1"/>
          <w:sz w:val="22"/>
          <w:lang w:val="es-ES_tradnl"/>
        </w:rPr>
        <w:t>,</w:t>
      </w:r>
      <w:r w:rsidR="00311A86" w:rsidRPr="00396696">
        <w:rPr>
          <w:rFonts w:ascii="Arial" w:eastAsia="Calibri" w:hAnsi="Arial" w:cs="Arial"/>
          <w:bCs/>
          <w:noProof/>
          <w:color w:val="000000" w:themeColor="text1"/>
          <w:sz w:val="22"/>
          <w:lang w:val="es-ES_tradnl"/>
        </w:rPr>
        <w:t xml:space="preserve"> en principio</w:t>
      </w:r>
      <w:r w:rsidR="00736105" w:rsidRPr="00396696">
        <w:rPr>
          <w:rFonts w:ascii="Arial" w:eastAsia="Calibri" w:hAnsi="Arial" w:cs="Arial"/>
          <w:bCs/>
          <w:noProof/>
          <w:color w:val="000000" w:themeColor="text1"/>
          <w:sz w:val="22"/>
          <w:lang w:val="es-ES_tradnl"/>
        </w:rPr>
        <w:t xml:space="preserve"> no p</w:t>
      </w:r>
      <w:r w:rsidR="00520772" w:rsidRPr="00396696">
        <w:rPr>
          <w:rFonts w:ascii="Arial" w:eastAsia="Calibri" w:hAnsi="Arial" w:cs="Arial"/>
          <w:bCs/>
          <w:noProof/>
          <w:color w:val="000000" w:themeColor="text1"/>
          <w:sz w:val="22"/>
          <w:lang w:val="es-ES_tradnl"/>
        </w:rPr>
        <w:t xml:space="preserve">uede </w:t>
      </w:r>
      <w:r w:rsidR="00736105" w:rsidRPr="00396696">
        <w:rPr>
          <w:rFonts w:ascii="Arial" w:eastAsia="Calibri" w:hAnsi="Arial" w:cs="Arial"/>
          <w:bCs/>
          <w:noProof/>
          <w:color w:val="000000" w:themeColor="text1"/>
          <w:sz w:val="22"/>
          <w:lang w:val="es-ES_tradnl"/>
        </w:rPr>
        <w:t>exig</w:t>
      </w:r>
      <w:r w:rsidR="00520772" w:rsidRPr="00396696">
        <w:rPr>
          <w:rFonts w:ascii="Arial" w:eastAsia="Calibri" w:hAnsi="Arial" w:cs="Arial"/>
          <w:bCs/>
          <w:noProof/>
          <w:color w:val="000000" w:themeColor="text1"/>
          <w:sz w:val="22"/>
          <w:lang w:val="es-ES_tradnl"/>
        </w:rPr>
        <w:t>í</w:t>
      </w:r>
      <w:r w:rsidR="00736105" w:rsidRPr="00396696">
        <w:rPr>
          <w:rFonts w:ascii="Arial" w:eastAsia="Calibri" w:hAnsi="Arial" w:cs="Arial"/>
          <w:bCs/>
          <w:noProof/>
          <w:color w:val="000000" w:themeColor="text1"/>
          <w:sz w:val="22"/>
          <w:lang w:val="es-ES_tradnl"/>
        </w:rPr>
        <w:t>rse</w:t>
      </w:r>
      <w:r w:rsidR="00520772" w:rsidRPr="00396696">
        <w:rPr>
          <w:rFonts w:ascii="Arial" w:eastAsia="Calibri" w:hAnsi="Arial" w:cs="Arial"/>
          <w:bCs/>
          <w:noProof/>
          <w:color w:val="000000" w:themeColor="text1"/>
          <w:sz w:val="22"/>
          <w:lang w:val="es-ES_tradnl"/>
        </w:rPr>
        <w:t>le</w:t>
      </w:r>
      <w:r w:rsidR="00736105" w:rsidRPr="00396696">
        <w:rPr>
          <w:rFonts w:ascii="Arial" w:eastAsia="Calibri" w:hAnsi="Arial" w:cs="Arial"/>
          <w:bCs/>
          <w:noProof/>
          <w:color w:val="000000" w:themeColor="text1"/>
          <w:sz w:val="22"/>
          <w:lang w:val="es-ES_tradnl"/>
        </w:rPr>
        <w:t xml:space="preserve"> al contratista que ejecute presencialmente el contrato, porque </w:t>
      </w:r>
      <w:r w:rsidR="00734538" w:rsidRPr="00396696">
        <w:rPr>
          <w:rFonts w:ascii="Arial" w:eastAsia="Calibri" w:hAnsi="Arial" w:cs="Arial"/>
          <w:bCs/>
          <w:noProof/>
          <w:color w:val="000000" w:themeColor="text1"/>
          <w:sz w:val="22"/>
          <w:lang w:val="es-ES_tradnl"/>
        </w:rPr>
        <w:t>ya venció</w:t>
      </w:r>
      <w:r w:rsidR="002D3B38" w:rsidRPr="00396696">
        <w:rPr>
          <w:rFonts w:ascii="Arial" w:eastAsia="Calibri" w:hAnsi="Arial" w:cs="Arial"/>
          <w:bCs/>
          <w:noProof/>
          <w:color w:val="000000" w:themeColor="text1"/>
          <w:sz w:val="22"/>
          <w:lang w:val="es-ES_tradnl"/>
        </w:rPr>
        <w:t>.</w:t>
      </w:r>
      <w:r w:rsidR="002806D0"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 xml:space="preserve">Bajo esta perspectiva, </w:t>
      </w:r>
      <w:r w:rsidR="00FA0FF5" w:rsidRPr="00396696">
        <w:rPr>
          <w:rFonts w:ascii="Arial" w:eastAsia="Calibri" w:hAnsi="Arial" w:cs="Arial"/>
          <w:bCs/>
          <w:noProof/>
          <w:color w:val="000000" w:themeColor="text1"/>
          <w:sz w:val="22"/>
          <w:lang w:val="es-ES_tradnl"/>
        </w:rPr>
        <w:t xml:space="preserve">a cada </w:t>
      </w:r>
      <w:r w:rsidR="00C9033A" w:rsidRPr="00396696">
        <w:rPr>
          <w:rFonts w:ascii="Arial" w:eastAsia="Calibri" w:hAnsi="Arial" w:cs="Arial"/>
          <w:bCs/>
          <w:noProof/>
          <w:color w:val="000000" w:themeColor="text1"/>
          <w:sz w:val="22"/>
          <w:lang w:val="es-ES_tradnl"/>
        </w:rPr>
        <w:t>entidad</w:t>
      </w:r>
      <w:r w:rsidR="00FA0FF5"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estatal</w:t>
      </w:r>
      <w:r w:rsidR="00FA0FF5" w:rsidRPr="00396696">
        <w:rPr>
          <w:rFonts w:ascii="Arial" w:eastAsia="Calibri" w:hAnsi="Arial" w:cs="Arial"/>
          <w:bCs/>
          <w:noProof/>
          <w:color w:val="000000" w:themeColor="text1"/>
          <w:sz w:val="22"/>
          <w:lang w:val="es-ES_tradnl"/>
        </w:rPr>
        <w:t xml:space="preserve"> le corresponde valorar </w:t>
      </w:r>
      <w:r w:rsidR="00C9033A" w:rsidRPr="00396696">
        <w:rPr>
          <w:rFonts w:ascii="Arial" w:eastAsia="Calibri" w:hAnsi="Arial" w:cs="Arial"/>
          <w:bCs/>
          <w:noProof/>
          <w:color w:val="000000" w:themeColor="text1"/>
          <w:sz w:val="22"/>
          <w:lang w:val="es-ES_tradnl"/>
        </w:rPr>
        <w:t xml:space="preserve">en cada </w:t>
      </w:r>
      <w:r w:rsidR="00734538" w:rsidRPr="00396696">
        <w:rPr>
          <w:rFonts w:ascii="Arial" w:eastAsia="Calibri" w:hAnsi="Arial" w:cs="Arial"/>
          <w:bCs/>
          <w:noProof/>
          <w:color w:val="000000" w:themeColor="text1"/>
          <w:sz w:val="22"/>
          <w:lang w:val="es-ES_tradnl"/>
        </w:rPr>
        <w:t>caso</w:t>
      </w:r>
      <w:r w:rsidR="00C9033A" w:rsidRPr="00396696">
        <w:rPr>
          <w:rFonts w:ascii="Arial" w:eastAsia="Calibri" w:hAnsi="Arial" w:cs="Arial"/>
          <w:bCs/>
          <w:noProof/>
          <w:color w:val="000000" w:themeColor="text1"/>
          <w:sz w:val="22"/>
          <w:lang w:val="es-ES_tradnl"/>
        </w:rPr>
        <w:t xml:space="preserve"> si</w:t>
      </w:r>
      <w:r w:rsidR="00440E07" w:rsidRPr="00396696">
        <w:rPr>
          <w:rFonts w:ascii="Arial" w:eastAsia="Calibri" w:hAnsi="Arial" w:cs="Arial"/>
          <w:bCs/>
          <w:noProof/>
          <w:color w:val="000000" w:themeColor="text1"/>
          <w:sz w:val="22"/>
          <w:lang w:val="es-ES_tradnl"/>
        </w:rPr>
        <w:t xml:space="preserve"> subsiste la necesidad de los servicios, </w:t>
      </w:r>
      <w:r w:rsidR="00A15E6A" w:rsidRPr="00396696">
        <w:rPr>
          <w:rFonts w:ascii="Arial" w:eastAsia="Calibri" w:hAnsi="Arial" w:cs="Arial"/>
          <w:bCs/>
          <w:noProof/>
          <w:color w:val="000000" w:themeColor="text1"/>
          <w:sz w:val="22"/>
          <w:lang w:val="es-ES_tradnl"/>
        </w:rPr>
        <w:t xml:space="preserve">una vez </w:t>
      </w:r>
      <w:r w:rsidR="00440E07" w:rsidRPr="00396696">
        <w:rPr>
          <w:rFonts w:ascii="Arial" w:eastAsia="Calibri" w:hAnsi="Arial" w:cs="Arial"/>
          <w:bCs/>
          <w:noProof/>
          <w:color w:val="000000" w:themeColor="text1"/>
          <w:sz w:val="22"/>
          <w:lang w:val="es-ES_tradnl"/>
        </w:rPr>
        <w:t>supera</w:t>
      </w:r>
      <w:r w:rsidR="00A15E6A" w:rsidRPr="00396696">
        <w:rPr>
          <w:rFonts w:ascii="Arial" w:eastAsia="Calibri" w:hAnsi="Arial" w:cs="Arial"/>
          <w:bCs/>
          <w:noProof/>
          <w:color w:val="000000" w:themeColor="text1"/>
          <w:sz w:val="22"/>
          <w:lang w:val="es-ES_tradnl"/>
        </w:rPr>
        <w:t>dos</w:t>
      </w:r>
      <w:r w:rsidR="00440E07" w:rsidRPr="00396696">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396696">
        <w:rPr>
          <w:rFonts w:ascii="Arial" w:eastAsia="Calibri" w:hAnsi="Arial" w:cs="Arial"/>
          <w:bCs/>
          <w:noProof/>
          <w:color w:val="000000" w:themeColor="text1"/>
          <w:sz w:val="22"/>
          <w:lang w:val="es-ES_tradnl"/>
        </w:rPr>
        <w:t>renovarle el contrato al</w:t>
      </w:r>
      <w:r w:rsidR="00E53698" w:rsidRPr="00396696">
        <w:rPr>
          <w:rFonts w:ascii="Arial" w:eastAsia="Calibri" w:hAnsi="Arial" w:cs="Arial"/>
          <w:bCs/>
          <w:noProof/>
          <w:color w:val="000000" w:themeColor="text1"/>
          <w:sz w:val="22"/>
          <w:lang w:val="es-ES_tradnl"/>
        </w:rPr>
        <w:t xml:space="preserve"> contratista. </w:t>
      </w:r>
    </w:p>
    <w:p w14:paraId="38FAC928" w14:textId="4CDC99CB" w:rsidR="00C9033A" w:rsidRPr="00396696"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Sobre este aspecto, el Decreto 491</w:t>
      </w:r>
      <w:r w:rsidR="006A63E2" w:rsidRPr="00396696">
        <w:rPr>
          <w:rFonts w:ascii="Arial" w:eastAsia="Calibri" w:hAnsi="Arial" w:cs="Arial"/>
          <w:bCs/>
          <w:noProof/>
          <w:color w:val="000000" w:themeColor="text1"/>
          <w:sz w:val="22"/>
          <w:lang w:val="es-ES_tradnl"/>
        </w:rPr>
        <w:t xml:space="preserve"> de 2020 </w:t>
      </w:r>
      <w:r w:rsidR="00A15E6A" w:rsidRPr="00396696">
        <w:rPr>
          <w:rFonts w:ascii="Arial" w:eastAsia="Calibri" w:hAnsi="Arial" w:cs="Arial"/>
          <w:bCs/>
          <w:noProof/>
          <w:color w:val="000000" w:themeColor="text1"/>
          <w:sz w:val="22"/>
          <w:lang w:val="es-ES_tradnl"/>
        </w:rPr>
        <w:t xml:space="preserve">no expresa </w:t>
      </w:r>
      <w:r w:rsidR="00FA0FF5" w:rsidRPr="00396696">
        <w:rPr>
          <w:rFonts w:ascii="Arial" w:eastAsia="Calibri" w:hAnsi="Arial" w:cs="Arial"/>
          <w:bCs/>
          <w:noProof/>
          <w:color w:val="000000" w:themeColor="text1"/>
          <w:sz w:val="22"/>
          <w:lang w:val="es-ES_tradnl"/>
        </w:rPr>
        <w:t>algo</w:t>
      </w:r>
      <w:r w:rsidR="00A15E6A" w:rsidRPr="00396696">
        <w:rPr>
          <w:rFonts w:ascii="Arial" w:eastAsia="Calibri" w:hAnsi="Arial" w:cs="Arial"/>
          <w:bCs/>
          <w:noProof/>
          <w:color w:val="000000" w:themeColor="text1"/>
          <w:sz w:val="22"/>
          <w:lang w:val="es-ES_tradnl"/>
        </w:rPr>
        <w:t xml:space="preserve"> concreto</w:t>
      </w:r>
      <w:r w:rsidR="00FA0FF5" w:rsidRPr="00396696">
        <w:rPr>
          <w:rFonts w:ascii="Arial" w:eastAsia="Calibri" w:hAnsi="Arial" w:cs="Arial"/>
          <w:bCs/>
          <w:noProof/>
          <w:color w:val="000000" w:themeColor="text1"/>
          <w:sz w:val="22"/>
          <w:lang w:val="es-ES_tradnl"/>
        </w:rPr>
        <w:t xml:space="preserve"> y contundente</w:t>
      </w:r>
      <w:r w:rsidR="00A15E6A" w:rsidRPr="00396696">
        <w:rPr>
          <w:rFonts w:ascii="Arial" w:eastAsia="Calibri" w:hAnsi="Arial" w:cs="Arial"/>
          <w:bCs/>
          <w:noProof/>
          <w:color w:val="000000" w:themeColor="text1"/>
          <w:sz w:val="22"/>
          <w:lang w:val="es-ES_tradnl"/>
        </w:rPr>
        <w:t xml:space="preserve">, </w:t>
      </w:r>
      <w:r w:rsidR="006A63E2" w:rsidRPr="00396696">
        <w:rPr>
          <w:rFonts w:ascii="Arial" w:eastAsia="Calibri" w:hAnsi="Arial" w:cs="Arial"/>
          <w:bCs/>
          <w:noProof/>
          <w:color w:val="000000" w:themeColor="text1"/>
          <w:sz w:val="22"/>
          <w:lang w:val="es-ES_tradnl"/>
        </w:rPr>
        <w:t xml:space="preserve">y </w:t>
      </w:r>
      <w:r w:rsidR="00A15E6A" w:rsidRPr="00396696">
        <w:rPr>
          <w:rFonts w:ascii="Arial" w:eastAsia="Calibri" w:hAnsi="Arial" w:cs="Arial"/>
          <w:bCs/>
          <w:noProof/>
          <w:color w:val="000000" w:themeColor="text1"/>
          <w:sz w:val="22"/>
          <w:lang w:val="es-ES_tradnl"/>
        </w:rPr>
        <w:t xml:space="preserve">por eso </w:t>
      </w:r>
      <w:r w:rsidR="006A63E2" w:rsidRPr="00396696">
        <w:rPr>
          <w:rFonts w:ascii="Arial" w:eastAsia="Calibri" w:hAnsi="Arial" w:cs="Arial"/>
          <w:bCs/>
          <w:noProof/>
          <w:color w:val="000000" w:themeColor="text1"/>
          <w:sz w:val="22"/>
          <w:lang w:val="es-ES_tradnl"/>
        </w:rPr>
        <w:t xml:space="preserve">la Agencia Nacional de Contratación Pública – Colombia Eficiente </w:t>
      </w:r>
      <w:r w:rsidR="00A15E6A" w:rsidRPr="00396696">
        <w:rPr>
          <w:rFonts w:ascii="Arial" w:eastAsia="Calibri" w:hAnsi="Arial" w:cs="Arial"/>
          <w:bCs/>
          <w:noProof/>
          <w:color w:val="000000" w:themeColor="text1"/>
          <w:sz w:val="22"/>
          <w:lang w:val="es-ES_tradnl"/>
        </w:rPr>
        <w:t xml:space="preserve">no puede </w:t>
      </w:r>
      <w:r w:rsidR="006A63E2" w:rsidRPr="00396696">
        <w:rPr>
          <w:rFonts w:ascii="Arial" w:eastAsia="Calibri" w:hAnsi="Arial" w:cs="Arial"/>
          <w:bCs/>
          <w:noProof/>
          <w:color w:val="000000" w:themeColor="text1"/>
          <w:sz w:val="22"/>
          <w:lang w:val="es-ES_tradnl"/>
        </w:rPr>
        <w:t xml:space="preserve">definir </w:t>
      </w:r>
      <w:r w:rsidR="002F1FE0" w:rsidRPr="00396696">
        <w:rPr>
          <w:rFonts w:ascii="Arial" w:eastAsia="Calibri" w:hAnsi="Arial" w:cs="Arial"/>
          <w:bCs/>
          <w:noProof/>
          <w:color w:val="000000" w:themeColor="text1"/>
          <w:sz w:val="22"/>
          <w:lang w:val="es-ES_tradnl"/>
        </w:rPr>
        <w:t xml:space="preserve">cuál debe ser el mecanismo financiero </w:t>
      </w:r>
      <w:r w:rsidR="00F35235" w:rsidRPr="00396696">
        <w:rPr>
          <w:rFonts w:ascii="Arial" w:eastAsia="Calibri" w:hAnsi="Arial" w:cs="Arial"/>
          <w:bCs/>
          <w:noProof/>
          <w:color w:val="000000" w:themeColor="text1"/>
          <w:sz w:val="22"/>
          <w:lang w:val="es-ES_tradnl"/>
        </w:rPr>
        <w:t xml:space="preserve">con cargo al cual se deben pagar los honorarios </w:t>
      </w:r>
      <w:r w:rsidR="00C70828" w:rsidRPr="00396696">
        <w:rPr>
          <w:rFonts w:ascii="Arial" w:eastAsia="Calibri" w:hAnsi="Arial" w:cs="Arial"/>
          <w:bCs/>
          <w:noProof/>
          <w:color w:val="000000" w:themeColor="text1"/>
          <w:sz w:val="22"/>
          <w:lang w:val="es-ES_tradnl"/>
        </w:rPr>
        <w:t>del</w:t>
      </w:r>
      <w:r w:rsidR="00F35235" w:rsidRPr="00396696">
        <w:rPr>
          <w:rFonts w:ascii="Arial" w:eastAsia="Calibri" w:hAnsi="Arial" w:cs="Arial"/>
          <w:bCs/>
          <w:noProof/>
          <w:color w:val="000000" w:themeColor="text1"/>
          <w:sz w:val="22"/>
          <w:lang w:val="es-ES_tradnl"/>
        </w:rPr>
        <w:t xml:space="preserve"> contratista, pues excede la competencia otorgada por </w:t>
      </w:r>
      <w:r w:rsidR="00C70828" w:rsidRPr="00396696">
        <w:rPr>
          <w:rFonts w:ascii="Arial" w:eastAsia="Calibri" w:hAnsi="Arial" w:cs="Arial"/>
          <w:bCs/>
          <w:noProof/>
          <w:color w:val="000000" w:themeColor="text1"/>
          <w:sz w:val="22"/>
          <w:lang w:val="es-ES_tradnl"/>
        </w:rPr>
        <w:t>los</w:t>
      </w:r>
      <w:r w:rsidR="00F35235" w:rsidRPr="00396696">
        <w:rPr>
          <w:rFonts w:ascii="Arial" w:eastAsia="Calibri" w:hAnsi="Arial" w:cs="Arial"/>
          <w:bCs/>
          <w:noProof/>
          <w:color w:val="000000" w:themeColor="text1"/>
          <w:sz w:val="22"/>
          <w:lang w:val="es-ES_tradnl"/>
        </w:rPr>
        <w:t xml:space="preserve"> artículo</w:t>
      </w:r>
      <w:r w:rsidR="00C70828" w:rsidRPr="00396696">
        <w:rPr>
          <w:rFonts w:ascii="Arial" w:eastAsia="Calibri" w:hAnsi="Arial" w:cs="Arial"/>
          <w:bCs/>
          <w:noProof/>
          <w:color w:val="000000" w:themeColor="text1"/>
          <w:sz w:val="22"/>
          <w:lang w:val="es-ES_tradnl"/>
        </w:rPr>
        <w:t>s</w:t>
      </w:r>
      <w:r w:rsidR="00F35235" w:rsidRPr="00396696">
        <w:rPr>
          <w:rFonts w:ascii="Arial" w:eastAsia="Calibri" w:hAnsi="Arial" w:cs="Arial"/>
          <w:bCs/>
          <w:noProof/>
          <w:color w:val="000000" w:themeColor="text1"/>
          <w:sz w:val="22"/>
          <w:lang w:val="es-ES_tradnl"/>
        </w:rPr>
        <w:t xml:space="preserve"> 3</w:t>
      </w:r>
      <w:r w:rsidR="00A15E6A" w:rsidRPr="00396696">
        <w:rPr>
          <w:rFonts w:ascii="Arial" w:eastAsia="Calibri" w:hAnsi="Arial" w:cs="Arial"/>
          <w:bCs/>
          <w:noProof/>
          <w:color w:val="000000" w:themeColor="text1"/>
          <w:sz w:val="22"/>
          <w:lang w:val="es-ES_tradnl"/>
        </w:rPr>
        <w:t>.</w:t>
      </w:r>
      <w:r w:rsidR="00F26416" w:rsidRPr="00396696">
        <w:rPr>
          <w:rFonts w:ascii="Arial" w:eastAsia="Calibri" w:hAnsi="Arial" w:cs="Arial"/>
          <w:bCs/>
          <w:noProof/>
          <w:color w:val="000000" w:themeColor="text1"/>
          <w:sz w:val="22"/>
          <w:lang w:val="es-ES_tradnl"/>
        </w:rPr>
        <w:t>5 y 11</w:t>
      </w:r>
      <w:r w:rsidR="00A15E6A" w:rsidRPr="00396696">
        <w:rPr>
          <w:rFonts w:ascii="Arial" w:eastAsia="Calibri" w:hAnsi="Arial" w:cs="Arial"/>
          <w:bCs/>
          <w:noProof/>
          <w:color w:val="000000" w:themeColor="text1"/>
          <w:sz w:val="22"/>
          <w:lang w:val="es-ES_tradnl"/>
        </w:rPr>
        <w:t>.8</w:t>
      </w:r>
      <w:r w:rsidR="0037114A" w:rsidRPr="00396696">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396696">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396696">
        <w:rPr>
          <w:rFonts w:ascii="Arial" w:eastAsia="Calibri" w:hAnsi="Arial" w:cs="Arial"/>
          <w:bCs/>
          <w:noProof/>
          <w:color w:val="000000" w:themeColor="text1"/>
          <w:sz w:val="22"/>
          <w:lang w:val="es-ES_tradnl"/>
        </w:rPr>
        <w:t>se deben adicionar recursos</w:t>
      </w:r>
      <w:r w:rsidR="00771BA7" w:rsidRPr="00396696">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396696">
        <w:rPr>
          <w:rFonts w:ascii="Arial" w:eastAsia="Calibri" w:hAnsi="Arial" w:cs="Arial"/>
          <w:bCs/>
          <w:noProof/>
          <w:color w:val="000000" w:themeColor="text1"/>
          <w:sz w:val="22"/>
          <w:lang w:val="es-ES_tradnl"/>
        </w:rPr>
        <w:t>entidad</w:t>
      </w:r>
      <w:r w:rsidR="00771BA7" w:rsidRPr="00396696">
        <w:rPr>
          <w:rFonts w:ascii="Arial" w:eastAsia="Calibri" w:hAnsi="Arial" w:cs="Arial"/>
          <w:bCs/>
          <w:noProof/>
          <w:color w:val="000000" w:themeColor="text1"/>
          <w:sz w:val="22"/>
          <w:lang w:val="es-ES_tradnl"/>
        </w:rPr>
        <w:t xml:space="preserve"> </w:t>
      </w:r>
      <w:r w:rsidR="00947C29" w:rsidRPr="00396696">
        <w:rPr>
          <w:rFonts w:ascii="Arial" w:eastAsia="Calibri" w:hAnsi="Arial" w:cs="Arial"/>
          <w:bCs/>
          <w:noProof/>
          <w:color w:val="000000" w:themeColor="text1"/>
          <w:sz w:val="22"/>
          <w:lang w:val="es-ES_tradnl"/>
        </w:rPr>
        <w:t xml:space="preserve">la posibilidad de </w:t>
      </w:r>
      <w:r w:rsidR="004A512D" w:rsidRPr="00396696">
        <w:rPr>
          <w:rFonts w:ascii="Arial" w:eastAsia="Calibri" w:hAnsi="Arial" w:cs="Arial"/>
          <w:bCs/>
          <w:noProof/>
          <w:color w:val="000000" w:themeColor="text1"/>
          <w:sz w:val="22"/>
          <w:lang w:val="es-ES_tradnl"/>
        </w:rPr>
        <w:t xml:space="preserve">dar </w:t>
      </w:r>
      <w:r w:rsidR="00947C29" w:rsidRPr="00396696">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396696">
        <w:rPr>
          <w:rFonts w:ascii="Arial" w:eastAsia="Calibri" w:hAnsi="Arial" w:cs="Arial"/>
          <w:bCs/>
          <w:noProof/>
          <w:color w:val="000000" w:themeColor="text1"/>
          <w:sz w:val="22"/>
          <w:lang w:val="es-ES_tradnl"/>
        </w:rPr>
        <w:t>inferir una solución a dichos interrogantes.</w:t>
      </w:r>
      <w:r w:rsidR="00947C29" w:rsidRPr="00396696">
        <w:rPr>
          <w:rFonts w:ascii="Arial" w:eastAsia="Calibri" w:hAnsi="Arial" w:cs="Arial"/>
          <w:bCs/>
          <w:noProof/>
          <w:color w:val="000000" w:themeColor="text1"/>
          <w:sz w:val="22"/>
          <w:lang w:val="es-ES_tradnl"/>
        </w:rPr>
        <w:t xml:space="preserve">  </w:t>
      </w:r>
    </w:p>
    <w:p w14:paraId="246917B9" w14:textId="77777777" w:rsidR="00665D69" w:rsidRPr="00396696"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f</w:t>
      </w:r>
      <w:r w:rsidR="00A502C3"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¿Pueden suspenderse o terminarse</w:t>
      </w:r>
      <w:r w:rsidR="00011C19"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de mutuo acuerdo</w:t>
      </w:r>
      <w:r w:rsidR="005731D0" w:rsidRPr="00396696">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396696">
        <w:rPr>
          <w:rFonts w:ascii="Arial" w:eastAsia="Calibri" w:hAnsi="Arial" w:cs="Arial"/>
          <w:bCs/>
          <w:noProof/>
          <w:color w:val="000000" w:themeColor="text1"/>
          <w:sz w:val="22"/>
          <w:lang w:val="es-ES_tradnl"/>
        </w:rPr>
        <w:t xml:space="preserve"> </w:t>
      </w:r>
    </w:p>
    <w:p w14:paraId="6C26572F" w14:textId="7E1C388A" w:rsidR="00597889" w:rsidRPr="00396696"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Una lectura integral de</w:t>
      </w:r>
      <w:r w:rsidR="0068257A" w:rsidRPr="00396696">
        <w:rPr>
          <w:rFonts w:ascii="Arial" w:eastAsia="Calibri" w:hAnsi="Arial" w:cs="Arial"/>
          <w:bCs/>
          <w:noProof/>
          <w:color w:val="000000" w:themeColor="text1"/>
          <w:sz w:val="22"/>
          <w:lang w:val="es-ES_tradnl"/>
        </w:rPr>
        <w:t xml:space="preserve"> la disposición </w:t>
      </w:r>
      <w:r w:rsidR="004B1158" w:rsidRPr="00396696">
        <w:rPr>
          <w:rFonts w:ascii="Arial" w:eastAsia="Calibri" w:hAnsi="Arial" w:cs="Arial"/>
          <w:bCs/>
          <w:noProof/>
          <w:color w:val="000000" w:themeColor="text1"/>
          <w:sz w:val="22"/>
          <w:lang w:val="es-ES_tradnl"/>
        </w:rPr>
        <w:t>permite concluir que lo proh</w:t>
      </w:r>
      <w:r w:rsidR="00E267C6" w:rsidRPr="00396696">
        <w:rPr>
          <w:rFonts w:ascii="Arial" w:eastAsia="Calibri" w:hAnsi="Arial" w:cs="Arial"/>
          <w:bCs/>
          <w:noProof/>
          <w:color w:val="000000" w:themeColor="text1"/>
          <w:sz w:val="22"/>
          <w:lang w:val="es-ES_tradnl"/>
        </w:rPr>
        <w:t>i</w:t>
      </w:r>
      <w:r w:rsidR="004B1158" w:rsidRPr="00396696">
        <w:rPr>
          <w:rFonts w:ascii="Arial" w:eastAsia="Calibri" w:hAnsi="Arial" w:cs="Arial"/>
          <w:bCs/>
          <w:noProof/>
          <w:color w:val="000000" w:themeColor="text1"/>
          <w:sz w:val="22"/>
          <w:lang w:val="es-ES_tradnl"/>
        </w:rPr>
        <w:t>b</w:t>
      </w:r>
      <w:r w:rsidR="00665D69" w:rsidRPr="00396696">
        <w:rPr>
          <w:rFonts w:ascii="Arial" w:eastAsia="Calibri" w:hAnsi="Arial" w:cs="Arial"/>
          <w:bCs/>
          <w:noProof/>
          <w:color w:val="000000" w:themeColor="text1"/>
          <w:sz w:val="22"/>
          <w:lang w:val="es-ES_tradnl"/>
        </w:rPr>
        <w:t>ido</w:t>
      </w:r>
      <w:r w:rsidR="004B1158" w:rsidRPr="00396696">
        <w:rPr>
          <w:rFonts w:ascii="Arial" w:eastAsia="Calibri" w:hAnsi="Arial" w:cs="Arial"/>
          <w:bCs/>
          <w:noProof/>
          <w:color w:val="000000" w:themeColor="text1"/>
          <w:sz w:val="22"/>
          <w:lang w:val="es-ES_tradnl"/>
        </w:rPr>
        <w:t xml:space="preserve"> es suspen</w:t>
      </w:r>
      <w:r w:rsidR="0068257A" w:rsidRPr="00396696">
        <w:rPr>
          <w:rFonts w:ascii="Arial" w:eastAsia="Calibri" w:hAnsi="Arial" w:cs="Arial"/>
          <w:bCs/>
          <w:noProof/>
          <w:color w:val="000000" w:themeColor="text1"/>
          <w:sz w:val="22"/>
          <w:lang w:val="es-ES_tradnl"/>
        </w:rPr>
        <w:t>der</w:t>
      </w:r>
      <w:r w:rsidR="004B1158" w:rsidRPr="00396696">
        <w:rPr>
          <w:rFonts w:ascii="Arial" w:eastAsia="Calibri" w:hAnsi="Arial" w:cs="Arial"/>
          <w:bCs/>
          <w:noProof/>
          <w:color w:val="000000" w:themeColor="text1"/>
          <w:sz w:val="22"/>
          <w:lang w:val="es-ES_tradnl"/>
        </w:rPr>
        <w:t xml:space="preserve"> o termina</w:t>
      </w:r>
      <w:r w:rsidR="0068257A" w:rsidRPr="00396696">
        <w:rPr>
          <w:rFonts w:ascii="Arial" w:eastAsia="Calibri" w:hAnsi="Arial" w:cs="Arial"/>
          <w:bCs/>
          <w:noProof/>
          <w:color w:val="000000" w:themeColor="text1"/>
          <w:sz w:val="22"/>
          <w:lang w:val="es-ES_tradnl"/>
        </w:rPr>
        <w:t>r</w:t>
      </w:r>
      <w:r w:rsidR="004B1158" w:rsidRPr="00396696">
        <w:rPr>
          <w:rFonts w:ascii="Arial" w:eastAsia="Calibri" w:hAnsi="Arial" w:cs="Arial"/>
          <w:bCs/>
          <w:noProof/>
          <w:color w:val="000000" w:themeColor="text1"/>
          <w:sz w:val="22"/>
          <w:lang w:val="es-ES_tradnl"/>
        </w:rPr>
        <w:t xml:space="preserve"> </w:t>
      </w:r>
      <w:r w:rsidR="00340C37" w:rsidRPr="00396696">
        <w:rPr>
          <w:rFonts w:ascii="Arial" w:eastAsia="Calibri" w:hAnsi="Arial" w:cs="Arial"/>
          <w:bCs/>
          <w:i/>
          <w:iCs/>
          <w:noProof/>
          <w:color w:val="000000" w:themeColor="text1"/>
          <w:sz w:val="22"/>
          <w:lang w:val="es-ES_tradnl"/>
        </w:rPr>
        <w:t>unilateralmente</w:t>
      </w:r>
      <w:r w:rsidR="0068257A" w:rsidRPr="00396696">
        <w:rPr>
          <w:rFonts w:ascii="Arial" w:eastAsia="Calibri" w:hAnsi="Arial" w:cs="Arial"/>
          <w:bCs/>
          <w:i/>
          <w:i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los contratos</w:t>
      </w:r>
      <w:r w:rsidR="004B1158" w:rsidRPr="00396696">
        <w:rPr>
          <w:rFonts w:ascii="Arial" w:eastAsia="Calibri" w:hAnsi="Arial" w:cs="Arial"/>
          <w:bCs/>
          <w:noProof/>
          <w:color w:val="000000" w:themeColor="text1"/>
          <w:sz w:val="22"/>
          <w:lang w:val="es-ES_tradnl"/>
        </w:rPr>
        <w:t xml:space="preserve">, invocando como motivación </w:t>
      </w:r>
      <w:r w:rsidR="00730FCA" w:rsidRPr="00396696">
        <w:rPr>
          <w:rFonts w:ascii="Arial" w:eastAsia="Calibri" w:hAnsi="Arial" w:cs="Arial"/>
          <w:bCs/>
          <w:noProof/>
          <w:color w:val="000000" w:themeColor="text1"/>
          <w:sz w:val="22"/>
          <w:lang w:val="es-ES_tradnl"/>
        </w:rPr>
        <w:t>para dicha</w:t>
      </w:r>
      <w:r w:rsidR="0068257A" w:rsidRPr="00396696">
        <w:rPr>
          <w:rFonts w:ascii="Arial" w:eastAsia="Calibri" w:hAnsi="Arial" w:cs="Arial"/>
          <w:bCs/>
          <w:noProof/>
          <w:color w:val="000000" w:themeColor="text1"/>
          <w:sz w:val="22"/>
          <w:lang w:val="es-ES_tradnl"/>
        </w:rPr>
        <w:t xml:space="preserve"> medida </w:t>
      </w:r>
      <w:r w:rsidR="004B1158" w:rsidRPr="00396696">
        <w:rPr>
          <w:rFonts w:ascii="Arial" w:eastAsia="Calibri" w:hAnsi="Arial" w:cs="Arial"/>
          <w:bCs/>
          <w:noProof/>
          <w:color w:val="000000" w:themeColor="text1"/>
          <w:sz w:val="22"/>
          <w:lang w:val="es-ES_tradnl"/>
        </w:rPr>
        <w:t>el conjunto de factores asociados a la emergencia.</w:t>
      </w:r>
      <w:r w:rsidR="00EB3CC9" w:rsidRPr="00396696">
        <w:rPr>
          <w:rFonts w:ascii="Arial" w:eastAsia="Calibri" w:hAnsi="Arial" w:cs="Arial"/>
          <w:bCs/>
          <w:noProof/>
          <w:color w:val="000000" w:themeColor="text1"/>
          <w:sz w:val="22"/>
          <w:lang w:val="es-ES_tradnl"/>
        </w:rPr>
        <w:t xml:space="preserve"> En efecto, el segundo inciso de</w:t>
      </w:r>
      <w:r w:rsidR="0068257A" w:rsidRPr="00396696">
        <w:rPr>
          <w:rFonts w:ascii="Arial" w:eastAsia="Calibri" w:hAnsi="Arial" w:cs="Arial"/>
          <w:bCs/>
          <w:noProof/>
          <w:color w:val="000000" w:themeColor="text1"/>
          <w:sz w:val="22"/>
          <w:lang w:val="es-ES_tradnl"/>
        </w:rPr>
        <w:t xml:space="preserve">l </w:t>
      </w:r>
      <w:r w:rsidR="00EB3CC9" w:rsidRPr="00396696">
        <w:rPr>
          <w:rFonts w:ascii="Arial" w:eastAsia="Calibri" w:hAnsi="Arial" w:cs="Arial"/>
          <w:bCs/>
          <w:noProof/>
          <w:color w:val="000000" w:themeColor="text1"/>
          <w:sz w:val="22"/>
          <w:lang w:val="es-ES_tradnl"/>
        </w:rPr>
        <w:t xml:space="preserve">artículo dispone que </w:t>
      </w:r>
      <w:r w:rsidR="00EE5B35" w:rsidRPr="00396696">
        <w:rPr>
          <w:rFonts w:ascii="Arial" w:eastAsia="Calibri" w:hAnsi="Arial" w:cs="Arial"/>
          <w:bCs/>
          <w:noProof/>
          <w:color w:val="000000" w:themeColor="text1"/>
          <w:sz w:val="22"/>
          <w:lang w:val="es-ES_tradnl"/>
        </w:rPr>
        <w:t xml:space="preserve">«La declaratoria de Emergencia </w:t>
      </w:r>
      <w:r w:rsidR="009321E6" w:rsidRPr="00396696">
        <w:rPr>
          <w:rFonts w:ascii="Arial" w:eastAsia="Calibri" w:hAnsi="Arial" w:cs="Arial"/>
          <w:bCs/>
          <w:noProof/>
          <w:color w:val="000000" w:themeColor="text1"/>
          <w:sz w:val="22"/>
          <w:lang w:val="es-ES_tradnl"/>
        </w:rPr>
        <w:t>Económica</w:t>
      </w:r>
      <w:r w:rsidR="00EE5B35" w:rsidRPr="00396696">
        <w:rPr>
          <w:rFonts w:ascii="Arial" w:eastAsia="Calibri" w:hAnsi="Arial" w:cs="Arial"/>
          <w:bCs/>
          <w:noProof/>
          <w:color w:val="000000" w:themeColor="text1"/>
          <w:sz w:val="22"/>
          <w:lang w:val="es-ES_tradnl"/>
        </w:rPr>
        <w:t xml:space="preserve">, Social y </w:t>
      </w:r>
      <w:r w:rsidR="009321E6" w:rsidRPr="00396696">
        <w:rPr>
          <w:rFonts w:ascii="Arial" w:eastAsia="Calibri" w:hAnsi="Arial" w:cs="Arial"/>
          <w:bCs/>
          <w:noProof/>
          <w:color w:val="000000" w:themeColor="text1"/>
          <w:sz w:val="22"/>
          <w:lang w:val="es-ES_tradnl"/>
        </w:rPr>
        <w:t>Ecológica</w:t>
      </w:r>
      <w:r w:rsidR="00EE5B35" w:rsidRPr="00396696">
        <w:rPr>
          <w:rFonts w:ascii="Arial" w:eastAsia="Calibri" w:hAnsi="Arial" w:cs="Arial"/>
          <w:bCs/>
          <w:noProof/>
          <w:color w:val="000000" w:themeColor="text1"/>
          <w:sz w:val="22"/>
          <w:lang w:val="es-ES_tradnl"/>
        </w:rPr>
        <w:t xml:space="preserve"> y la declaratoria de Emergencia Sanitaria, </w:t>
      </w:r>
      <w:r w:rsidR="009321E6" w:rsidRPr="00396696">
        <w:rPr>
          <w:rFonts w:ascii="Arial" w:eastAsia="Calibri" w:hAnsi="Arial" w:cs="Arial"/>
          <w:bCs/>
          <w:noProof/>
          <w:color w:val="000000" w:themeColor="text1"/>
          <w:sz w:val="22"/>
          <w:lang w:val="es-ES_tradnl"/>
        </w:rPr>
        <w:t>as</w:t>
      </w:r>
      <w:r w:rsidR="00256C1D" w:rsidRPr="00396696">
        <w:rPr>
          <w:rFonts w:ascii="Arial" w:eastAsia="Calibri" w:hAnsi="Arial" w:cs="Arial"/>
          <w:bCs/>
          <w:noProof/>
          <w:color w:val="000000" w:themeColor="text1"/>
          <w:sz w:val="22"/>
          <w:lang w:val="es-ES_tradnl"/>
        </w:rPr>
        <w:t>í</w:t>
      </w:r>
      <w:r w:rsidR="00EE5B35" w:rsidRPr="00396696">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396696">
        <w:rPr>
          <w:rFonts w:ascii="Arial" w:eastAsia="Calibri" w:hAnsi="Arial" w:cs="Arial"/>
          <w:bCs/>
          <w:noProof/>
          <w:color w:val="000000" w:themeColor="text1"/>
          <w:sz w:val="22"/>
          <w:lang w:val="es-ES_tradnl"/>
        </w:rPr>
        <w:t>prestación</w:t>
      </w:r>
      <w:r w:rsidR="00EE5B35" w:rsidRPr="00396696">
        <w:rPr>
          <w:rFonts w:ascii="Arial" w:eastAsia="Calibri" w:hAnsi="Arial" w:cs="Arial"/>
          <w:bCs/>
          <w:noProof/>
          <w:color w:val="000000" w:themeColor="text1"/>
          <w:sz w:val="22"/>
          <w:lang w:val="es-ES_tradnl"/>
        </w:rPr>
        <w:t xml:space="preserve"> de servicios profesionales y de apoyo a la </w:t>
      </w:r>
      <w:r w:rsidR="009321E6" w:rsidRPr="00396696">
        <w:rPr>
          <w:rFonts w:ascii="Arial" w:eastAsia="Calibri" w:hAnsi="Arial" w:cs="Arial"/>
          <w:bCs/>
          <w:noProof/>
          <w:color w:val="000000" w:themeColor="text1"/>
          <w:sz w:val="22"/>
          <w:lang w:val="es-ES_tradnl"/>
        </w:rPr>
        <w:t>gestión</w:t>
      </w:r>
      <w:r w:rsidR="00EE5B35" w:rsidRPr="00396696">
        <w:rPr>
          <w:rFonts w:ascii="Arial" w:eastAsia="Calibri" w:hAnsi="Arial" w:cs="Arial"/>
          <w:bCs/>
          <w:noProof/>
          <w:color w:val="000000" w:themeColor="text1"/>
          <w:sz w:val="22"/>
          <w:lang w:val="es-ES_tradnl"/>
        </w:rPr>
        <w:t xml:space="preserve"> celebrados con el Estado</w:t>
      </w:r>
      <w:r w:rsidR="002F231E" w:rsidRPr="00396696">
        <w:rPr>
          <w:rFonts w:ascii="Arial" w:eastAsia="Calibri" w:hAnsi="Arial" w:cs="Arial"/>
          <w:bCs/>
          <w:noProof/>
          <w:color w:val="000000" w:themeColor="text1"/>
          <w:sz w:val="22"/>
          <w:lang w:val="es-ES_tradnl"/>
        </w:rPr>
        <w:t xml:space="preserve">». De allí se deprenden </w:t>
      </w:r>
      <w:r w:rsidR="002F231E" w:rsidRPr="00396696">
        <w:rPr>
          <w:rFonts w:ascii="Arial" w:eastAsia="Calibri" w:hAnsi="Arial" w:cs="Arial"/>
          <w:bCs/>
          <w:i/>
          <w:iCs/>
          <w:noProof/>
          <w:color w:val="000000" w:themeColor="text1"/>
          <w:sz w:val="22"/>
          <w:lang w:val="es-ES_tradnl"/>
        </w:rPr>
        <w:t>tres</w:t>
      </w:r>
      <w:r w:rsidR="002F231E" w:rsidRPr="00396696">
        <w:rPr>
          <w:rFonts w:ascii="Arial" w:eastAsia="Calibri" w:hAnsi="Arial" w:cs="Arial"/>
          <w:bCs/>
          <w:noProof/>
          <w:color w:val="000000" w:themeColor="text1"/>
          <w:sz w:val="22"/>
          <w:lang w:val="es-ES_tradnl"/>
        </w:rPr>
        <w:t xml:space="preserve"> conclusiones: </w:t>
      </w:r>
    </w:p>
    <w:p w14:paraId="0A401B99" w14:textId="65F30F05" w:rsidR="00597889" w:rsidRPr="00396696"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68257A"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no pueden suspenderse ni terminarse –ambas </w:t>
      </w:r>
      <w:r w:rsidR="0068257A" w:rsidRPr="00396696">
        <w:rPr>
          <w:rFonts w:ascii="Arial" w:eastAsia="Calibri" w:hAnsi="Arial" w:cs="Arial"/>
          <w:bCs/>
          <w:noProof/>
          <w:color w:val="000000" w:themeColor="text1"/>
          <w:sz w:val="22"/>
          <w:lang w:val="es-ES_tradnl"/>
        </w:rPr>
        <w:t>decisiones</w:t>
      </w:r>
      <w:r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i/>
          <w:iCs/>
          <w:noProof/>
          <w:color w:val="000000" w:themeColor="text1"/>
          <w:sz w:val="22"/>
          <w:lang w:val="es-ES_tradnl"/>
        </w:rPr>
        <w:t>unilateralmente</w:t>
      </w:r>
      <w:r w:rsidRPr="00396696">
        <w:rPr>
          <w:rFonts w:ascii="Arial" w:eastAsia="Calibri" w:hAnsi="Arial" w:cs="Arial"/>
          <w:b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 xml:space="preserve">con </w:t>
      </w:r>
      <w:r w:rsidRPr="00396696">
        <w:rPr>
          <w:rFonts w:ascii="Arial" w:eastAsia="Calibri" w:hAnsi="Arial" w:cs="Arial"/>
          <w:bCs/>
          <w:noProof/>
          <w:color w:val="000000" w:themeColor="text1"/>
          <w:sz w:val="22"/>
          <w:lang w:val="es-ES_tradnl"/>
        </w:rPr>
        <w:t>fundamento en la emergencia</w:t>
      </w:r>
      <w:r w:rsidR="00E16BBA" w:rsidRPr="00396696">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396696">
        <w:rPr>
          <w:rFonts w:ascii="Arial" w:eastAsia="Calibri" w:hAnsi="Arial" w:cs="Arial"/>
          <w:bCs/>
          <w:noProof/>
          <w:color w:val="000000" w:themeColor="text1"/>
          <w:sz w:val="22"/>
          <w:lang w:val="es-ES_tradnl"/>
        </w:rPr>
        <w:t>en el marco de esta</w:t>
      </w:r>
      <w:r w:rsidR="00256C1D" w:rsidRPr="00396696">
        <w:rPr>
          <w:rFonts w:ascii="Arial" w:eastAsia="Calibri" w:hAnsi="Arial" w:cs="Arial"/>
          <w:bCs/>
          <w:noProof/>
          <w:color w:val="000000" w:themeColor="text1"/>
          <w:sz w:val="22"/>
          <w:lang w:val="es-ES_tradnl"/>
        </w:rPr>
        <w:t>s</w:t>
      </w:r>
      <w:r w:rsidR="0068257A" w:rsidRPr="00396696">
        <w:rPr>
          <w:rFonts w:ascii="Arial" w:eastAsia="Calibri" w:hAnsi="Arial" w:cs="Arial"/>
          <w:bCs/>
          <w:noProof/>
          <w:color w:val="000000" w:themeColor="text1"/>
          <w:sz w:val="22"/>
          <w:lang w:val="es-ES_tradnl"/>
        </w:rPr>
        <w:t>.</w:t>
      </w:r>
    </w:p>
    <w:p w14:paraId="30FC0894" w14:textId="26E27056" w:rsidR="007B26EA" w:rsidRPr="00396696"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3950F3"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pueden terminarse unilateralmente por </w:t>
      </w:r>
      <w:r w:rsidR="00BC00B1" w:rsidRPr="00396696">
        <w:rPr>
          <w:rFonts w:ascii="Arial" w:eastAsia="Calibri" w:hAnsi="Arial" w:cs="Arial"/>
          <w:bCs/>
          <w:noProof/>
          <w:color w:val="000000" w:themeColor="text1"/>
          <w:sz w:val="22"/>
          <w:lang w:val="es-ES_tradnl"/>
        </w:rPr>
        <w:t>incumplimiento grave –</w:t>
      </w:r>
      <w:r w:rsidR="00C60A6C" w:rsidRPr="00396696">
        <w:rPr>
          <w:rFonts w:ascii="Arial" w:eastAsia="Calibri" w:hAnsi="Arial" w:cs="Arial"/>
          <w:bCs/>
          <w:noProof/>
          <w:color w:val="000000" w:themeColor="text1"/>
          <w:sz w:val="22"/>
          <w:lang w:val="es-ES_tradnl"/>
        </w:rPr>
        <w:t xml:space="preserve">es decir, por </w:t>
      </w:r>
      <w:r w:rsidR="00BC00B1" w:rsidRPr="00396696">
        <w:rPr>
          <w:rFonts w:ascii="Arial" w:eastAsia="Calibri" w:hAnsi="Arial" w:cs="Arial"/>
          <w:bCs/>
          <w:noProof/>
          <w:color w:val="000000" w:themeColor="text1"/>
          <w:sz w:val="22"/>
          <w:lang w:val="es-ES_tradnl"/>
        </w:rPr>
        <w:t>caducidad</w:t>
      </w:r>
      <w:r w:rsidR="00C60A6C" w:rsidRPr="00396696">
        <w:rPr>
          <w:rFonts w:ascii="Arial" w:eastAsia="Calibri" w:hAnsi="Arial" w:cs="Arial"/>
          <w:bCs/>
          <w:noProof/>
          <w:color w:val="000000" w:themeColor="text1"/>
          <w:sz w:val="22"/>
          <w:lang w:val="es-ES_tradnl"/>
        </w:rPr>
        <w:t>, en los términos del artículo 18 de la Ley 80 de 1993</w:t>
      </w:r>
      <w:r w:rsidR="00665D69" w:rsidRPr="00396696">
        <w:rPr>
          <w:rStyle w:val="Refdenotaalpie"/>
          <w:rFonts w:ascii="Arial" w:eastAsia="Calibri" w:hAnsi="Arial" w:cs="Arial"/>
          <w:bCs/>
          <w:noProof/>
          <w:color w:val="000000" w:themeColor="text1"/>
          <w:sz w:val="22"/>
          <w:lang w:val="es-ES_tradnl"/>
        </w:rPr>
        <w:footnoteReference w:id="41"/>
      </w:r>
      <w:r w:rsidR="00BC00B1" w:rsidRPr="00396696">
        <w:rPr>
          <w:rFonts w:ascii="Arial" w:eastAsia="Calibri" w:hAnsi="Arial" w:cs="Arial"/>
          <w:bCs/>
          <w:noProof/>
          <w:color w:val="000000" w:themeColor="text1"/>
          <w:sz w:val="22"/>
          <w:lang w:val="es-ES_tradnl"/>
        </w:rPr>
        <w:t xml:space="preserve">– o por las </w:t>
      </w:r>
      <w:r w:rsidR="00BC00B1" w:rsidRPr="00396696">
        <w:rPr>
          <w:rFonts w:ascii="Arial" w:eastAsia="Calibri" w:hAnsi="Arial" w:cs="Arial"/>
          <w:bCs/>
          <w:noProof/>
          <w:color w:val="000000" w:themeColor="text1"/>
          <w:sz w:val="22"/>
          <w:lang w:val="es-ES_tradnl"/>
        </w:rPr>
        <w:lastRenderedPageBreak/>
        <w:t xml:space="preserve">causales de terminación unilateral </w:t>
      </w:r>
      <w:r w:rsidR="00665D69" w:rsidRPr="00396696">
        <w:rPr>
          <w:rFonts w:ascii="Arial" w:eastAsia="Calibri" w:hAnsi="Arial" w:cs="Arial"/>
          <w:bCs/>
          <w:noProof/>
          <w:color w:val="000000" w:themeColor="text1"/>
          <w:sz w:val="22"/>
          <w:lang w:val="es-ES_tradnl"/>
        </w:rPr>
        <w:t>previstas</w:t>
      </w:r>
      <w:r w:rsidR="00BC00B1" w:rsidRPr="00396696">
        <w:rPr>
          <w:rFonts w:ascii="Arial" w:eastAsia="Calibri" w:hAnsi="Arial" w:cs="Arial"/>
          <w:bCs/>
          <w:noProof/>
          <w:color w:val="000000" w:themeColor="text1"/>
          <w:sz w:val="22"/>
          <w:lang w:val="es-ES_tradnl"/>
        </w:rPr>
        <w:t xml:space="preserve"> en los artículos 17 y </w:t>
      </w:r>
      <w:r w:rsidR="00EB0CD1" w:rsidRPr="00396696">
        <w:rPr>
          <w:rFonts w:ascii="Arial" w:eastAsia="Calibri" w:hAnsi="Arial" w:cs="Arial"/>
          <w:bCs/>
          <w:noProof/>
          <w:color w:val="000000" w:themeColor="text1"/>
          <w:sz w:val="22"/>
          <w:lang w:val="es-ES_tradnl"/>
        </w:rPr>
        <w:t>45 de</w:t>
      </w:r>
      <w:r w:rsidR="00C60A6C" w:rsidRPr="00396696">
        <w:rPr>
          <w:rFonts w:ascii="Arial" w:eastAsia="Calibri" w:hAnsi="Arial" w:cs="Arial"/>
          <w:bCs/>
          <w:noProof/>
          <w:color w:val="000000" w:themeColor="text1"/>
          <w:sz w:val="22"/>
          <w:lang w:val="es-ES_tradnl"/>
        </w:rPr>
        <w:t xml:space="preserve"> la misma Ley</w:t>
      </w:r>
      <w:r w:rsidR="00665D69" w:rsidRPr="00396696">
        <w:rPr>
          <w:rStyle w:val="Refdenotaalpie"/>
          <w:rFonts w:ascii="Arial" w:eastAsia="Calibri" w:hAnsi="Arial" w:cs="Arial"/>
          <w:bCs/>
          <w:noProof/>
          <w:color w:val="000000" w:themeColor="text1"/>
          <w:sz w:val="22"/>
          <w:lang w:val="es-ES_tradnl"/>
        </w:rPr>
        <w:footnoteReference w:id="42"/>
      </w:r>
      <w:r w:rsidR="00665D69" w:rsidRPr="00396696">
        <w:rPr>
          <w:rFonts w:ascii="Arial" w:eastAsia="Calibri" w:hAnsi="Arial" w:cs="Arial"/>
          <w:bCs/>
          <w:noProof/>
          <w:color w:val="000000" w:themeColor="text1"/>
          <w:sz w:val="22"/>
          <w:lang w:val="es-ES_tradnl"/>
        </w:rPr>
        <w:t>-</w:t>
      </w:r>
      <w:r w:rsidR="00665D69" w:rsidRPr="00396696">
        <w:rPr>
          <w:rStyle w:val="Refdenotaalpie"/>
          <w:rFonts w:ascii="Arial" w:eastAsia="Calibri" w:hAnsi="Arial" w:cs="Arial"/>
          <w:bCs/>
          <w:noProof/>
          <w:color w:val="000000" w:themeColor="text1"/>
          <w:sz w:val="22"/>
          <w:lang w:val="es-ES_tradnl"/>
        </w:rPr>
        <w:footnoteReference w:id="43"/>
      </w:r>
      <w:r w:rsidR="007B26EA" w:rsidRPr="00396696">
        <w:rPr>
          <w:rFonts w:ascii="Arial" w:eastAsia="Calibri" w:hAnsi="Arial" w:cs="Arial"/>
          <w:bCs/>
          <w:noProof/>
          <w:color w:val="000000" w:themeColor="text1"/>
          <w:sz w:val="22"/>
          <w:lang w:val="es-ES_tradnl"/>
        </w:rPr>
        <w:t>, p</w:t>
      </w:r>
      <w:r w:rsidR="000453DC" w:rsidRPr="00396696">
        <w:rPr>
          <w:rFonts w:ascii="Arial" w:eastAsia="Calibri" w:hAnsi="Arial" w:cs="Arial"/>
          <w:bCs/>
          <w:noProof/>
          <w:color w:val="000000" w:themeColor="text1"/>
          <w:sz w:val="22"/>
          <w:lang w:val="es-ES_tradnl"/>
        </w:rPr>
        <w:t>or</w:t>
      </w:r>
      <w:r w:rsidR="007B26EA" w:rsidRPr="00396696">
        <w:rPr>
          <w:rFonts w:ascii="Arial" w:eastAsia="Calibri" w:hAnsi="Arial" w:cs="Arial"/>
          <w:bCs/>
          <w:noProof/>
          <w:color w:val="000000" w:themeColor="text1"/>
          <w:sz w:val="22"/>
          <w:lang w:val="es-ES_tradnl"/>
        </w:rPr>
        <w:t xml:space="preserve">que </w:t>
      </w:r>
      <w:r w:rsidR="00270911" w:rsidRPr="00396696">
        <w:rPr>
          <w:rFonts w:ascii="Arial" w:eastAsia="Calibri" w:hAnsi="Arial" w:cs="Arial"/>
          <w:bCs/>
          <w:noProof/>
          <w:color w:val="000000" w:themeColor="text1"/>
          <w:sz w:val="22"/>
          <w:lang w:val="es-ES_tradnl"/>
        </w:rPr>
        <w:t xml:space="preserve">en relación con las cláusulas excepcionales </w:t>
      </w:r>
      <w:r w:rsidR="00482AC2" w:rsidRPr="00396696">
        <w:rPr>
          <w:rFonts w:ascii="Arial" w:eastAsia="Calibri" w:hAnsi="Arial" w:cs="Arial"/>
          <w:bCs/>
          <w:noProof/>
          <w:color w:val="000000" w:themeColor="text1"/>
          <w:sz w:val="22"/>
          <w:lang w:val="es-ES_tradnl"/>
        </w:rPr>
        <w:t xml:space="preserve">de caducidad y de </w:t>
      </w:r>
      <w:r w:rsidR="003C5A2E" w:rsidRPr="00396696">
        <w:rPr>
          <w:rFonts w:ascii="Arial" w:eastAsia="Calibri" w:hAnsi="Arial" w:cs="Arial"/>
          <w:bCs/>
          <w:noProof/>
          <w:color w:val="000000" w:themeColor="text1"/>
          <w:sz w:val="22"/>
          <w:lang w:val="es-ES_tradnl"/>
        </w:rPr>
        <w:t>terminación</w:t>
      </w:r>
      <w:r w:rsidR="00482AC2" w:rsidRPr="00396696">
        <w:rPr>
          <w:rFonts w:ascii="Arial" w:eastAsia="Calibri" w:hAnsi="Arial" w:cs="Arial"/>
          <w:bCs/>
          <w:noProof/>
          <w:color w:val="000000" w:themeColor="text1"/>
          <w:sz w:val="22"/>
          <w:lang w:val="es-ES_tradnl"/>
        </w:rPr>
        <w:t xml:space="preserve"> unilateral </w:t>
      </w:r>
      <w:r w:rsidR="00270911" w:rsidRPr="00396696">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396696">
        <w:rPr>
          <w:rFonts w:ascii="Arial" w:eastAsia="Calibri" w:hAnsi="Arial" w:cs="Arial"/>
          <w:bCs/>
          <w:i/>
          <w:iCs/>
          <w:noProof/>
          <w:color w:val="000000" w:themeColor="text1"/>
          <w:sz w:val="22"/>
          <w:lang w:val="es-ES_tradnl"/>
        </w:rPr>
        <w:t>prestación de servicios</w:t>
      </w:r>
      <w:r w:rsidR="00270911"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cursiva fuera de texto</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pudiéndose ase</w:t>
      </w:r>
      <w:r w:rsidR="007B26EA" w:rsidRPr="00396696">
        <w:rPr>
          <w:rFonts w:ascii="Arial" w:eastAsia="Calibri" w:hAnsi="Arial" w:cs="Arial"/>
          <w:bCs/>
          <w:noProof/>
          <w:color w:val="000000" w:themeColor="text1"/>
          <w:sz w:val="22"/>
          <w:lang w:val="es-ES_tradnl"/>
        </w:rPr>
        <w:t xml:space="preserve">gurar </w:t>
      </w:r>
      <w:r w:rsidR="00482AC2" w:rsidRPr="00396696">
        <w:rPr>
          <w:rFonts w:ascii="Arial" w:eastAsia="Calibri" w:hAnsi="Arial" w:cs="Arial"/>
          <w:bCs/>
          <w:noProof/>
          <w:color w:val="000000" w:themeColor="text1"/>
          <w:sz w:val="22"/>
          <w:lang w:val="es-ES_tradnl"/>
        </w:rPr>
        <w:t>que</w:t>
      </w:r>
      <w:r w:rsidR="00B16D71" w:rsidRPr="00396696">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396696">
        <w:rPr>
          <w:rFonts w:ascii="Arial" w:eastAsia="Calibri" w:hAnsi="Arial" w:cs="Arial"/>
          <w:bCs/>
          <w:noProof/>
          <w:color w:val="000000" w:themeColor="text1"/>
          <w:sz w:val="22"/>
          <w:lang w:val="es-ES_tradnl"/>
        </w:rPr>
        <w:t xml:space="preserve">aron </w:t>
      </w:r>
      <w:r w:rsidR="00B16D71" w:rsidRPr="00396696">
        <w:rPr>
          <w:rFonts w:ascii="Arial" w:eastAsia="Calibri" w:hAnsi="Arial" w:cs="Arial"/>
          <w:bCs/>
          <w:noProof/>
          <w:color w:val="000000" w:themeColor="text1"/>
          <w:sz w:val="22"/>
          <w:lang w:val="es-ES_tradnl"/>
        </w:rPr>
        <w:t>estas cláusulas</w:t>
      </w:r>
      <w:r w:rsidR="006E5E5D" w:rsidRPr="00396696">
        <w:rPr>
          <w:rFonts w:ascii="Arial" w:eastAsia="Calibri" w:hAnsi="Arial" w:cs="Arial"/>
          <w:bCs/>
          <w:noProof/>
          <w:color w:val="000000" w:themeColor="text1"/>
          <w:sz w:val="22"/>
          <w:lang w:val="es-ES_tradnl"/>
        </w:rPr>
        <w:t>,</w:t>
      </w:r>
      <w:r w:rsidR="00B16D71" w:rsidRPr="00396696">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396696">
        <w:rPr>
          <w:rFonts w:ascii="Arial" w:eastAsia="Calibri" w:hAnsi="Arial" w:cs="Arial"/>
          <w:bCs/>
          <w:noProof/>
          <w:color w:val="000000" w:themeColor="text1"/>
          <w:sz w:val="22"/>
          <w:lang w:val="es-ES_tradnl"/>
        </w:rPr>
        <w:t xml:space="preserve">está </w:t>
      </w:r>
      <w:r w:rsidR="00FA04B9" w:rsidRPr="00396696">
        <w:rPr>
          <w:rFonts w:ascii="Arial" w:eastAsia="Calibri" w:hAnsi="Arial" w:cs="Arial"/>
          <w:bCs/>
          <w:noProof/>
          <w:color w:val="000000" w:themeColor="text1"/>
          <w:sz w:val="22"/>
          <w:lang w:val="es-ES_tradnl"/>
        </w:rPr>
        <w:t>facultada</w:t>
      </w:r>
      <w:r w:rsidR="00597889" w:rsidRPr="00396696">
        <w:rPr>
          <w:rFonts w:ascii="Arial" w:eastAsia="Calibri" w:hAnsi="Arial" w:cs="Arial"/>
          <w:bCs/>
          <w:noProof/>
          <w:color w:val="000000" w:themeColor="text1"/>
          <w:sz w:val="22"/>
          <w:lang w:val="es-ES_tradnl"/>
        </w:rPr>
        <w:t xml:space="preserve"> para terminarlo unilateralmente.</w:t>
      </w:r>
    </w:p>
    <w:p w14:paraId="28410B93" w14:textId="77777777" w:rsidR="005F5643" w:rsidRPr="00396696"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E</w:t>
      </w:r>
      <w:r w:rsidRPr="00396696">
        <w:rPr>
          <w:rFonts w:ascii="Arial" w:eastAsia="Calibri" w:hAnsi="Arial" w:cs="Arial"/>
          <w:bCs/>
          <w:noProof/>
          <w:color w:val="000000" w:themeColor="text1"/>
          <w:sz w:val="22"/>
          <w:lang w:val="es-ES_tradnl"/>
        </w:rPr>
        <w:t>sta regla general tiene dos excepciones, que se derivan</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con carácter especial</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del artículo 16 del Decreto 491</w:t>
      </w:r>
      <w:r w:rsidR="006E5E5D" w:rsidRPr="00396696">
        <w:rPr>
          <w:rFonts w:ascii="Arial" w:eastAsia="Calibri" w:hAnsi="Arial" w:cs="Arial"/>
          <w:bCs/>
          <w:noProof/>
          <w:color w:val="000000" w:themeColor="text1"/>
          <w:sz w:val="22"/>
          <w:lang w:val="es-ES_tradnl"/>
        </w:rPr>
        <w:t>,</w:t>
      </w:r>
      <w:r w:rsidR="00924EBF" w:rsidRPr="00396696">
        <w:rPr>
          <w:rFonts w:ascii="Arial" w:eastAsia="Calibri" w:hAnsi="Arial" w:cs="Arial"/>
          <w:bCs/>
          <w:noProof/>
          <w:color w:val="000000" w:themeColor="text1"/>
          <w:sz w:val="22"/>
          <w:lang w:val="es-ES_tradnl"/>
        </w:rPr>
        <w:t xml:space="preserve"> y pueden sintetizarse así: la caducidad no puede </w:t>
      </w:r>
      <w:r w:rsidR="00DE1A24" w:rsidRPr="00396696">
        <w:rPr>
          <w:rFonts w:ascii="Arial" w:eastAsia="Calibri" w:hAnsi="Arial" w:cs="Arial"/>
          <w:bCs/>
          <w:noProof/>
          <w:color w:val="000000" w:themeColor="text1"/>
          <w:sz w:val="22"/>
          <w:lang w:val="es-ES_tradnl"/>
        </w:rPr>
        <w:t xml:space="preserve">justificarse en </w:t>
      </w:r>
      <w:r w:rsidR="00924EBF" w:rsidRPr="00396696">
        <w:rPr>
          <w:rFonts w:ascii="Arial" w:eastAsia="Calibri" w:hAnsi="Arial" w:cs="Arial"/>
          <w:bCs/>
          <w:noProof/>
          <w:color w:val="000000" w:themeColor="text1"/>
          <w:sz w:val="22"/>
          <w:lang w:val="es-ES_tradnl"/>
        </w:rPr>
        <w:t>la</w:t>
      </w:r>
      <w:r w:rsidR="00044758" w:rsidRPr="00396696">
        <w:rPr>
          <w:rFonts w:ascii="Arial" w:eastAsia="Calibri" w:hAnsi="Arial" w:cs="Arial"/>
          <w:bCs/>
          <w:noProof/>
          <w:color w:val="000000" w:themeColor="text1"/>
          <w:sz w:val="22"/>
          <w:lang w:val="es-ES_tradnl"/>
        </w:rPr>
        <w:t xml:space="preserve"> falta de ejecución</w:t>
      </w:r>
      <w:r w:rsidR="00924EBF" w:rsidRPr="00396696">
        <w:rPr>
          <w:rFonts w:ascii="Arial" w:eastAsia="Calibri" w:hAnsi="Arial" w:cs="Arial"/>
          <w:bCs/>
          <w:noProof/>
          <w:color w:val="000000" w:themeColor="text1"/>
          <w:sz w:val="22"/>
          <w:lang w:val="es-ES_tradnl"/>
        </w:rPr>
        <w:t xml:space="preserve"> presencial del contrato –justamente porque </w:t>
      </w:r>
      <w:r w:rsidR="00AF13C5" w:rsidRPr="00396696">
        <w:rPr>
          <w:rFonts w:ascii="Arial" w:eastAsia="Calibri" w:hAnsi="Arial" w:cs="Arial"/>
          <w:bCs/>
          <w:noProof/>
          <w:color w:val="000000" w:themeColor="text1"/>
          <w:sz w:val="22"/>
          <w:lang w:val="es-ES_tradnl"/>
        </w:rPr>
        <w:t xml:space="preserve">la </w:t>
      </w:r>
      <w:r w:rsidR="00DE1A24" w:rsidRPr="00396696">
        <w:rPr>
          <w:rFonts w:ascii="Arial" w:eastAsia="Calibri" w:hAnsi="Arial" w:cs="Arial"/>
          <w:bCs/>
          <w:noProof/>
          <w:color w:val="000000" w:themeColor="text1"/>
          <w:sz w:val="22"/>
          <w:lang w:val="es-ES_tradnl"/>
        </w:rPr>
        <w:t>norma</w:t>
      </w:r>
      <w:r w:rsidR="00924EBF" w:rsidRPr="00396696">
        <w:rPr>
          <w:rFonts w:ascii="Arial" w:eastAsia="Calibri" w:hAnsi="Arial" w:cs="Arial"/>
          <w:bCs/>
          <w:noProof/>
          <w:color w:val="000000" w:themeColor="text1"/>
          <w:sz w:val="22"/>
          <w:lang w:val="es-ES_tradnl"/>
        </w:rPr>
        <w:t xml:space="preserve"> estab</w:t>
      </w:r>
      <w:r w:rsidR="00836AFD" w:rsidRPr="00396696">
        <w:rPr>
          <w:rFonts w:ascii="Arial" w:eastAsia="Calibri" w:hAnsi="Arial" w:cs="Arial"/>
          <w:bCs/>
          <w:noProof/>
          <w:color w:val="000000" w:themeColor="text1"/>
          <w:sz w:val="22"/>
          <w:lang w:val="es-ES_tradnl"/>
        </w:rPr>
        <w:t>lece que el contratista no está obligado a hacerlo–</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y la terminación unilateral no puede </w:t>
      </w:r>
      <w:r w:rsidR="00AF13C5" w:rsidRPr="00396696">
        <w:rPr>
          <w:rFonts w:ascii="Arial" w:eastAsia="Calibri" w:hAnsi="Arial" w:cs="Arial"/>
          <w:bCs/>
          <w:noProof/>
          <w:color w:val="000000" w:themeColor="text1"/>
          <w:sz w:val="22"/>
          <w:lang w:val="es-ES_tradnl"/>
        </w:rPr>
        <w:t>justificarse</w:t>
      </w:r>
      <w:r w:rsidR="006E5E5D" w:rsidRPr="00396696">
        <w:rPr>
          <w:rFonts w:ascii="Arial" w:eastAsia="Calibri" w:hAnsi="Arial" w:cs="Arial"/>
          <w:bCs/>
          <w:noProof/>
          <w:color w:val="000000" w:themeColor="text1"/>
          <w:sz w:val="22"/>
          <w:lang w:val="es-ES_tradnl"/>
        </w:rPr>
        <w:t xml:space="preserve"> en</w:t>
      </w:r>
      <w:r w:rsidR="00836AFD" w:rsidRPr="00396696">
        <w:rPr>
          <w:rFonts w:ascii="Arial" w:eastAsia="Calibri" w:hAnsi="Arial" w:cs="Arial"/>
          <w:bCs/>
          <w:noProof/>
          <w:color w:val="000000" w:themeColor="text1"/>
          <w:sz w:val="22"/>
          <w:lang w:val="es-ES_tradnl"/>
        </w:rPr>
        <w:t xml:space="preserve"> la emergencia económica, social y ecológica</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o </w:t>
      </w:r>
      <w:r w:rsidR="00FA04B9" w:rsidRPr="00396696">
        <w:rPr>
          <w:rFonts w:ascii="Arial" w:eastAsia="Calibri" w:hAnsi="Arial" w:cs="Arial"/>
          <w:bCs/>
          <w:noProof/>
          <w:color w:val="000000" w:themeColor="text1"/>
          <w:sz w:val="22"/>
          <w:lang w:val="es-ES_tradnl"/>
        </w:rPr>
        <w:t>en</w:t>
      </w:r>
      <w:r w:rsidR="00836AFD" w:rsidRPr="00396696">
        <w:rPr>
          <w:rFonts w:ascii="Arial" w:eastAsia="Calibri" w:hAnsi="Arial" w:cs="Arial"/>
          <w:bCs/>
          <w:noProof/>
          <w:color w:val="000000" w:themeColor="text1"/>
          <w:sz w:val="22"/>
          <w:lang w:val="es-ES_tradnl"/>
        </w:rPr>
        <w:t xml:space="preserve"> la emergencia sanitaria, o </w:t>
      </w:r>
      <w:r w:rsidR="00DE1A24" w:rsidRPr="00396696">
        <w:rPr>
          <w:rFonts w:ascii="Arial" w:eastAsia="Calibri" w:hAnsi="Arial" w:cs="Arial"/>
          <w:bCs/>
          <w:noProof/>
          <w:color w:val="000000" w:themeColor="text1"/>
          <w:sz w:val="22"/>
          <w:lang w:val="es-ES_tradnl"/>
        </w:rPr>
        <w:t>en otras</w:t>
      </w:r>
      <w:r w:rsidR="00836AFD" w:rsidRPr="00396696">
        <w:rPr>
          <w:rFonts w:ascii="Arial" w:eastAsia="Calibri" w:hAnsi="Arial" w:cs="Arial"/>
          <w:bCs/>
          <w:noProof/>
          <w:color w:val="000000" w:themeColor="text1"/>
          <w:sz w:val="22"/>
          <w:lang w:val="es-ES_tradnl"/>
        </w:rPr>
        <w:t xml:space="preserve"> medidas adoptadas en virtud de esta</w:t>
      </w:r>
      <w:r w:rsidR="00171CF4" w:rsidRPr="00396696">
        <w:rPr>
          <w:rFonts w:ascii="Arial" w:eastAsia="Calibri" w:hAnsi="Arial" w:cs="Arial"/>
          <w:bCs/>
          <w:noProof/>
          <w:color w:val="000000" w:themeColor="text1"/>
          <w:sz w:val="22"/>
          <w:lang w:val="es-ES_tradnl"/>
        </w:rPr>
        <w:t>s</w:t>
      </w:r>
      <w:r w:rsidR="00836AFD" w:rsidRPr="00396696">
        <w:rPr>
          <w:rFonts w:ascii="Arial" w:eastAsia="Calibri" w:hAnsi="Arial" w:cs="Arial"/>
          <w:bCs/>
          <w:noProof/>
          <w:color w:val="000000" w:themeColor="text1"/>
          <w:sz w:val="22"/>
          <w:lang w:val="es-ES_tradnl"/>
        </w:rPr>
        <w:t>.</w:t>
      </w:r>
      <w:r w:rsidR="006E5E5D" w:rsidRPr="00396696">
        <w:rPr>
          <w:rFonts w:ascii="Arial" w:eastAsia="Calibri" w:hAnsi="Arial" w:cs="Arial"/>
          <w:bCs/>
          <w:noProof/>
          <w:color w:val="000000" w:themeColor="text1"/>
          <w:sz w:val="22"/>
          <w:lang w:val="es-ES_tradnl"/>
        </w:rPr>
        <w:t xml:space="preserve"> </w:t>
      </w:r>
    </w:p>
    <w:p w14:paraId="7215B515" w14:textId="7E522E25" w:rsidR="00924EBF" w:rsidRPr="00396696"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otro lado, durante el aislamiento preventivo obligatorio </w:t>
      </w:r>
      <w:r w:rsidR="00530BAB" w:rsidRPr="00396696">
        <w:rPr>
          <w:rFonts w:ascii="Arial" w:eastAsia="Calibri" w:hAnsi="Arial" w:cs="Arial"/>
          <w:bCs/>
          <w:noProof/>
          <w:color w:val="000000" w:themeColor="text1"/>
          <w:sz w:val="22"/>
          <w:lang w:val="es-ES_tradnl"/>
        </w:rPr>
        <w:t xml:space="preserve">también procede </w:t>
      </w:r>
      <w:r w:rsidRPr="00396696">
        <w:rPr>
          <w:rFonts w:ascii="Arial" w:eastAsia="Calibri" w:hAnsi="Arial" w:cs="Arial"/>
          <w:bCs/>
          <w:noProof/>
          <w:color w:val="000000" w:themeColor="text1"/>
          <w:sz w:val="22"/>
          <w:lang w:val="es-ES_tradnl"/>
        </w:rPr>
        <w:t xml:space="preserve">la terminación unilateral </w:t>
      </w:r>
      <w:r w:rsidR="005F5643" w:rsidRPr="00396696">
        <w:rPr>
          <w:rFonts w:ascii="Arial" w:eastAsia="Calibri" w:hAnsi="Arial" w:cs="Arial"/>
          <w:bCs/>
          <w:noProof/>
          <w:color w:val="000000" w:themeColor="text1"/>
          <w:sz w:val="22"/>
          <w:lang w:val="es-ES_tradnl"/>
        </w:rPr>
        <w:t xml:space="preserve">con fundamento en </w:t>
      </w:r>
      <w:r w:rsidR="00530BAB" w:rsidRPr="00396696">
        <w:rPr>
          <w:rFonts w:ascii="Arial" w:eastAsia="Calibri" w:hAnsi="Arial" w:cs="Arial"/>
          <w:bCs/>
          <w:noProof/>
          <w:color w:val="000000" w:themeColor="text1"/>
          <w:sz w:val="22"/>
          <w:lang w:val="es-ES_tradnl"/>
        </w:rPr>
        <w:t xml:space="preserve">la </w:t>
      </w:r>
      <w:r w:rsidRPr="00396696">
        <w:rPr>
          <w:rFonts w:ascii="Arial" w:eastAsia="Calibri" w:hAnsi="Arial" w:cs="Arial"/>
          <w:bCs/>
          <w:noProof/>
          <w:color w:val="000000" w:themeColor="text1"/>
          <w:sz w:val="22"/>
          <w:lang w:val="es-ES_tradnl"/>
        </w:rPr>
        <w:t xml:space="preserve">nulidad absoluta </w:t>
      </w:r>
      <w:r w:rsidR="005705F7" w:rsidRPr="00396696">
        <w:rPr>
          <w:rFonts w:ascii="Arial" w:eastAsia="Calibri" w:hAnsi="Arial" w:cs="Arial"/>
          <w:bCs/>
          <w:noProof/>
          <w:color w:val="000000" w:themeColor="text1"/>
          <w:sz w:val="22"/>
          <w:lang w:val="es-ES_tradnl"/>
        </w:rPr>
        <w:t>ordenada</w:t>
      </w:r>
      <w:r w:rsidRPr="00396696">
        <w:rPr>
          <w:rFonts w:ascii="Arial" w:eastAsia="Calibri" w:hAnsi="Arial" w:cs="Arial"/>
          <w:bCs/>
          <w:noProof/>
          <w:color w:val="000000" w:themeColor="text1"/>
          <w:sz w:val="22"/>
          <w:lang w:val="es-ES_tradnl"/>
        </w:rPr>
        <w:t xml:space="preserve"> </w:t>
      </w:r>
      <w:r w:rsidR="00530BAB" w:rsidRPr="00396696">
        <w:rPr>
          <w:rFonts w:ascii="Arial" w:eastAsia="Calibri" w:hAnsi="Arial" w:cs="Arial"/>
          <w:bCs/>
          <w:noProof/>
          <w:color w:val="000000" w:themeColor="text1"/>
          <w:sz w:val="22"/>
          <w:lang w:val="es-ES_tradnl"/>
        </w:rPr>
        <w:t xml:space="preserve">de conformidad con </w:t>
      </w:r>
      <w:r w:rsidRPr="00396696">
        <w:rPr>
          <w:rFonts w:ascii="Arial" w:eastAsia="Calibri" w:hAnsi="Arial" w:cs="Arial"/>
          <w:bCs/>
          <w:noProof/>
          <w:color w:val="000000" w:themeColor="text1"/>
          <w:sz w:val="22"/>
          <w:lang w:val="es-ES_tradnl"/>
        </w:rPr>
        <w:t>el artículo 45</w:t>
      </w:r>
      <w:r w:rsidR="005705F7" w:rsidRPr="00396696">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396696">
        <w:rPr>
          <w:rFonts w:ascii="Arial" w:eastAsia="Calibri" w:hAnsi="Arial" w:cs="Arial"/>
          <w:bCs/>
          <w:noProof/>
          <w:color w:val="000000" w:themeColor="text1"/>
          <w:sz w:val="22"/>
          <w:lang w:val="es-ES_tradnl"/>
        </w:rPr>
        <w:t xml:space="preserve">otras </w:t>
      </w:r>
      <w:r w:rsidR="005705F7" w:rsidRPr="00396696">
        <w:rPr>
          <w:rFonts w:ascii="Arial" w:eastAsia="Calibri" w:hAnsi="Arial" w:cs="Arial"/>
          <w:bCs/>
          <w:noProof/>
          <w:color w:val="000000" w:themeColor="text1"/>
          <w:sz w:val="22"/>
          <w:lang w:val="es-ES_tradnl"/>
        </w:rPr>
        <w:t>medidas adoptadas para mitigarla</w:t>
      </w:r>
      <w:r w:rsidR="0055487B" w:rsidRPr="00396696">
        <w:rPr>
          <w:rFonts w:ascii="Arial" w:eastAsia="Calibri" w:hAnsi="Arial" w:cs="Arial"/>
          <w:bCs/>
          <w:noProof/>
          <w:color w:val="000000" w:themeColor="text1"/>
          <w:sz w:val="22"/>
          <w:lang w:val="es-ES_tradnl"/>
        </w:rPr>
        <w:t>, sino en razones de validez</w:t>
      </w:r>
      <w:r w:rsidR="00530BAB" w:rsidRPr="00396696">
        <w:rPr>
          <w:rFonts w:ascii="Arial" w:eastAsia="Calibri" w:hAnsi="Arial" w:cs="Arial"/>
          <w:bCs/>
          <w:noProof/>
          <w:color w:val="000000" w:themeColor="text1"/>
          <w:sz w:val="22"/>
          <w:lang w:val="es-ES_tradnl"/>
        </w:rPr>
        <w:t xml:space="preserve"> del negocio jurídico.</w:t>
      </w:r>
    </w:p>
    <w:p w14:paraId="275321A9" w14:textId="5B3748C2" w:rsidR="00341BE6" w:rsidRPr="00396696"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iii) </w:t>
      </w:r>
      <w:r w:rsidR="00530BAB" w:rsidRPr="00396696">
        <w:rPr>
          <w:rFonts w:ascii="Arial" w:eastAsia="Calibri" w:hAnsi="Arial" w:cs="Arial"/>
          <w:bCs/>
          <w:noProof/>
          <w:color w:val="000000" w:themeColor="text1"/>
          <w:sz w:val="22"/>
          <w:lang w:val="es-ES_tradnl"/>
        </w:rPr>
        <w:t>L</w:t>
      </w:r>
      <w:r w:rsidR="00FD1D04" w:rsidRPr="00396696">
        <w:rPr>
          <w:rFonts w:ascii="Arial" w:eastAsia="Calibri" w:hAnsi="Arial" w:cs="Arial"/>
          <w:bCs/>
          <w:noProof/>
          <w:color w:val="000000" w:themeColor="text1"/>
          <w:sz w:val="22"/>
          <w:lang w:val="es-ES_tradnl"/>
        </w:rPr>
        <w:t>os contratos de prestación de servicios profesionales y de apoyo a la gestión</w:t>
      </w:r>
      <w:r w:rsidR="00530BAB"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celebrados con personas naturales</w:t>
      </w:r>
      <w:r w:rsidR="005F5643"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p</w:t>
      </w:r>
      <w:r w:rsidR="00530BAB" w:rsidRPr="00396696">
        <w:rPr>
          <w:rFonts w:ascii="Arial" w:eastAsia="Calibri" w:hAnsi="Arial" w:cs="Arial"/>
          <w:bCs/>
          <w:noProof/>
          <w:color w:val="000000" w:themeColor="text1"/>
          <w:sz w:val="22"/>
          <w:lang w:val="es-ES_tradnl"/>
        </w:rPr>
        <w:t xml:space="preserve">ueden </w:t>
      </w:r>
      <w:r w:rsidR="00FD1D04" w:rsidRPr="00396696">
        <w:rPr>
          <w:rFonts w:ascii="Arial" w:eastAsia="Calibri" w:hAnsi="Arial" w:cs="Arial"/>
          <w:bCs/>
          <w:noProof/>
          <w:color w:val="000000" w:themeColor="text1"/>
          <w:sz w:val="22"/>
          <w:lang w:val="es-ES_tradnl"/>
        </w:rPr>
        <w:t>suspenderse o terminarse</w:t>
      </w:r>
      <w:r w:rsidR="00530BAB" w:rsidRPr="00396696">
        <w:rPr>
          <w:rFonts w:ascii="Arial" w:eastAsia="Calibri" w:hAnsi="Arial" w:cs="Arial"/>
          <w:bCs/>
          <w:noProof/>
          <w:color w:val="000000" w:themeColor="text1"/>
          <w:sz w:val="22"/>
          <w:lang w:val="es-ES_tradnl"/>
        </w:rPr>
        <w:t xml:space="preserve"> </w:t>
      </w:r>
      <w:r w:rsidR="00FD1D04" w:rsidRPr="00396696">
        <w:rPr>
          <w:rFonts w:ascii="Arial" w:eastAsia="Calibri" w:hAnsi="Arial" w:cs="Arial"/>
          <w:bCs/>
          <w:noProof/>
          <w:color w:val="000000" w:themeColor="text1"/>
          <w:sz w:val="22"/>
          <w:lang w:val="es-ES_tradnl"/>
        </w:rPr>
        <w:t xml:space="preserve">de manera </w:t>
      </w:r>
      <w:r w:rsidR="00FD1D04" w:rsidRPr="00396696">
        <w:rPr>
          <w:rFonts w:ascii="Arial" w:eastAsia="Calibri" w:hAnsi="Arial" w:cs="Arial"/>
          <w:bCs/>
          <w:i/>
          <w:iCs/>
          <w:noProof/>
          <w:color w:val="000000" w:themeColor="text1"/>
          <w:sz w:val="22"/>
          <w:lang w:val="es-ES_tradnl"/>
        </w:rPr>
        <w:t>bilateral</w:t>
      </w:r>
      <w:r w:rsidR="00FD1D04" w:rsidRPr="00396696">
        <w:rPr>
          <w:rFonts w:ascii="Arial" w:eastAsia="Calibri" w:hAnsi="Arial" w:cs="Arial"/>
          <w:bCs/>
          <w:noProof/>
          <w:color w:val="000000" w:themeColor="text1"/>
          <w:sz w:val="22"/>
          <w:lang w:val="es-ES_tradnl"/>
        </w:rPr>
        <w:t>, es decir, de mutuo acuerdo</w:t>
      </w:r>
      <w:r w:rsidR="00BF5F64" w:rsidRPr="00396696">
        <w:rPr>
          <w:rFonts w:ascii="Arial" w:eastAsia="Calibri" w:hAnsi="Arial" w:cs="Arial"/>
          <w:bCs/>
          <w:noProof/>
          <w:color w:val="000000" w:themeColor="text1"/>
          <w:sz w:val="22"/>
          <w:lang w:val="es-ES_tradnl"/>
        </w:rPr>
        <w:t xml:space="preserve">, </w:t>
      </w:r>
      <w:r w:rsidR="003762EE" w:rsidRPr="00396696">
        <w:rPr>
          <w:rFonts w:ascii="Arial" w:eastAsia="Calibri" w:hAnsi="Arial" w:cs="Arial"/>
          <w:bCs/>
          <w:noProof/>
          <w:color w:val="000000" w:themeColor="text1"/>
          <w:sz w:val="22"/>
          <w:lang w:val="es-ES_tradnl"/>
        </w:rPr>
        <w:t xml:space="preserve">durante el aislamiento preventivo obligatorio, </w:t>
      </w:r>
      <w:r w:rsidR="00BF5F64" w:rsidRPr="00396696">
        <w:rPr>
          <w:rFonts w:ascii="Arial" w:eastAsia="Calibri" w:hAnsi="Arial" w:cs="Arial"/>
          <w:bCs/>
          <w:noProof/>
          <w:color w:val="000000" w:themeColor="text1"/>
          <w:sz w:val="22"/>
          <w:lang w:val="es-ES_tradnl"/>
        </w:rPr>
        <w:t xml:space="preserve">ya que el </w:t>
      </w:r>
      <w:r w:rsidR="00BF5F64" w:rsidRPr="00396696">
        <w:rPr>
          <w:rFonts w:ascii="Arial" w:eastAsia="Calibri" w:hAnsi="Arial" w:cs="Arial"/>
          <w:bCs/>
          <w:noProof/>
          <w:color w:val="000000" w:themeColor="text1"/>
          <w:sz w:val="22"/>
          <w:lang w:val="es-ES_tradnl"/>
        </w:rPr>
        <w:lastRenderedPageBreak/>
        <w:t xml:space="preserve">segundo inciso del artículo 16 </w:t>
      </w:r>
      <w:r w:rsidR="00530BAB" w:rsidRPr="00396696">
        <w:rPr>
          <w:rFonts w:ascii="Arial" w:eastAsia="Calibri" w:hAnsi="Arial" w:cs="Arial"/>
          <w:bCs/>
          <w:noProof/>
          <w:color w:val="000000" w:themeColor="text1"/>
          <w:sz w:val="22"/>
          <w:lang w:val="es-ES_tradnl"/>
        </w:rPr>
        <w:t>solo</w:t>
      </w:r>
      <w:r w:rsidR="003762EE" w:rsidRPr="00396696">
        <w:rPr>
          <w:rFonts w:ascii="Arial" w:eastAsia="Calibri" w:hAnsi="Arial" w:cs="Arial"/>
          <w:bCs/>
          <w:noProof/>
          <w:color w:val="000000" w:themeColor="text1"/>
          <w:sz w:val="22"/>
          <w:lang w:val="es-ES_tradnl"/>
        </w:rPr>
        <w:t xml:space="preserve"> </w:t>
      </w:r>
      <w:r w:rsidR="00BF5F64" w:rsidRPr="00396696">
        <w:rPr>
          <w:rFonts w:ascii="Arial" w:eastAsia="Calibri" w:hAnsi="Arial" w:cs="Arial"/>
          <w:bCs/>
          <w:noProof/>
          <w:color w:val="000000" w:themeColor="text1"/>
          <w:sz w:val="22"/>
          <w:lang w:val="es-ES_tradnl"/>
        </w:rPr>
        <w:t>proh</w:t>
      </w:r>
      <w:r w:rsidR="003762EE" w:rsidRPr="00396696">
        <w:rPr>
          <w:rFonts w:ascii="Arial" w:eastAsia="Calibri" w:hAnsi="Arial" w:cs="Arial"/>
          <w:bCs/>
          <w:noProof/>
          <w:color w:val="000000" w:themeColor="text1"/>
          <w:sz w:val="22"/>
          <w:lang w:val="es-ES_tradnl"/>
        </w:rPr>
        <w:t>í</w:t>
      </w:r>
      <w:r w:rsidR="00BF5F64" w:rsidRPr="00396696">
        <w:rPr>
          <w:rFonts w:ascii="Arial" w:eastAsia="Calibri" w:hAnsi="Arial" w:cs="Arial"/>
          <w:bCs/>
          <w:noProof/>
          <w:color w:val="000000" w:themeColor="text1"/>
          <w:sz w:val="22"/>
          <w:lang w:val="es-ES_tradnl"/>
        </w:rPr>
        <w:t xml:space="preserve">be la suspensión o terminación </w:t>
      </w:r>
      <w:r w:rsidR="00530BAB" w:rsidRPr="00396696">
        <w:rPr>
          <w:rFonts w:ascii="Arial" w:eastAsia="Calibri" w:hAnsi="Arial" w:cs="Arial"/>
          <w:bCs/>
          <w:noProof/>
          <w:color w:val="000000" w:themeColor="text1"/>
          <w:sz w:val="22"/>
          <w:lang w:val="es-ES_tradnl"/>
        </w:rPr>
        <w:t>«</w:t>
      </w:r>
      <w:r w:rsidR="00BF5F64" w:rsidRPr="00396696">
        <w:rPr>
          <w:rFonts w:ascii="Arial" w:eastAsia="Calibri" w:hAnsi="Arial" w:cs="Arial"/>
          <w:bCs/>
          <w:noProof/>
          <w:color w:val="000000" w:themeColor="text1"/>
          <w:sz w:val="22"/>
          <w:lang w:val="es-ES_tradnl"/>
        </w:rPr>
        <w:t>unilateral</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Así pues, en ejercicio de la autonomía de la voluntad</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xml:space="preserve"> reconocida </w:t>
      </w:r>
      <w:r w:rsidR="00530BAB" w:rsidRPr="00396696">
        <w:rPr>
          <w:rFonts w:ascii="Arial" w:eastAsia="Calibri" w:hAnsi="Arial" w:cs="Arial"/>
          <w:bCs/>
          <w:noProof/>
          <w:color w:val="000000" w:themeColor="text1"/>
          <w:sz w:val="22"/>
          <w:lang w:val="es-ES_tradnl"/>
        </w:rPr>
        <w:t>por</w:t>
      </w:r>
      <w:r w:rsidR="00341BE6" w:rsidRPr="00396696">
        <w:rPr>
          <w:rFonts w:ascii="Arial" w:eastAsia="Calibri" w:hAnsi="Arial" w:cs="Arial"/>
          <w:bCs/>
          <w:noProof/>
          <w:color w:val="000000" w:themeColor="text1"/>
          <w:sz w:val="22"/>
          <w:lang w:val="es-ES_tradnl"/>
        </w:rPr>
        <w:t xml:space="preserve"> el artículo 40 de la Ley 80</w:t>
      </w:r>
      <w:r w:rsidR="008112AE" w:rsidRPr="00396696">
        <w:rPr>
          <w:rFonts w:ascii="Arial" w:eastAsia="Calibri" w:hAnsi="Arial" w:cs="Arial"/>
          <w:bCs/>
          <w:noProof/>
          <w:color w:val="000000" w:themeColor="text1"/>
          <w:sz w:val="22"/>
          <w:lang w:val="es-ES_tradnl"/>
        </w:rPr>
        <w:t xml:space="preserve"> –</w:t>
      </w:r>
      <w:r w:rsidR="00341BE6" w:rsidRPr="00396696">
        <w:rPr>
          <w:rFonts w:ascii="Arial" w:eastAsia="Calibri" w:hAnsi="Arial" w:cs="Arial"/>
          <w:bCs/>
          <w:noProof/>
          <w:color w:val="000000" w:themeColor="text1"/>
          <w:sz w:val="22"/>
          <w:lang w:val="es-ES_tradnl"/>
        </w:rPr>
        <w:t>con arreg</w:t>
      </w:r>
      <w:r w:rsidR="00171CF4" w:rsidRPr="00396696">
        <w:rPr>
          <w:rFonts w:ascii="Arial" w:eastAsia="Calibri" w:hAnsi="Arial" w:cs="Arial"/>
          <w:bCs/>
          <w:noProof/>
          <w:color w:val="000000" w:themeColor="text1"/>
          <w:sz w:val="22"/>
          <w:lang w:val="es-ES_tradnl"/>
        </w:rPr>
        <w:t>l</w:t>
      </w:r>
      <w:r w:rsidR="00341BE6" w:rsidRPr="00396696">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396696">
        <w:rPr>
          <w:rFonts w:ascii="Arial" w:eastAsia="Calibri" w:hAnsi="Arial" w:cs="Arial"/>
          <w:bCs/>
          <w:noProof/>
          <w:color w:val="000000" w:themeColor="text1"/>
          <w:sz w:val="22"/>
          <w:lang w:val="es-ES_tradnl"/>
        </w:rPr>
        <w:t>–</w:t>
      </w:r>
      <w:r w:rsidR="00171CF4" w:rsidRPr="00396696">
        <w:rPr>
          <w:rFonts w:ascii="Arial" w:eastAsia="Calibri" w:hAnsi="Arial" w:cs="Arial"/>
          <w:bCs/>
          <w:noProof/>
          <w:color w:val="000000" w:themeColor="text1"/>
          <w:sz w:val="22"/>
          <w:lang w:val="es-ES_tradnl"/>
        </w:rPr>
        <w:t>,</w:t>
      </w:r>
      <w:r w:rsidR="008112AE" w:rsidRPr="00396696">
        <w:rPr>
          <w:rFonts w:ascii="Arial" w:eastAsia="Calibri" w:hAnsi="Arial" w:cs="Arial"/>
          <w:bCs/>
          <w:noProof/>
          <w:color w:val="000000" w:themeColor="text1"/>
          <w:sz w:val="22"/>
          <w:lang w:val="es-ES_tradnl"/>
        </w:rPr>
        <w:t xml:space="preserve"> las partes p</w:t>
      </w:r>
      <w:r w:rsidR="00530BAB" w:rsidRPr="00396696">
        <w:rPr>
          <w:rFonts w:ascii="Arial" w:eastAsia="Calibri" w:hAnsi="Arial" w:cs="Arial"/>
          <w:bCs/>
          <w:noProof/>
          <w:color w:val="000000" w:themeColor="text1"/>
          <w:sz w:val="22"/>
          <w:lang w:val="es-ES_tradnl"/>
        </w:rPr>
        <w:t xml:space="preserve">ueden </w:t>
      </w:r>
      <w:r w:rsidR="008112AE" w:rsidRPr="00396696">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396696">
        <w:rPr>
          <w:rFonts w:ascii="Arial" w:eastAsia="Calibri" w:hAnsi="Arial" w:cs="Arial"/>
          <w:bCs/>
          <w:noProof/>
          <w:color w:val="000000" w:themeColor="text1"/>
          <w:sz w:val="22"/>
          <w:lang w:val="es-ES_tradnl"/>
        </w:rPr>
        <w:t xml:space="preserve">, así como </w:t>
      </w:r>
      <w:r w:rsidR="008112AE" w:rsidRPr="00396696">
        <w:rPr>
          <w:rFonts w:ascii="Arial" w:eastAsia="Calibri" w:hAnsi="Arial" w:cs="Arial"/>
          <w:bCs/>
          <w:noProof/>
          <w:color w:val="000000" w:themeColor="text1"/>
          <w:sz w:val="22"/>
          <w:lang w:val="es-ES_tradnl"/>
        </w:rPr>
        <w:t>la remuneración</w:t>
      </w:r>
      <w:r w:rsidR="00777B18"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y en el segundo </w:t>
      </w:r>
      <w:r w:rsidR="00777B18" w:rsidRPr="00396696">
        <w:rPr>
          <w:rFonts w:ascii="Arial" w:eastAsia="Calibri" w:hAnsi="Arial" w:cs="Arial"/>
          <w:bCs/>
          <w:noProof/>
          <w:color w:val="000000" w:themeColor="text1"/>
          <w:sz w:val="22"/>
          <w:lang w:val="es-ES_tradnl"/>
        </w:rPr>
        <w:t>termina</w:t>
      </w:r>
      <w:r w:rsidR="00457DF1" w:rsidRPr="00396696">
        <w:rPr>
          <w:rFonts w:ascii="Arial" w:eastAsia="Calibri" w:hAnsi="Arial" w:cs="Arial"/>
          <w:bCs/>
          <w:noProof/>
          <w:color w:val="000000" w:themeColor="text1"/>
          <w:sz w:val="22"/>
          <w:lang w:val="es-ES_tradnl"/>
        </w:rPr>
        <w:t xml:space="preserve"> la relación contractual. Ahora</w:t>
      </w:r>
      <w:r w:rsidR="00171CF4"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para que cualquiera de estas medidas proceda debe </w:t>
      </w:r>
      <w:r w:rsidR="00777B18" w:rsidRPr="00396696">
        <w:rPr>
          <w:rFonts w:ascii="Arial" w:eastAsia="Calibri" w:hAnsi="Arial" w:cs="Arial"/>
          <w:bCs/>
          <w:noProof/>
          <w:color w:val="000000" w:themeColor="text1"/>
          <w:sz w:val="22"/>
          <w:lang w:val="es-ES_tradnl"/>
        </w:rPr>
        <w:t>tratarse de</w:t>
      </w:r>
      <w:r w:rsidR="00AC284A" w:rsidRPr="00396696">
        <w:rPr>
          <w:rFonts w:ascii="Arial" w:eastAsia="Calibri" w:hAnsi="Arial" w:cs="Arial"/>
          <w:bCs/>
          <w:noProof/>
          <w:color w:val="000000" w:themeColor="text1"/>
          <w:sz w:val="22"/>
          <w:lang w:val="es-ES_tradnl"/>
        </w:rPr>
        <w:t xml:space="preserve"> un consentimiento libre de vicios</w:t>
      </w:r>
      <w:r w:rsidR="00777B18" w:rsidRPr="00396696">
        <w:rPr>
          <w:rFonts w:ascii="Arial" w:eastAsia="Calibri" w:hAnsi="Arial" w:cs="Arial"/>
          <w:bCs/>
          <w:noProof/>
          <w:color w:val="000000" w:themeColor="text1"/>
          <w:sz w:val="22"/>
          <w:lang w:val="es-ES_tradnl"/>
        </w:rPr>
        <w:t>, especialmente</w:t>
      </w:r>
      <w:r w:rsidR="00AC284A" w:rsidRPr="00396696">
        <w:rPr>
          <w:rFonts w:ascii="Arial" w:eastAsia="Calibri" w:hAnsi="Arial" w:cs="Arial"/>
          <w:bCs/>
          <w:noProof/>
          <w:color w:val="000000" w:themeColor="text1"/>
          <w:sz w:val="22"/>
          <w:lang w:val="es-ES_tradnl"/>
        </w:rPr>
        <w:t xml:space="preserve"> por parte del contratista.</w:t>
      </w:r>
    </w:p>
    <w:p w14:paraId="78AAEB0E" w14:textId="46EAD486" w:rsidR="00AC284A" w:rsidRPr="00396696"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Sobre este mismo </w:t>
      </w:r>
      <w:r w:rsidR="00CB0646" w:rsidRPr="00396696">
        <w:rPr>
          <w:rFonts w:ascii="Arial" w:eastAsia="Calibri" w:hAnsi="Arial" w:cs="Arial"/>
          <w:bCs/>
          <w:noProof/>
          <w:color w:val="000000" w:themeColor="text1"/>
          <w:sz w:val="22"/>
          <w:lang w:val="es-ES_tradnl"/>
        </w:rPr>
        <w:t>aspecto</w:t>
      </w:r>
      <w:r w:rsidRPr="00396696">
        <w:rPr>
          <w:rFonts w:ascii="Arial" w:eastAsia="Calibri" w:hAnsi="Arial" w:cs="Arial"/>
          <w:bCs/>
          <w:noProof/>
          <w:color w:val="000000" w:themeColor="text1"/>
          <w:sz w:val="22"/>
          <w:lang w:val="es-ES_tradnl"/>
        </w:rPr>
        <w:t xml:space="preserve">, también </w:t>
      </w:r>
      <w:r w:rsidR="00CB0646" w:rsidRPr="00396696">
        <w:rPr>
          <w:rFonts w:ascii="Arial" w:eastAsia="Calibri" w:hAnsi="Arial" w:cs="Arial"/>
          <w:bCs/>
          <w:noProof/>
          <w:color w:val="000000" w:themeColor="text1"/>
          <w:sz w:val="22"/>
          <w:lang w:val="es-ES_tradnl"/>
        </w:rPr>
        <w:t xml:space="preserve">se pregunta </w:t>
      </w:r>
      <w:r w:rsidRPr="00396696">
        <w:rPr>
          <w:rFonts w:ascii="Arial" w:eastAsia="Calibri" w:hAnsi="Arial" w:cs="Arial"/>
          <w:bCs/>
          <w:noProof/>
          <w:color w:val="000000" w:themeColor="text1"/>
          <w:sz w:val="22"/>
          <w:lang w:val="es-ES_tradnl"/>
        </w:rPr>
        <w:t>si los contratos que se suspendi</w:t>
      </w:r>
      <w:r w:rsidR="00CB0646" w:rsidRPr="00396696">
        <w:rPr>
          <w:rFonts w:ascii="Arial" w:eastAsia="Calibri" w:hAnsi="Arial" w:cs="Arial"/>
          <w:bCs/>
          <w:noProof/>
          <w:color w:val="000000" w:themeColor="text1"/>
          <w:sz w:val="22"/>
          <w:lang w:val="es-ES_tradnl"/>
        </w:rPr>
        <w:t xml:space="preserve">eron </w:t>
      </w:r>
      <w:r w:rsidRPr="00396696">
        <w:rPr>
          <w:rFonts w:ascii="Arial" w:eastAsia="Calibri" w:hAnsi="Arial" w:cs="Arial"/>
          <w:bCs/>
          <w:noProof/>
          <w:color w:val="000000" w:themeColor="text1"/>
          <w:sz w:val="22"/>
          <w:lang w:val="es-ES_tradnl"/>
        </w:rPr>
        <w:t>o termina</w:t>
      </w:r>
      <w:r w:rsidR="00CB0646" w:rsidRPr="00396696">
        <w:rPr>
          <w:rFonts w:ascii="Arial" w:eastAsia="Calibri" w:hAnsi="Arial" w:cs="Arial"/>
          <w:bCs/>
          <w:noProof/>
          <w:color w:val="000000" w:themeColor="text1"/>
          <w:sz w:val="22"/>
          <w:lang w:val="es-ES_tradnl"/>
        </w:rPr>
        <w:t xml:space="preserve">ron </w:t>
      </w:r>
      <w:r w:rsidRPr="00396696">
        <w:rPr>
          <w:rFonts w:ascii="Arial" w:eastAsia="Calibri" w:hAnsi="Arial" w:cs="Arial"/>
          <w:bCs/>
          <w:noProof/>
          <w:color w:val="000000" w:themeColor="text1"/>
          <w:sz w:val="22"/>
          <w:lang w:val="es-ES_tradnl"/>
        </w:rPr>
        <w:t>antes de</w:t>
      </w:r>
      <w:r w:rsidR="00CB0646" w:rsidRPr="00396696">
        <w:rPr>
          <w:rFonts w:ascii="Arial" w:eastAsia="Calibri" w:hAnsi="Arial" w:cs="Arial"/>
          <w:bCs/>
          <w:noProof/>
          <w:color w:val="000000" w:themeColor="text1"/>
          <w:sz w:val="22"/>
          <w:lang w:val="es-ES_tradnl"/>
        </w:rPr>
        <w:t xml:space="preserve"> iniciar el</w:t>
      </w:r>
      <w:r w:rsidRPr="00396696">
        <w:rPr>
          <w:rFonts w:ascii="Arial" w:eastAsia="Calibri" w:hAnsi="Arial" w:cs="Arial"/>
          <w:bCs/>
          <w:noProof/>
          <w:color w:val="000000" w:themeColor="text1"/>
          <w:sz w:val="22"/>
          <w:lang w:val="es-ES_tradnl"/>
        </w:rPr>
        <w:t xml:space="preserve"> </w:t>
      </w:r>
      <w:r w:rsidR="002934B2" w:rsidRPr="00396696">
        <w:rPr>
          <w:rFonts w:ascii="Arial" w:eastAsia="Calibri" w:hAnsi="Arial" w:cs="Arial"/>
          <w:bCs/>
          <w:noProof/>
          <w:color w:val="000000" w:themeColor="text1"/>
          <w:sz w:val="22"/>
          <w:lang w:val="es-ES_tradnl"/>
        </w:rPr>
        <w:t>aislamiento preventivo obligatorio</w:t>
      </w:r>
      <w:r w:rsidR="004649F4" w:rsidRPr="00396696">
        <w:rPr>
          <w:rFonts w:ascii="Arial" w:eastAsia="Calibri" w:hAnsi="Arial" w:cs="Arial"/>
          <w:bCs/>
          <w:noProof/>
          <w:color w:val="000000" w:themeColor="text1"/>
          <w:sz w:val="22"/>
          <w:lang w:val="es-ES_tradnl"/>
        </w:rPr>
        <w:t xml:space="preserve"> –</w:t>
      </w:r>
      <w:r w:rsidR="00D40D8E" w:rsidRPr="00396696">
        <w:rPr>
          <w:rFonts w:ascii="Arial" w:eastAsia="Calibri" w:hAnsi="Arial" w:cs="Arial"/>
          <w:bCs/>
          <w:noProof/>
          <w:color w:val="000000" w:themeColor="text1"/>
          <w:sz w:val="22"/>
          <w:lang w:val="es-ES_tradnl"/>
        </w:rPr>
        <w:t xml:space="preserve">lo que sucedió el </w:t>
      </w:r>
      <w:r w:rsidR="00C6742E" w:rsidRPr="00396696">
        <w:rPr>
          <w:rFonts w:ascii="Arial" w:eastAsia="Calibri" w:hAnsi="Arial" w:cs="Arial"/>
          <w:bCs/>
          <w:noProof/>
          <w:color w:val="000000" w:themeColor="text1"/>
          <w:sz w:val="22"/>
          <w:lang w:val="es-ES_tradnl"/>
        </w:rPr>
        <w:t>25 de marzo de 2020</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o después de que se ordenó</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396696">
        <w:rPr>
          <w:rFonts w:ascii="Arial" w:eastAsia="Calibri" w:hAnsi="Arial" w:cs="Arial"/>
          <w:bCs/>
          <w:noProof/>
          <w:color w:val="000000" w:themeColor="text1"/>
          <w:sz w:val="22"/>
          <w:lang w:val="es-ES_tradnl"/>
        </w:rPr>
        <w:t xml:space="preserve">se entienden reanudados o </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revividos</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 xml:space="preserve"> de pleno derecho.</w:t>
      </w:r>
      <w:r w:rsidR="00576724" w:rsidRPr="00396696">
        <w:rPr>
          <w:rFonts w:ascii="Arial" w:eastAsia="Calibri" w:hAnsi="Arial" w:cs="Arial"/>
          <w:bCs/>
          <w:noProof/>
          <w:color w:val="000000" w:themeColor="text1"/>
          <w:sz w:val="22"/>
          <w:lang w:val="es-ES_tradnl"/>
        </w:rPr>
        <w:t xml:space="preserve"> </w:t>
      </w:r>
      <w:r w:rsidR="004649F4" w:rsidRPr="00396696">
        <w:rPr>
          <w:rFonts w:ascii="Arial" w:eastAsia="Calibri" w:hAnsi="Arial" w:cs="Arial"/>
          <w:bCs/>
          <w:noProof/>
          <w:color w:val="000000" w:themeColor="text1"/>
          <w:sz w:val="22"/>
          <w:lang w:val="es-ES_tradnl"/>
        </w:rPr>
        <w:t xml:space="preserve">Para esta </w:t>
      </w:r>
      <w:r w:rsidR="00B42A23" w:rsidRPr="00396696">
        <w:rPr>
          <w:rFonts w:ascii="Arial" w:eastAsia="Calibri" w:hAnsi="Arial" w:cs="Arial"/>
          <w:bCs/>
          <w:noProof/>
          <w:color w:val="000000" w:themeColor="text1"/>
          <w:sz w:val="22"/>
          <w:lang w:val="es-ES_tradnl"/>
        </w:rPr>
        <w:t>S</w:t>
      </w:r>
      <w:r w:rsidR="004649F4" w:rsidRPr="00396696">
        <w:rPr>
          <w:rFonts w:ascii="Arial" w:eastAsia="Calibri" w:hAnsi="Arial" w:cs="Arial"/>
          <w:bCs/>
          <w:noProof/>
          <w:color w:val="000000" w:themeColor="text1"/>
          <w:sz w:val="22"/>
          <w:lang w:val="es-ES_tradnl"/>
        </w:rPr>
        <w:t>ubdirección, s</w:t>
      </w:r>
      <w:r w:rsidR="00576724" w:rsidRPr="00396696">
        <w:rPr>
          <w:rFonts w:ascii="Arial" w:eastAsia="Calibri" w:hAnsi="Arial" w:cs="Arial"/>
          <w:bCs/>
          <w:noProof/>
          <w:color w:val="000000" w:themeColor="text1"/>
          <w:sz w:val="22"/>
          <w:lang w:val="es-ES_tradnl"/>
        </w:rPr>
        <w:t>i el contrato termin</w:t>
      </w:r>
      <w:r w:rsidR="00B42A23" w:rsidRPr="00396696">
        <w:rPr>
          <w:rFonts w:ascii="Arial" w:eastAsia="Calibri" w:hAnsi="Arial" w:cs="Arial"/>
          <w:bCs/>
          <w:noProof/>
          <w:color w:val="000000" w:themeColor="text1"/>
          <w:sz w:val="22"/>
          <w:lang w:val="es-ES_tradnl"/>
        </w:rPr>
        <w:t>ó</w:t>
      </w:r>
      <w:r w:rsidR="00576724" w:rsidRPr="00396696">
        <w:rPr>
          <w:rFonts w:ascii="Arial" w:eastAsia="Calibri" w:hAnsi="Arial" w:cs="Arial"/>
          <w:bCs/>
          <w:noProof/>
          <w:color w:val="000000" w:themeColor="text1"/>
          <w:sz w:val="22"/>
          <w:lang w:val="es-ES_tradnl"/>
        </w:rPr>
        <w:t xml:space="preserve">, </w:t>
      </w:r>
      <w:r w:rsidR="00E01F0B" w:rsidRPr="00396696">
        <w:rPr>
          <w:rFonts w:ascii="Arial" w:eastAsia="Calibri" w:hAnsi="Arial" w:cs="Arial"/>
          <w:bCs/>
          <w:noProof/>
          <w:color w:val="000000" w:themeColor="text1"/>
          <w:sz w:val="22"/>
          <w:lang w:val="es-ES_tradnl"/>
        </w:rPr>
        <w:t>la persona natural</w:t>
      </w:r>
      <w:r w:rsidR="00B42A23" w:rsidRPr="00396696">
        <w:rPr>
          <w:rFonts w:ascii="Arial" w:eastAsia="Calibri" w:hAnsi="Arial" w:cs="Arial"/>
          <w:bCs/>
          <w:noProof/>
          <w:color w:val="000000" w:themeColor="text1"/>
          <w:sz w:val="22"/>
          <w:lang w:val="es-ES_tradnl"/>
        </w:rPr>
        <w:t xml:space="preserve"> –</w:t>
      </w:r>
      <w:r w:rsidR="000651AE" w:rsidRPr="00396696">
        <w:rPr>
          <w:rFonts w:ascii="Arial" w:eastAsia="Calibri" w:hAnsi="Arial" w:cs="Arial"/>
          <w:bCs/>
          <w:noProof/>
          <w:color w:val="000000" w:themeColor="text1"/>
          <w:sz w:val="22"/>
          <w:lang w:val="es-ES_tradnl"/>
        </w:rPr>
        <w:t>por obvias razones</w:t>
      </w:r>
      <w:r w:rsidR="00B42A23" w:rsidRPr="00396696">
        <w:rPr>
          <w:rFonts w:ascii="Arial" w:eastAsia="Calibri" w:hAnsi="Arial" w:cs="Arial"/>
          <w:bCs/>
          <w:noProof/>
          <w:color w:val="000000" w:themeColor="text1"/>
          <w:sz w:val="22"/>
          <w:lang w:val="es-ES_tradnl"/>
        </w:rPr>
        <w:t>–</w:t>
      </w:r>
      <w:r w:rsidR="00E01F0B" w:rsidRPr="00396696">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396696">
        <w:rPr>
          <w:rFonts w:ascii="Arial" w:eastAsia="Calibri" w:hAnsi="Arial" w:cs="Arial"/>
          <w:bCs/>
          <w:noProof/>
          <w:color w:val="000000" w:themeColor="text1"/>
          <w:sz w:val="22"/>
          <w:lang w:val="es-ES_tradnl"/>
        </w:rPr>
        <w:t>dejó de ser</w:t>
      </w:r>
      <w:r w:rsidR="00E01F0B" w:rsidRPr="00396696">
        <w:rPr>
          <w:rFonts w:ascii="Arial" w:eastAsia="Calibri" w:hAnsi="Arial" w:cs="Arial"/>
          <w:bCs/>
          <w:noProof/>
          <w:color w:val="000000" w:themeColor="text1"/>
          <w:sz w:val="22"/>
          <w:lang w:val="es-ES_tradnl"/>
        </w:rPr>
        <w:t xml:space="preserve"> contratista. </w:t>
      </w:r>
      <w:r w:rsidR="000651AE" w:rsidRPr="00396696">
        <w:rPr>
          <w:rFonts w:ascii="Arial" w:eastAsia="Calibri" w:hAnsi="Arial" w:cs="Arial"/>
          <w:bCs/>
          <w:noProof/>
          <w:color w:val="000000" w:themeColor="text1"/>
          <w:sz w:val="22"/>
          <w:lang w:val="es-ES_tradnl"/>
        </w:rPr>
        <w:t xml:space="preserve">Ahora, </w:t>
      </w:r>
      <w:r w:rsidR="00E01F0B" w:rsidRPr="00396696">
        <w:rPr>
          <w:rFonts w:ascii="Arial" w:eastAsia="Calibri" w:hAnsi="Arial" w:cs="Arial"/>
          <w:bCs/>
          <w:noProof/>
          <w:color w:val="000000" w:themeColor="text1"/>
          <w:sz w:val="22"/>
          <w:lang w:val="es-ES_tradnl"/>
        </w:rPr>
        <w:t xml:space="preserve">si el contrato se había </w:t>
      </w:r>
      <w:r w:rsidR="00E01F0B" w:rsidRPr="00396696">
        <w:rPr>
          <w:rFonts w:ascii="Arial" w:eastAsia="Calibri" w:hAnsi="Arial" w:cs="Arial"/>
          <w:bCs/>
          <w:i/>
          <w:iCs/>
          <w:noProof/>
          <w:color w:val="000000" w:themeColor="text1"/>
          <w:sz w:val="22"/>
          <w:lang w:val="es-ES_tradnl"/>
        </w:rPr>
        <w:t>suspendido</w:t>
      </w:r>
      <w:r w:rsidR="00E01F0B" w:rsidRPr="00396696">
        <w:rPr>
          <w:rFonts w:ascii="Arial" w:eastAsia="Calibri" w:hAnsi="Arial" w:cs="Arial"/>
          <w:bCs/>
          <w:noProof/>
          <w:color w:val="000000" w:themeColor="text1"/>
          <w:sz w:val="22"/>
          <w:lang w:val="es-ES_tradnl"/>
        </w:rPr>
        <w:t xml:space="preserve"> </w:t>
      </w:r>
      <w:r w:rsidR="00B42A23" w:rsidRPr="00396696">
        <w:rPr>
          <w:rFonts w:ascii="Arial" w:eastAsia="Calibri" w:hAnsi="Arial" w:cs="Arial"/>
          <w:bCs/>
          <w:noProof/>
          <w:color w:val="000000" w:themeColor="text1"/>
          <w:sz w:val="22"/>
          <w:lang w:val="es-ES_tradnl"/>
        </w:rPr>
        <w:t xml:space="preserve">antes de que entrara en vigencia el Decreto que se analiza </w:t>
      </w:r>
      <w:r w:rsidR="00E01F0B" w:rsidRPr="00396696">
        <w:rPr>
          <w:rFonts w:ascii="Arial" w:eastAsia="Calibri" w:hAnsi="Arial" w:cs="Arial"/>
          <w:bCs/>
          <w:noProof/>
          <w:color w:val="000000" w:themeColor="text1"/>
          <w:sz w:val="22"/>
          <w:lang w:val="es-ES_tradnl"/>
        </w:rPr>
        <w:t xml:space="preserve">–medida que solo puede </w:t>
      </w:r>
      <w:r w:rsidR="00B42A23" w:rsidRPr="00396696">
        <w:rPr>
          <w:rFonts w:ascii="Arial" w:eastAsia="Calibri" w:hAnsi="Arial" w:cs="Arial"/>
          <w:bCs/>
          <w:noProof/>
          <w:color w:val="000000" w:themeColor="text1"/>
          <w:sz w:val="22"/>
          <w:lang w:val="es-ES_tradnl"/>
        </w:rPr>
        <w:t>tomarse</w:t>
      </w:r>
      <w:r w:rsidR="00E01F0B" w:rsidRPr="00396696">
        <w:rPr>
          <w:rFonts w:ascii="Arial" w:eastAsia="Calibri" w:hAnsi="Arial" w:cs="Arial"/>
          <w:bCs/>
          <w:noProof/>
          <w:color w:val="000000" w:themeColor="text1"/>
          <w:sz w:val="22"/>
          <w:lang w:val="es-ES_tradnl"/>
        </w:rPr>
        <w:t xml:space="preserve"> de manera bilateral, pues el Estatuto General de Contratación no</w:t>
      </w:r>
      <w:r w:rsidR="0095285B" w:rsidRPr="00396696">
        <w:rPr>
          <w:rFonts w:ascii="Arial" w:eastAsia="Calibri" w:hAnsi="Arial" w:cs="Arial"/>
          <w:bCs/>
          <w:noProof/>
          <w:color w:val="000000" w:themeColor="text1"/>
          <w:sz w:val="22"/>
          <w:lang w:val="es-ES_tradnl"/>
        </w:rPr>
        <w:t xml:space="preserve"> consagra eventos de «suspensión unilateral»–</w:t>
      </w:r>
      <w:r w:rsidR="00F60F4D" w:rsidRPr="00396696">
        <w:rPr>
          <w:rFonts w:ascii="Arial" w:eastAsia="Calibri" w:hAnsi="Arial" w:cs="Arial"/>
          <w:bCs/>
          <w:noProof/>
          <w:color w:val="000000" w:themeColor="text1"/>
          <w:sz w:val="22"/>
          <w:lang w:val="es-ES_tradnl"/>
        </w:rPr>
        <w:t xml:space="preserve">, debe mantenerse suspendido, salvo acuerdo en contrario. </w:t>
      </w:r>
      <w:r w:rsidR="00CA3AC3" w:rsidRPr="00396696">
        <w:rPr>
          <w:rFonts w:ascii="Arial" w:eastAsia="Calibri" w:hAnsi="Arial" w:cs="Arial"/>
          <w:bCs/>
          <w:noProof/>
          <w:color w:val="000000" w:themeColor="text1"/>
          <w:sz w:val="22"/>
          <w:lang w:val="es-ES_tradnl"/>
        </w:rPr>
        <w:t>E</w:t>
      </w:r>
      <w:r w:rsidR="00F60F4D" w:rsidRPr="00396696">
        <w:rPr>
          <w:rFonts w:ascii="Arial" w:eastAsia="Calibri" w:hAnsi="Arial" w:cs="Arial"/>
          <w:bCs/>
          <w:noProof/>
          <w:color w:val="000000" w:themeColor="text1"/>
          <w:sz w:val="22"/>
          <w:lang w:val="es-ES_tradnl"/>
        </w:rPr>
        <w:t xml:space="preserve">sta Subdirección </w:t>
      </w:r>
      <w:r w:rsidR="00CA3AC3" w:rsidRPr="00396696">
        <w:rPr>
          <w:rFonts w:ascii="Arial" w:eastAsia="Calibri" w:hAnsi="Arial" w:cs="Arial"/>
          <w:bCs/>
          <w:noProof/>
          <w:color w:val="000000" w:themeColor="text1"/>
          <w:sz w:val="22"/>
          <w:lang w:val="es-ES_tradnl"/>
        </w:rPr>
        <w:t xml:space="preserve">no observa </w:t>
      </w:r>
      <w:r w:rsidR="00F60F4D" w:rsidRPr="00396696">
        <w:rPr>
          <w:rFonts w:ascii="Arial" w:eastAsia="Calibri" w:hAnsi="Arial" w:cs="Arial"/>
          <w:bCs/>
          <w:noProof/>
          <w:color w:val="000000" w:themeColor="text1"/>
          <w:sz w:val="22"/>
          <w:lang w:val="es-ES_tradnl"/>
        </w:rPr>
        <w:t>que el artículo 16</w:t>
      </w:r>
      <w:r w:rsidR="00AC2F83" w:rsidRPr="00396696">
        <w:rPr>
          <w:rFonts w:ascii="Arial" w:eastAsia="Calibri" w:hAnsi="Arial" w:cs="Arial"/>
          <w:bCs/>
          <w:noProof/>
          <w:color w:val="000000" w:themeColor="text1"/>
          <w:sz w:val="22"/>
          <w:lang w:val="es-ES_tradnl"/>
        </w:rPr>
        <w:t xml:space="preserve"> del Decreto 491</w:t>
      </w:r>
      <w:r w:rsidR="00F60F4D" w:rsidRPr="00396696">
        <w:rPr>
          <w:rFonts w:ascii="Arial" w:eastAsia="Calibri" w:hAnsi="Arial" w:cs="Arial"/>
          <w:bCs/>
          <w:noProof/>
          <w:color w:val="000000" w:themeColor="text1"/>
          <w:sz w:val="22"/>
          <w:lang w:val="es-ES_tradnl"/>
        </w:rPr>
        <w:t xml:space="preserve">, ni </w:t>
      </w:r>
      <w:r w:rsidR="00CA3AC3" w:rsidRPr="00396696">
        <w:rPr>
          <w:rFonts w:ascii="Arial" w:eastAsia="Calibri" w:hAnsi="Arial" w:cs="Arial"/>
          <w:bCs/>
          <w:noProof/>
          <w:color w:val="000000" w:themeColor="text1"/>
          <w:sz w:val="22"/>
          <w:lang w:val="es-ES_tradnl"/>
        </w:rPr>
        <w:t>sus</w:t>
      </w:r>
      <w:r w:rsidR="00F60F4D" w:rsidRPr="00396696">
        <w:rPr>
          <w:rFonts w:ascii="Arial" w:eastAsia="Calibri" w:hAnsi="Arial" w:cs="Arial"/>
          <w:bCs/>
          <w:noProof/>
          <w:color w:val="000000" w:themeColor="text1"/>
          <w:sz w:val="22"/>
          <w:lang w:val="es-ES_tradnl"/>
        </w:rPr>
        <w:t xml:space="preserve"> demás </w:t>
      </w:r>
      <w:r w:rsidR="00CA3AC3" w:rsidRPr="00396696">
        <w:rPr>
          <w:rFonts w:ascii="Arial" w:eastAsia="Calibri" w:hAnsi="Arial" w:cs="Arial"/>
          <w:bCs/>
          <w:noProof/>
          <w:color w:val="000000" w:themeColor="text1"/>
          <w:sz w:val="22"/>
          <w:lang w:val="es-ES_tradnl"/>
        </w:rPr>
        <w:t>disposiciones</w:t>
      </w:r>
      <w:r w:rsidR="00F60F4D" w:rsidRPr="00396696">
        <w:rPr>
          <w:rFonts w:ascii="Arial" w:eastAsia="Calibri" w:hAnsi="Arial" w:cs="Arial"/>
          <w:bCs/>
          <w:noProof/>
          <w:color w:val="000000" w:themeColor="text1"/>
          <w:sz w:val="22"/>
          <w:lang w:val="es-ES_tradnl"/>
        </w:rPr>
        <w:t xml:space="preserve">, contemplen </w:t>
      </w:r>
      <w:r w:rsidR="00AC2F83" w:rsidRPr="00396696">
        <w:rPr>
          <w:rFonts w:ascii="Arial" w:eastAsia="Calibri" w:hAnsi="Arial" w:cs="Arial"/>
          <w:bCs/>
          <w:noProof/>
          <w:color w:val="000000" w:themeColor="text1"/>
          <w:sz w:val="22"/>
          <w:lang w:val="es-ES_tradnl"/>
        </w:rPr>
        <w:t>la medida de</w:t>
      </w:r>
      <w:r w:rsidR="00F60F4D" w:rsidRPr="00396696">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396696"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396696">
        <w:rPr>
          <w:rFonts w:ascii="Arial" w:eastAsia="Calibri" w:hAnsi="Arial" w:cs="Arial"/>
          <w:bCs/>
          <w:noProof/>
          <w:color w:val="000000" w:themeColor="text1"/>
          <w:sz w:val="22"/>
          <w:lang w:val="es-ES_tradnl"/>
        </w:rPr>
        <w:t xml:space="preserve"> </w:t>
      </w:r>
    </w:p>
    <w:p w14:paraId="6EEB341E" w14:textId="67EFAF02" w:rsidR="009D169F" w:rsidRPr="00396696"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El artículo 17 regula un asunto</w:t>
      </w:r>
      <w:r w:rsidR="00C676B2" w:rsidRPr="00396696">
        <w:rPr>
          <w:rFonts w:ascii="Arial" w:eastAsia="Calibri" w:hAnsi="Arial" w:cs="Arial"/>
          <w:bCs/>
          <w:noProof/>
          <w:color w:val="000000" w:themeColor="text1"/>
          <w:sz w:val="22"/>
          <w:lang w:val="es-ES_tradnl"/>
        </w:rPr>
        <w:t xml:space="preserve"> distinto al previsto en el artículo 16. </w:t>
      </w:r>
      <w:r w:rsidR="00A70D3C" w:rsidRPr="00396696">
        <w:rPr>
          <w:rFonts w:ascii="Arial" w:eastAsia="Calibri" w:hAnsi="Arial" w:cs="Arial"/>
          <w:bCs/>
          <w:noProof/>
          <w:color w:val="000000" w:themeColor="text1"/>
          <w:sz w:val="22"/>
          <w:lang w:val="es-ES_tradnl"/>
        </w:rPr>
        <w:t>A</w:t>
      </w:r>
      <w:r w:rsidR="00C676B2" w:rsidRPr="00396696">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administrativos</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 xml:space="preserve"> </w:t>
      </w:r>
      <w:r w:rsidR="00FD4D51" w:rsidRPr="00DA311A">
        <w:rPr>
          <w:rFonts w:ascii="Arial" w:eastAsia="Calibri" w:hAnsi="Arial" w:cs="Arial"/>
          <w:bCs/>
          <w:noProof/>
          <w:color w:val="000000" w:themeColor="text1"/>
          <w:sz w:val="22"/>
          <w:lang w:val="es-ES_tradnl"/>
        </w:rPr>
        <w:t xml:space="preserve">de vigilancia, aseo y/o cafetería, transporte y demás de esta naturaleza, </w:t>
      </w:r>
      <w:r w:rsidR="00C676B2" w:rsidRPr="00396696">
        <w:rPr>
          <w:rFonts w:ascii="Arial" w:eastAsia="Calibri" w:hAnsi="Arial" w:cs="Arial"/>
          <w:bCs/>
          <w:noProof/>
          <w:color w:val="000000" w:themeColor="text1"/>
          <w:sz w:val="22"/>
          <w:lang w:val="es-ES_tradnl"/>
        </w:rPr>
        <w:t xml:space="preserve">disponiendo </w:t>
      </w:r>
      <w:r w:rsidR="00FD4D51" w:rsidRPr="00396696">
        <w:rPr>
          <w:rFonts w:ascii="Arial" w:eastAsia="Calibri" w:hAnsi="Arial" w:cs="Arial"/>
          <w:bCs/>
          <w:noProof/>
          <w:color w:val="000000" w:themeColor="text1"/>
          <w:sz w:val="22"/>
          <w:lang w:val="es-ES_tradnl"/>
        </w:rPr>
        <w:t>lo siguiente</w:t>
      </w:r>
      <w:r w:rsidR="00C676B2" w:rsidRPr="00396696">
        <w:rPr>
          <w:rFonts w:ascii="Arial" w:eastAsia="Calibri" w:hAnsi="Arial" w:cs="Arial"/>
          <w:bCs/>
          <w:noProof/>
          <w:color w:val="000000" w:themeColor="text1"/>
          <w:sz w:val="22"/>
          <w:lang w:val="es-ES_tradnl"/>
        </w:rPr>
        <w:t>:</w:t>
      </w:r>
    </w:p>
    <w:p w14:paraId="1166ED6B" w14:textId="77777777" w:rsidR="009D169F" w:rsidRPr="00396696"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396696" w:rsidRDefault="00034AA9"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Art. 17. </w:t>
      </w:r>
      <w:r w:rsidR="00454FD6" w:rsidRPr="00396696">
        <w:rPr>
          <w:rFonts w:ascii="Arial" w:eastAsia="Calibri" w:hAnsi="Arial" w:cs="Arial"/>
          <w:bCs/>
          <w:noProof/>
          <w:color w:val="000000" w:themeColor="text1"/>
          <w:sz w:val="22"/>
          <w:lang w:val="es-ES_tradnl"/>
        </w:rPr>
        <w:t>Contratos de prestación de servicios administrativos.</w:t>
      </w:r>
      <w:r w:rsidR="00454FD6" w:rsidRPr="00396696">
        <w:rPr>
          <w:rFonts w:ascii="Arial" w:eastAsia="Calibri" w:hAnsi="Arial" w:cs="Arial"/>
          <w:bCs/>
          <w:noProof/>
          <w:color w:val="000000" w:themeColor="text1"/>
          <w:sz w:val="21"/>
          <w:szCs w:val="21"/>
          <w:lang w:val="es-ES_tradnl"/>
        </w:rPr>
        <w:t xml:space="preserve"> </w:t>
      </w:r>
      <w:r w:rsidR="00C676B2" w:rsidRPr="00396696">
        <w:rPr>
          <w:rFonts w:ascii="Arial" w:eastAsia="Calibri" w:hAnsi="Arial" w:cs="Arial"/>
          <w:bCs/>
          <w:noProof/>
          <w:color w:val="000000" w:themeColor="text1"/>
          <w:sz w:val="21"/>
          <w:szCs w:val="21"/>
          <w:lang w:val="es-ES_tradnl"/>
        </w:rPr>
        <w:t xml:space="preserve">Los contratos de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 servicios administrativos, suscritos por personas </w:t>
      </w:r>
      <w:r w:rsidR="003C5A2E" w:rsidRPr="00396696">
        <w:rPr>
          <w:rFonts w:ascii="Arial" w:eastAsia="Calibri" w:hAnsi="Arial" w:cs="Arial"/>
          <w:bCs/>
          <w:noProof/>
          <w:color w:val="000000" w:themeColor="text1"/>
          <w:sz w:val="21"/>
          <w:szCs w:val="21"/>
          <w:lang w:val="es-ES_tradnl"/>
        </w:rPr>
        <w:t>jurídicas</w:t>
      </w:r>
      <w:r w:rsidR="00C676B2" w:rsidRPr="00396696">
        <w:rPr>
          <w:rFonts w:ascii="Arial" w:eastAsia="Calibri" w:hAnsi="Arial" w:cs="Arial"/>
          <w:bCs/>
          <w:noProof/>
          <w:color w:val="000000" w:themeColor="text1"/>
          <w:sz w:val="21"/>
          <w:szCs w:val="21"/>
          <w:lang w:val="es-ES_tradnl"/>
        </w:rPr>
        <w:t xml:space="preserve"> con entidades </w:t>
      </w:r>
      <w:r w:rsidR="003C5A2E" w:rsidRPr="00396696">
        <w:rPr>
          <w:rFonts w:ascii="Arial" w:eastAsia="Calibri" w:hAnsi="Arial" w:cs="Arial"/>
          <w:bCs/>
          <w:noProof/>
          <w:color w:val="000000" w:themeColor="text1"/>
          <w:sz w:val="21"/>
          <w:szCs w:val="21"/>
          <w:lang w:val="es-ES_tradnl"/>
        </w:rPr>
        <w:t>públicas</w:t>
      </w:r>
      <w:r w:rsidR="00C676B2" w:rsidRPr="00396696">
        <w:rPr>
          <w:rFonts w:ascii="Arial" w:eastAsia="Calibri" w:hAnsi="Arial" w:cs="Arial"/>
          <w:bCs/>
          <w:noProof/>
          <w:color w:val="000000" w:themeColor="text1"/>
          <w:sz w:val="21"/>
          <w:szCs w:val="21"/>
          <w:lang w:val="es-ES_tradnl"/>
        </w:rPr>
        <w:t xml:space="preserve">, cuyo objeto sea la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del servicio de vigilancia, aseo y/o </w:t>
      </w:r>
      <w:r w:rsidR="003C5A2E" w:rsidRPr="00396696">
        <w:rPr>
          <w:rFonts w:ascii="Arial" w:eastAsia="Calibri" w:hAnsi="Arial" w:cs="Arial"/>
          <w:bCs/>
          <w:noProof/>
          <w:color w:val="000000" w:themeColor="text1"/>
          <w:sz w:val="21"/>
          <w:szCs w:val="21"/>
          <w:lang w:val="es-ES_tradnl"/>
        </w:rPr>
        <w:t>cafetería</w:t>
      </w:r>
      <w:r w:rsidR="00C676B2" w:rsidRPr="00396696">
        <w:rPr>
          <w:rFonts w:ascii="Arial" w:eastAsia="Calibri" w:hAnsi="Arial" w:cs="Arial"/>
          <w:bCs/>
          <w:noProof/>
          <w:color w:val="000000" w:themeColor="text1"/>
          <w:sz w:val="21"/>
          <w:szCs w:val="21"/>
          <w:lang w:val="es-ES_tradnl"/>
        </w:rPr>
        <w:t xml:space="preserve">, transporte y </w:t>
      </w:r>
      <w:r w:rsidR="003C5A2E" w:rsidRPr="00396696">
        <w:rPr>
          <w:rFonts w:ascii="Arial" w:eastAsia="Calibri" w:hAnsi="Arial" w:cs="Arial"/>
          <w:bCs/>
          <w:noProof/>
          <w:color w:val="000000" w:themeColor="text1"/>
          <w:sz w:val="21"/>
          <w:szCs w:val="21"/>
          <w:lang w:val="es-ES_tradnl"/>
        </w:rPr>
        <w:t>demás</w:t>
      </w:r>
      <w:r w:rsidR="00C676B2" w:rsidRPr="00396696">
        <w:rPr>
          <w:rFonts w:ascii="Arial" w:eastAsia="Calibri" w:hAnsi="Arial" w:cs="Arial"/>
          <w:bCs/>
          <w:noProof/>
          <w:color w:val="000000" w:themeColor="text1"/>
          <w:sz w:val="21"/>
          <w:szCs w:val="21"/>
          <w:lang w:val="es-ES_tradnl"/>
        </w:rPr>
        <w:t xml:space="preserve"> servicios de esta naturaleza no </w:t>
      </w:r>
      <w:r w:rsidR="003C5A2E" w:rsidRPr="00396696">
        <w:rPr>
          <w:rFonts w:ascii="Arial" w:eastAsia="Calibri" w:hAnsi="Arial" w:cs="Arial"/>
          <w:bCs/>
          <w:noProof/>
          <w:color w:val="000000" w:themeColor="text1"/>
          <w:sz w:val="21"/>
          <w:szCs w:val="21"/>
          <w:lang w:val="es-ES_tradnl"/>
        </w:rPr>
        <w:t>serán</w:t>
      </w:r>
      <w:r w:rsidR="00C676B2" w:rsidRPr="00396696">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396696">
        <w:rPr>
          <w:rFonts w:ascii="Arial" w:eastAsia="Calibri" w:hAnsi="Arial" w:cs="Arial"/>
          <w:bCs/>
          <w:noProof/>
          <w:color w:val="000000" w:themeColor="text1"/>
          <w:sz w:val="21"/>
          <w:szCs w:val="21"/>
          <w:lang w:val="es-ES_tradnl"/>
        </w:rPr>
        <w:t>efectúe</w:t>
      </w:r>
      <w:r w:rsidR="00C676B2" w:rsidRPr="00396696">
        <w:rPr>
          <w:rFonts w:ascii="Arial" w:eastAsia="Calibri" w:hAnsi="Arial" w:cs="Arial"/>
          <w:bCs/>
          <w:noProof/>
          <w:color w:val="000000" w:themeColor="text1"/>
          <w:sz w:val="21"/>
          <w:szCs w:val="21"/>
          <w:lang w:val="es-ES_tradnl"/>
        </w:rPr>
        <w:t xml:space="preserve"> el pago a las empresas contratistas </w:t>
      </w:r>
      <w:r w:rsidR="003C5A2E" w:rsidRPr="00396696">
        <w:rPr>
          <w:rFonts w:ascii="Arial" w:eastAsia="Calibri" w:hAnsi="Arial" w:cs="Arial"/>
          <w:bCs/>
          <w:noProof/>
          <w:color w:val="000000" w:themeColor="text1"/>
          <w:sz w:val="21"/>
          <w:szCs w:val="21"/>
          <w:lang w:val="es-ES_tradnl"/>
        </w:rPr>
        <w:t>éstas</w:t>
      </w:r>
      <w:r w:rsidR="00C676B2" w:rsidRPr="00396696">
        <w:rPr>
          <w:rFonts w:ascii="Arial" w:eastAsia="Calibri" w:hAnsi="Arial" w:cs="Arial"/>
          <w:bCs/>
          <w:noProof/>
          <w:color w:val="000000" w:themeColor="text1"/>
          <w:sz w:val="21"/>
          <w:szCs w:val="21"/>
          <w:lang w:val="es-ES_tradnl"/>
        </w:rPr>
        <w:t xml:space="preserve"> </w:t>
      </w:r>
      <w:r w:rsidR="003C5A2E"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certificar el pago de </w:t>
      </w:r>
      <w:r w:rsidR="003C5A2E" w:rsidRPr="00396696">
        <w:rPr>
          <w:rFonts w:ascii="Arial" w:eastAsia="Calibri" w:hAnsi="Arial" w:cs="Arial"/>
          <w:bCs/>
          <w:noProof/>
          <w:color w:val="000000" w:themeColor="text1"/>
          <w:sz w:val="21"/>
          <w:szCs w:val="21"/>
          <w:lang w:val="es-ES_tradnl"/>
        </w:rPr>
        <w:t>nómina</w:t>
      </w:r>
      <w:r w:rsidR="00C676B2" w:rsidRPr="00396696">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396696"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396696" w:rsidRDefault="003C5A2E"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Parágrafo</w:t>
      </w:r>
      <w:r w:rsidR="00C676B2" w:rsidRPr="00396696">
        <w:rPr>
          <w:rFonts w:ascii="Arial" w:eastAsia="Calibri" w:hAnsi="Arial" w:cs="Arial"/>
          <w:bCs/>
          <w:noProof/>
          <w:color w:val="000000" w:themeColor="text1"/>
          <w:sz w:val="21"/>
          <w:szCs w:val="21"/>
          <w:lang w:val="es-ES_tradnl"/>
        </w:rPr>
        <w:t xml:space="preserve">. Para la </w:t>
      </w:r>
      <w:r w:rsidRPr="00396696">
        <w:rPr>
          <w:rFonts w:ascii="Arial" w:eastAsia="Calibri" w:hAnsi="Arial" w:cs="Arial"/>
          <w:bCs/>
          <w:noProof/>
          <w:color w:val="000000" w:themeColor="text1"/>
          <w:sz w:val="21"/>
          <w:szCs w:val="21"/>
          <w:lang w:val="es-ES_tradnl"/>
        </w:rPr>
        <w:t>recepción</w:t>
      </w:r>
      <w:r w:rsidR="00C676B2" w:rsidRPr="00396696">
        <w:rPr>
          <w:rFonts w:ascii="Arial" w:eastAsia="Calibri" w:hAnsi="Arial" w:cs="Arial"/>
          <w:bCs/>
          <w:noProof/>
          <w:color w:val="000000" w:themeColor="text1"/>
          <w:sz w:val="21"/>
          <w:szCs w:val="21"/>
          <w:lang w:val="es-ES_tradnl"/>
        </w:rPr>
        <w:t xml:space="preserve">, </w:t>
      </w:r>
      <w:r w:rsidRPr="00396696">
        <w:rPr>
          <w:rFonts w:ascii="Arial" w:eastAsia="Calibri" w:hAnsi="Arial" w:cs="Arial"/>
          <w:bCs/>
          <w:noProof/>
          <w:color w:val="000000" w:themeColor="text1"/>
          <w:sz w:val="21"/>
          <w:szCs w:val="21"/>
          <w:lang w:val="es-ES_tradnl"/>
        </w:rPr>
        <w:t>trámite</w:t>
      </w:r>
      <w:r w:rsidR="00C676B2" w:rsidRPr="00396696">
        <w:rPr>
          <w:rFonts w:ascii="Arial" w:eastAsia="Calibri" w:hAnsi="Arial" w:cs="Arial"/>
          <w:bCs/>
          <w:noProof/>
          <w:color w:val="000000" w:themeColor="text1"/>
          <w:sz w:val="21"/>
          <w:szCs w:val="21"/>
          <w:lang w:val="es-ES_tradnl"/>
        </w:rPr>
        <w:t xml:space="preserve"> y pago de facturas y cuentas de cobro, las entidades del Estado </w:t>
      </w:r>
      <w:r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habilitar mecanismos </w:t>
      </w:r>
      <w:r w:rsidRPr="00396696">
        <w:rPr>
          <w:rFonts w:ascii="Arial" w:eastAsia="Calibri" w:hAnsi="Arial" w:cs="Arial"/>
          <w:bCs/>
          <w:noProof/>
          <w:color w:val="000000" w:themeColor="text1"/>
          <w:sz w:val="21"/>
          <w:szCs w:val="21"/>
          <w:lang w:val="es-ES_tradnl"/>
        </w:rPr>
        <w:t>electrónicos</w:t>
      </w:r>
      <w:r w:rsidR="00C676B2" w:rsidRPr="00396696">
        <w:rPr>
          <w:rFonts w:ascii="Arial" w:eastAsia="Calibri" w:hAnsi="Arial" w:cs="Arial"/>
          <w:bCs/>
          <w:noProof/>
          <w:color w:val="000000" w:themeColor="text1"/>
          <w:sz w:val="21"/>
          <w:szCs w:val="21"/>
          <w:lang w:val="es-ES_tradnl"/>
        </w:rPr>
        <w:t>.</w:t>
      </w:r>
    </w:p>
    <w:p w14:paraId="5654407B" w14:textId="1D30E0FB" w:rsidR="00CC704B" w:rsidRPr="00396696"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396696"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 xml:space="preserve">Como </w:t>
      </w:r>
      <w:r w:rsidR="00D94DAE" w:rsidRPr="00396696">
        <w:rPr>
          <w:rFonts w:ascii="Arial" w:eastAsia="Calibri" w:hAnsi="Arial" w:cs="Arial"/>
          <w:bCs/>
          <w:noProof/>
          <w:color w:val="000000" w:themeColor="text1"/>
          <w:sz w:val="22"/>
          <w:lang w:val="es-ES_tradnl"/>
        </w:rPr>
        <w:t>se</w:t>
      </w:r>
      <w:r w:rsidRPr="00396696">
        <w:rPr>
          <w:rFonts w:ascii="Arial" w:eastAsia="Calibri" w:hAnsi="Arial" w:cs="Arial"/>
          <w:bCs/>
          <w:noProof/>
          <w:color w:val="000000" w:themeColor="text1"/>
          <w:sz w:val="22"/>
          <w:lang w:val="es-ES_tradnl"/>
        </w:rPr>
        <w:t xml:space="preserve"> observa</w:t>
      </w:r>
      <w:r w:rsidR="009D169F"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 xml:space="preserve">i) </w:t>
      </w:r>
      <w:r w:rsidR="00DB710D" w:rsidRPr="00396696">
        <w:rPr>
          <w:rFonts w:ascii="Arial" w:eastAsia="Calibri" w:hAnsi="Arial" w:cs="Arial"/>
          <w:bCs/>
          <w:noProof/>
          <w:color w:val="000000" w:themeColor="text1"/>
          <w:sz w:val="22"/>
          <w:lang w:val="es-ES_tradnl"/>
        </w:rPr>
        <w:t xml:space="preserve">mientras la medida establecida en el artículo 16 </w:t>
      </w:r>
      <w:r w:rsidR="00D94DAE" w:rsidRPr="00396696">
        <w:rPr>
          <w:rFonts w:ascii="Arial" w:eastAsia="Calibri" w:hAnsi="Arial" w:cs="Arial"/>
          <w:bCs/>
          <w:noProof/>
          <w:color w:val="000000" w:themeColor="text1"/>
          <w:sz w:val="22"/>
          <w:lang w:val="es-ES_tradnl"/>
        </w:rPr>
        <w:t>le aplica</w:t>
      </w:r>
      <w:r w:rsidR="00DB710D" w:rsidRPr="00396696">
        <w:rPr>
          <w:rFonts w:ascii="Arial" w:eastAsia="Calibri" w:hAnsi="Arial" w:cs="Arial"/>
          <w:bCs/>
          <w:noProof/>
          <w:color w:val="000000" w:themeColor="text1"/>
          <w:sz w:val="22"/>
          <w:lang w:val="es-ES_tradnl"/>
        </w:rPr>
        <w:t xml:space="preserve"> </w:t>
      </w:r>
      <w:r w:rsidR="00097D3C" w:rsidRPr="00396696">
        <w:rPr>
          <w:rFonts w:ascii="Arial" w:eastAsia="Calibri" w:hAnsi="Arial" w:cs="Arial"/>
          <w:bCs/>
          <w:noProof/>
          <w:color w:val="000000" w:themeColor="text1"/>
          <w:sz w:val="22"/>
          <w:lang w:val="es-ES_tradnl"/>
        </w:rPr>
        <w:t>a</w:t>
      </w:r>
      <w:r w:rsidR="00DB710D" w:rsidRPr="00396696">
        <w:rPr>
          <w:rFonts w:ascii="Arial" w:eastAsia="Calibri" w:hAnsi="Arial" w:cs="Arial"/>
          <w:bCs/>
          <w:noProof/>
          <w:color w:val="000000" w:themeColor="text1"/>
          <w:sz w:val="22"/>
          <w:lang w:val="es-ES_tradnl"/>
        </w:rPr>
        <w:t xml:space="preserve"> las personas </w:t>
      </w:r>
      <w:r w:rsidR="00DB710D" w:rsidRPr="00396696">
        <w:rPr>
          <w:rFonts w:ascii="Arial" w:eastAsia="Calibri" w:hAnsi="Arial" w:cs="Arial"/>
          <w:bCs/>
          <w:i/>
          <w:iCs/>
          <w:noProof/>
          <w:color w:val="000000" w:themeColor="text1"/>
          <w:sz w:val="22"/>
          <w:lang w:val="es-ES_tradnl"/>
        </w:rPr>
        <w:t>naturales</w:t>
      </w:r>
      <w:r w:rsidR="00DB710D" w:rsidRPr="00396696">
        <w:rPr>
          <w:rFonts w:ascii="Arial" w:eastAsia="Calibri" w:hAnsi="Arial" w:cs="Arial"/>
          <w:bCs/>
          <w:noProof/>
          <w:color w:val="000000" w:themeColor="text1"/>
          <w:sz w:val="22"/>
          <w:lang w:val="es-ES_tradnl"/>
        </w:rPr>
        <w:t xml:space="preserve"> vinculadas mediante contrato</w:t>
      </w:r>
      <w:r w:rsidR="00FD4D51" w:rsidRPr="00396696">
        <w:rPr>
          <w:rFonts w:ascii="Arial" w:eastAsia="Calibri" w:hAnsi="Arial" w:cs="Arial"/>
          <w:bCs/>
          <w:noProof/>
          <w:color w:val="000000" w:themeColor="text1"/>
          <w:sz w:val="22"/>
          <w:lang w:val="es-ES_tradnl"/>
        </w:rPr>
        <w:t>s</w:t>
      </w:r>
      <w:r w:rsidR="00DB710D" w:rsidRPr="00396696">
        <w:rPr>
          <w:rFonts w:ascii="Arial" w:eastAsia="Calibri" w:hAnsi="Arial" w:cs="Arial"/>
          <w:bCs/>
          <w:noProof/>
          <w:color w:val="000000" w:themeColor="text1"/>
          <w:sz w:val="22"/>
          <w:lang w:val="es-ES_tradnl"/>
        </w:rPr>
        <w:t xml:space="preserve"> de prestación de servicios profesionales y de apoyo a la gestión</w:t>
      </w:r>
      <w:r w:rsidR="00D94DAE"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la </w:t>
      </w:r>
      <w:r w:rsidR="008B5AED" w:rsidRPr="00396696">
        <w:rPr>
          <w:rFonts w:ascii="Arial" w:eastAsia="Calibri" w:hAnsi="Arial" w:cs="Arial"/>
          <w:bCs/>
          <w:noProof/>
          <w:color w:val="000000" w:themeColor="text1"/>
          <w:sz w:val="22"/>
          <w:lang w:val="es-ES_tradnl"/>
        </w:rPr>
        <w:t>prevista en el artículo 17</w:t>
      </w:r>
      <w:r w:rsidR="0001178C" w:rsidRPr="00396696">
        <w:rPr>
          <w:rFonts w:ascii="Arial" w:eastAsia="Calibri" w:hAnsi="Arial" w:cs="Arial"/>
          <w:bCs/>
          <w:noProof/>
          <w:color w:val="000000" w:themeColor="text1"/>
          <w:sz w:val="22"/>
          <w:lang w:val="es-ES_tradnl"/>
        </w:rPr>
        <w:t xml:space="preserve"> </w:t>
      </w:r>
      <w:r w:rsidR="00D94DAE" w:rsidRPr="00396696">
        <w:rPr>
          <w:rFonts w:ascii="Arial" w:eastAsia="Calibri" w:hAnsi="Arial" w:cs="Arial"/>
          <w:bCs/>
          <w:noProof/>
          <w:color w:val="000000" w:themeColor="text1"/>
          <w:sz w:val="22"/>
          <w:lang w:val="es-ES_tradnl"/>
        </w:rPr>
        <w:t>aplica a</w:t>
      </w:r>
      <w:r w:rsidR="008B5AED" w:rsidRPr="00396696">
        <w:rPr>
          <w:rFonts w:ascii="Arial" w:eastAsia="Calibri" w:hAnsi="Arial" w:cs="Arial"/>
          <w:bCs/>
          <w:noProof/>
          <w:color w:val="000000" w:themeColor="text1"/>
          <w:sz w:val="22"/>
          <w:lang w:val="es-ES_tradnl"/>
        </w:rPr>
        <w:t xml:space="preserve"> las personas </w:t>
      </w:r>
      <w:r w:rsidR="008B5AED" w:rsidRPr="00396696">
        <w:rPr>
          <w:rFonts w:ascii="Arial" w:eastAsia="Calibri" w:hAnsi="Arial" w:cs="Arial"/>
          <w:bCs/>
          <w:i/>
          <w:iCs/>
          <w:noProof/>
          <w:color w:val="000000" w:themeColor="text1"/>
          <w:sz w:val="22"/>
          <w:lang w:val="es-ES_tradnl"/>
        </w:rPr>
        <w:t>jurídicas</w:t>
      </w:r>
      <w:r w:rsidR="008B5AED" w:rsidRPr="00396696">
        <w:rPr>
          <w:rFonts w:ascii="Arial" w:eastAsia="Calibri" w:hAnsi="Arial" w:cs="Arial"/>
          <w:bCs/>
          <w:noProof/>
          <w:color w:val="000000" w:themeColor="text1"/>
          <w:sz w:val="22"/>
          <w:lang w:val="es-ES_tradnl"/>
        </w:rPr>
        <w:t xml:space="preserve"> –e indirectamente a sus empleados– que </w:t>
      </w:r>
      <w:r w:rsidR="00D94DAE" w:rsidRPr="00396696">
        <w:rPr>
          <w:rFonts w:ascii="Arial" w:eastAsia="Calibri" w:hAnsi="Arial" w:cs="Arial"/>
          <w:bCs/>
          <w:noProof/>
          <w:color w:val="000000" w:themeColor="text1"/>
          <w:sz w:val="22"/>
          <w:lang w:val="es-ES_tradnl"/>
        </w:rPr>
        <w:t>hayan</w:t>
      </w:r>
      <w:r w:rsidR="008B5AED" w:rsidRPr="00396696">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396696">
        <w:rPr>
          <w:rFonts w:ascii="Arial" w:eastAsia="Calibri" w:hAnsi="Arial" w:cs="Arial"/>
          <w:bCs/>
          <w:noProof/>
          <w:color w:val="000000" w:themeColor="text1"/>
          <w:sz w:val="22"/>
          <w:lang w:val="es-ES_tradnl"/>
        </w:rPr>
        <w:t>«</w:t>
      </w:r>
      <w:r w:rsidR="008B5AED" w:rsidRPr="00396696">
        <w:rPr>
          <w:rFonts w:ascii="Arial" w:eastAsia="Calibri" w:hAnsi="Arial" w:cs="Arial"/>
          <w:bCs/>
          <w:i/>
          <w:iCs/>
          <w:noProof/>
          <w:color w:val="000000" w:themeColor="text1"/>
          <w:sz w:val="22"/>
          <w:lang w:val="es-ES_tradnl"/>
        </w:rPr>
        <w:t>administrativos</w:t>
      </w:r>
      <w:r w:rsidR="00FD4D51" w:rsidRPr="00396696">
        <w:rPr>
          <w:rFonts w:ascii="Arial" w:eastAsia="Calibri" w:hAnsi="Arial" w:cs="Arial"/>
          <w:bCs/>
          <w:i/>
          <w:i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 –concepto </w:t>
      </w:r>
      <w:r w:rsidR="00FD4D51" w:rsidRPr="00396696">
        <w:rPr>
          <w:rFonts w:ascii="Arial" w:eastAsia="Calibri" w:hAnsi="Arial" w:cs="Arial"/>
          <w:bCs/>
          <w:noProof/>
          <w:color w:val="000000" w:themeColor="text1"/>
          <w:sz w:val="22"/>
          <w:lang w:val="es-ES_tradnl"/>
        </w:rPr>
        <w:t>peculiar, carente sentido predefinido,</w:t>
      </w:r>
      <w:r w:rsidR="00461F68" w:rsidRPr="00396696">
        <w:rPr>
          <w:rFonts w:ascii="Arial" w:eastAsia="Calibri" w:hAnsi="Arial" w:cs="Arial"/>
          <w:bCs/>
          <w:noProof/>
          <w:color w:val="000000" w:themeColor="text1"/>
          <w:sz w:val="22"/>
          <w:lang w:val="es-ES_tradnl"/>
        </w:rPr>
        <w:t xml:space="preserve"> por no ser un tipo contractual autónomo, </w:t>
      </w:r>
      <w:r w:rsidR="00FD4D51" w:rsidRPr="00396696">
        <w:rPr>
          <w:rFonts w:ascii="Arial" w:eastAsia="Calibri" w:hAnsi="Arial" w:cs="Arial"/>
          <w:bCs/>
          <w:noProof/>
          <w:color w:val="000000" w:themeColor="text1"/>
          <w:sz w:val="22"/>
          <w:lang w:val="es-ES_tradnl"/>
        </w:rPr>
        <w:t xml:space="preserve">pero que se sugiere </w:t>
      </w:r>
      <w:r w:rsidR="00B21C77" w:rsidRPr="00396696">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396696">
        <w:rPr>
          <w:rFonts w:ascii="Arial" w:eastAsia="Calibri" w:hAnsi="Arial" w:cs="Arial"/>
          <w:bCs/>
          <w:noProof/>
          <w:color w:val="000000" w:themeColor="text1"/>
          <w:sz w:val="22"/>
          <w:lang w:val="es-ES_tradnl"/>
        </w:rPr>
        <w:t xml:space="preserve"> iguales o similares</w:t>
      </w:r>
      <w:r w:rsidR="00B21C77"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a</w:t>
      </w:r>
      <w:r w:rsidR="004B7B59" w:rsidRPr="00396696">
        <w:rPr>
          <w:rFonts w:ascii="Arial" w:eastAsia="Calibri" w:hAnsi="Arial" w:cs="Arial"/>
          <w:bCs/>
          <w:noProof/>
          <w:color w:val="000000" w:themeColor="text1"/>
          <w:sz w:val="22"/>
          <w:lang w:val="es-ES_tradnl"/>
        </w:rPr>
        <w:t xml:space="preserve"> aquellas a las que</w:t>
      </w:r>
      <w:r w:rsidR="00D6361B" w:rsidRPr="00396696">
        <w:rPr>
          <w:rFonts w:ascii="Arial" w:eastAsia="Calibri" w:hAnsi="Arial" w:cs="Arial"/>
          <w:bCs/>
          <w:noProof/>
          <w:color w:val="000000" w:themeColor="text1"/>
          <w:sz w:val="22"/>
          <w:lang w:val="es-ES_tradnl"/>
        </w:rPr>
        <w:t>,</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de manera enunciativa,</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se indican</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 xml:space="preserve">en </w:t>
      </w:r>
      <w:r w:rsidR="004B7B59" w:rsidRPr="00396696">
        <w:rPr>
          <w:rFonts w:ascii="Arial" w:eastAsia="Calibri" w:hAnsi="Arial" w:cs="Arial"/>
          <w:bCs/>
          <w:noProof/>
          <w:color w:val="000000" w:themeColor="text1"/>
          <w:sz w:val="22"/>
          <w:lang w:val="es-ES_tradnl"/>
        </w:rPr>
        <w:t>el artículo 17</w:t>
      </w:r>
      <w:r w:rsidR="00B21C77" w:rsidRPr="00396696">
        <w:rPr>
          <w:rFonts w:ascii="Arial" w:eastAsia="Calibri" w:hAnsi="Arial" w:cs="Arial"/>
          <w:bCs/>
          <w:noProof/>
          <w:color w:val="000000" w:themeColor="text1"/>
          <w:sz w:val="22"/>
          <w:lang w:val="es-ES_tradnl"/>
        </w:rPr>
        <w:t>, v</w:t>
      </w:r>
      <w:r w:rsidR="0040416B" w:rsidRPr="00396696">
        <w:rPr>
          <w:rFonts w:ascii="Arial" w:eastAsia="Calibri" w:hAnsi="Arial" w:cs="Arial"/>
          <w:b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g.: aseo, </w:t>
      </w:r>
      <w:r w:rsidR="008C7B34" w:rsidRPr="00396696">
        <w:rPr>
          <w:rFonts w:ascii="Arial" w:eastAsia="Calibri" w:hAnsi="Arial" w:cs="Arial"/>
          <w:bCs/>
          <w:noProof/>
          <w:color w:val="000000" w:themeColor="text1"/>
          <w:sz w:val="22"/>
          <w:lang w:val="es-ES_tradnl"/>
        </w:rPr>
        <w:t>vigilancia, cafetería, o similares</w:t>
      </w:r>
      <w:r w:rsidR="003B7211" w:rsidRPr="00396696">
        <w:rPr>
          <w:rStyle w:val="Refdenotaalpie"/>
          <w:rFonts w:ascii="Arial" w:eastAsia="Calibri" w:hAnsi="Arial" w:cs="Arial"/>
          <w:bCs/>
          <w:noProof/>
          <w:color w:val="000000" w:themeColor="text1"/>
          <w:sz w:val="22"/>
          <w:lang w:val="es-ES_tradnl"/>
        </w:rPr>
        <w:footnoteReference w:id="44"/>
      </w:r>
      <w:r w:rsidR="006B4DEC"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y ii) mientras el artículo 16 proh</w:t>
      </w:r>
      <w:r w:rsidR="00FE3140" w:rsidRPr="00396696">
        <w:rPr>
          <w:rFonts w:ascii="Arial" w:eastAsia="Calibri" w:hAnsi="Arial" w:cs="Arial"/>
          <w:bCs/>
          <w:noProof/>
          <w:color w:val="000000" w:themeColor="text1"/>
          <w:sz w:val="22"/>
          <w:lang w:val="es-ES_tradnl"/>
        </w:rPr>
        <w:t>í</w:t>
      </w:r>
      <w:r w:rsidR="008B5AED" w:rsidRPr="00396696">
        <w:rPr>
          <w:rFonts w:ascii="Arial" w:eastAsia="Calibri" w:hAnsi="Arial" w:cs="Arial"/>
          <w:bCs/>
          <w:noProof/>
          <w:color w:val="000000" w:themeColor="text1"/>
          <w:sz w:val="22"/>
          <w:lang w:val="es-ES_tradnl"/>
        </w:rPr>
        <w:t>be terminar o suspender unilateralmente los contratos</w:t>
      </w:r>
      <w:r w:rsidR="00766562" w:rsidRPr="00396696">
        <w:rPr>
          <w:rFonts w:ascii="Arial" w:eastAsia="Calibri" w:hAnsi="Arial" w:cs="Arial"/>
          <w:bCs/>
          <w:noProof/>
          <w:color w:val="000000" w:themeColor="text1"/>
          <w:sz w:val="22"/>
          <w:lang w:val="es-ES_tradnl"/>
        </w:rPr>
        <w:t xml:space="preserve"> de prestación de servicios y de apoyo a la gestión</w:t>
      </w:r>
      <w:r w:rsidR="0001178C" w:rsidRPr="00396696">
        <w:rPr>
          <w:rFonts w:ascii="Arial" w:eastAsia="Calibri" w:hAnsi="Arial" w:cs="Arial"/>
          <w:bCs/>
          <w:noProof/>
          <w:color w:val="000000" w:themeColor="text1"/>
          <w:sz w:val="22"/>
          <w:lang w:val="es-ES_tradnl"/>
        </w:rPr>
        <w:t>,</w:t>
      </w:r>
      <w:r w:rsidR="00766562" w:rsidRPr="00396696">
        <w:rPr>
          <w:rFonts w:ascii="Arial" w:eastAsia="Calibri" w:hAnsi="Arial" w:cs="Arial"/>
          <w:bCs/>
          <w:noProof/>
          <w:color w:val="000000" w:themeColor="text1"/>
          <w:sz w:val="22"/>
          <w:lang w:val="es-ES_tradnl"/>
        </w:rPr>
        <w:t xml:space="preserve"> </w:t>
      </w:r>
      <w:r w:rsidR="0001178C" w:rsidRPr="00396696">
        <w:rPr>
          <w:rFonts w:ascii="Arial" w:eastAsia="Calibri" w:hAnsi="Arial" w:cs="Arial"/>
          <w:bCs/>
          <w:noProof/>
          <w:color w:val="000000" w:themeColor="text1"/>
          <w:sz w:val="22"/>
          <w:lang w:val="es-ES_tradnl"/>
        </w:rPr>
        <w:t xml:space="preserve">aduciendo </w:t>
      </w:r>
      <w:r w:rsidR="00766562" w:rsidRPr="00396696">
        <w:rPr>
          <w:rFonts w:ascii="Arial" w:eastAsia="Calibri" w:hAnsi="Arial" w:cs="Arial"/>
          <w:bCs/>
          <w:noProof/>
          <w:color w:val="000000" w:themeColor="text1"/>
          <w:sz w:val="22"/>
          <w:lang w:val="es-ES_tradnl"/>
        </w:rPr>
        <w:t>como causa la emergencia económica, social y ecol</w:t>
      </w:r>
      <w:r w:rsidR="004E7149" w:rsidRPr="00396696">
        <w:rPr>
          <w:rFonts w:ascii="Arial" w:eastAsia="Calibri" w:hAnsi="Arial" w:cs="Arial"/>
          <w:bCs/>
          <w:noProof/>
          <w:color w:val="000000" w:themeColor="text1"/>
          <w:sz w:val="22"/>
          <w:lang w:val="es-ES_tradnl"/>
        </w:rPr>
        <w:t>ó</w:t>
      </w:r>
      <w:r w:rsidR="00766562" w:rsidRPr="00396696">
        <w:rPr>
          <w:rFonts w:ascii="Arial" w:eastAsia="Calibri" w:hAnsi="Arial" w:cs="Arial"/>
          <w:bCs/>
          <w:noProof/>
          <w:color w:val="000000" w:themeColor="text1"/>
          <w:sz w:val="22"/>
          <w:lang w:val="es-ES_tradnl"/>
        </w:rPr>
        <w:t>gica,</w:t>
      </w:r>
      <w:r w:rsidR="00E26CA4" w:rsidRPr="00396696">
        <w:rPr>
          <w:rFonts w:ascii="Arial" w:eastAsia="Calibri" w:hAnsi="Arial" w:cs="Arial"/>
          <w:bCs/>
          <w:noProof/>
          <w:color w:val="000000" w:themeColor="text1"/>
          <w:sz w:val="22"/>
          <w:lang w:val="es-ES_tradnl"/>
        </w:rPr>
        <w:t xml:space="preserve"> la emergencia sanitaria </w:t>
      </w:r>
      <w:r w:rsidR="0001178C" w:rsidRPr="00396696">
        <w:rPr>
          <w:rFonts w:ascii="Arial" w:eastAsia="Calibri" w:hAnsi="Arial" w:cs="Arial"/>
          <w:bCs/>
          <w:noProof/>
          <w:color w:val="000000" w:themeColor="text1"/>
          <w:sz w:val="22"/>
          <w:lang w:val="es-ES_tradnl"/>
        </w:rPr>
        <w:t xml:space="preserve">u otras </w:t>
      </w:r>
      <w:r w:rsidR="00E26CA4" w:rsidRPr="00396696">
        <w:rPr>
          <w:rFonts w:ascii="Arial" w:eastAsia="Calibri" w:hAnsi="Arial" w:cs="Arial"/>
          <w:bCs/>
          <w:noProof/>
          <w:color w:val="000000" w:themeColor="text1"/>
          <w:sz w:val="22"/>
          <w:lang w:val="es-ES_tradnl"/>
        </w:rPr>
        <w:t>medidas adoptadas en desarrollo de esta</w:t>
      </w:r>
      <w:r w:rsidR="0001178C" w:rsidRPr="00396696">
        <w:rPr>
          <w:rFonts w:ascii="Arial" w:eastAsia="Calibri" w:hAnsi="Arial" w:cs="Arial"/>
          <w:bCs/>
          <w:noProof/>
          <w:color w:val="000000" w:themeColor="text1"/>
          <w:sz w:val="22"/>
          <w:lang w:val="es-ES_tradnl"/>
        </w:rPr>
        <w:t>; el</w:t>
      </w:r>
      <w:r w:rsidR="00766562" w:rsidRPr="00396696">
        <w:rPr>
          <w:rFonts w:ascii="Arial" w:eastAsia="Calibri" w:hAnsi="Arial" w:cs="Arial"/>
          <w:bCs/>
          <w:noProof/>
          <w:color w:val="000000" w:themeColor="text1"/>
          <w:sz w:val="22"/>
          <w:lang w:val="es-ES_tradnl"/>
        </w:rPr>
        <w:t xml:space="preserve"> artículo 17 </w:t>
      </w:r>
      <w:r w:rsidR="00E26CA4" w:rsidRPr="00396696">
        <w:rPr>
          <w:rFonts w:ascii="Arial" w:eastAsia="Calibri" w:hAnsi="Arial" w:cs="Arial"/>
          <w:bCs/>
          <w:noProof/>
          <w:color w:val="000000" w:themeColor="text1"/>
          <w:sz w:val="22"/>
          <w:lang w:val="es-ES_tradnl"/>
        </w:rPr>
        <w:t>prohíbe</w:t>
      </w:r>
      <w:r w:rsidR="00766562" w:rsidRPr="00396696">
        <w:rPr>
          <w:rFonts w:ascii="Arial" w:eastAsia="Calibri" w:hAnsi="Arial" w:cs="Arial"/>
          <w:bCs/>
          <w:noProof/>
          <w:color w:val="000000" w:themeColor="text1"/>
          <w:sz w:val="22"/>
          <w:lang w:val="es-ES_tradnl"/>
        </w:rPr>
        <w:t xml:space="preserve"> suspender</w:t>
      </w:r>
      <w:r w:rsidR="0001178C" w:rsidRPr="00396696">
        <w:rPr>
          <w:rFonts w:ascii="Arial" w:eastAsia="Calibri" w:hAnsi="Arial" w:cs="Arial"/>
          <w:bCs/>
          <w:noProof/>
          <w:color w:val="000000" w:themeColor="text1"/>
          <w:sz w:val="22"/>
          <w:lang w:val="es-ES_tradnl"/>
        </w:rPr>
        <w:t xml:space="preserve">, por cualquier </w:t>
      </w:r>
      <w:r w:rsidR="001B45E7" w:rsidRPr="00396696">
        <w:rPr>
          <w:rFonts w:ascii="Arial" w:eastAsia="Calibri" w:hAnsi="Arial" w:cs="Arial"/>
          <w:bCs/>
          <w:noProof/>
          <w:color w:val="000000" w:themeColor="text1"/>
          <w:sz w:val="22"/>
          <w:lang w:val="es-ES_tradnl"/>
        </w:rPr>
        <w:t>razón</w:t>
      </w:r>
      <w:r w:rsidR="00E1511F" w:rsidRPr="00396696">
        <w:rPr>
          <w:rFonts w:ascii="Arial" w:eastAsia="Calibri" w:hAnsi="Arial" w:cs="Arial"/>
          <w:bCs/>
          <w:noProof/>
          <w:color w:val="000000" w:themeColor="text1"/>
          <w:sz w:val="22"/>
          <w:lang w:val="es-ES_tradnl"/>
        </w:rPr>
        <w:t xml:space="preserve"> –unilateral o bilateralmente, pues la norma no distingue–</w:t>
      </w:r>
      <w:r w:rsidR="00FD75F3" w:rsidRPr="00396696">
        <w:rPr>
          <w:rFonts w:ascii="Arial" w:eastAsia="Calibri" w:hAnsi="Arial" w:cs="Arial"/>
          <w:bCs/>
          <w:noProof/>
          <w:color w:val="000000" w:themeColor="text1"/>
          <w:sz w:val="22"/>
          <w:lang w:val="es-ES_tradnl"/>
        </w:rPr>
        <w:t xml:space="preserve"> </w:t>
      </w:r>
      <w:r w:rsidR="00766562" w:rsidRPr="00396696">
        <w:rPr>
          <w:rFonts w:ascii="Arial" w:eastAsia="Calibri" w:hAnsi="Arial" w:cs="Arial"/>
          <w:bCs/>
          <w:noProof/>
          <w:color w:val="000000" w:themeColor="text1"/>
          <w:sz w:val="22"/>
          <w:lang w:val="es-ES_tradnl"/>
        </w:rPr>
        <w:t>los contratos</w:t>
      </w:r>
      <w:r w:rsidR="00005A24" w:rsidRPr="00396696">
        <w:rPr>
          <w:rFonts w:ascii="Arial" w:eastAsia="Calibri" w:hAnsi="Arial" w:cs="Arial"/>
          <w:bCs/>
          <w:noProof/>
          <w:color w:val="000000" w:themeColor="text1"/>
          <w:sz w:val="22"/>
          <w:lang w:val="es-ES_tradnl"/>
        </w:rPr>
        <w:t xml:space="preserve"> de prestación de servicios </w:t>
      </w:r>
      <w:r w:rsidR="00005A24" w:rsidRPr="00396696">
        <w:rPr>
          <w:rFonts w:ascii="Arial" w:eastAsia="Calibri" w:hAnsi="Arial" w:cs="Arial"/>
          <w:bCs/>
          <w:i/>
          <w:iCs/>
          <w:noProof/>
          <w:color w:val="000000" w:themeColor="text1"/>
          <w:sz w:val="22"/>
          <w:lang w:val="es-ES_tradnl"/>
        </w:rPr>
        <w:t>administrativos</w:t>
      </w:r>
      <w:r w:rsidR="00E26CA4" w:rsidRPr="00396696">
        <w:rPr>
          <w:rFonts w:ascii="Arial" w:eastAsia="Calibri" w:hAnsi="Arial" w:cs="Arial"/>
          <w:bCs/>
          <w:noProof/>
          <w:color w:val="000000" w:themeColor="text1"/>
          <w:sz w:val="22"/>
          <w:lang w:val="es-ES_tradnl"/>
        </w:rPr>
        <w:t xml:space="preserve"> celebrados con personas jurídicas</w:t>
      </w:r>
      <w:r w:rsidR="00792CCD" w:rsidRPr="00396696">
        <w:rPr>
          <w:rFonts w:ascii="Arial" w:eastAsia="Calibri" w:hAnsi="Arial" w:cs="Arial"/>
          <w:bCs/>
          <w:noProof/>
          <w:color w:val="000000" w:themeColor="text1"/>
          <w:sz w:val="22"/>
          <w:lang w:val="es-ES_tradnl"/>
        </w:rPr>
        <w:t>,</w:t>
      </w:r>
      <w:r w:rsidR="00E26CA4" w:rsidRPr="00396696">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396696"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lo demás, un entendimiento razonable de la </w:t>
      </w:r>
      <w:r w:rsidR="00DF7ACB" w:rsidRPr="00396696">
        <w:rPr>
          <w:rFonts w:ascii="Arial" w:eastAsia="Calibri" w:hAnsi="Arial" w:cs="Arial"/>
          <w:bCs/>
          <w:noProof/>
          <w:color w:val="000000" w:themeColor="text1"/>
          <w:sz w:val="22"/>
          <w:lang w:val="es-ES_tradnl"/>
        </w:rPr>
        <w:t>prohibición</w:t>
      </w:r>
      <w:r w:rsidRPr="00396696">
        <w:rPr>
          <w:rFonts w:ascii="Arial" w:eastAsia="Calibri" w:hAnsi="Arial" w:cs="Arial"/>
          <w:bCs/>
          <w:noProof/>
          <w:color w:val="000000" w:themeColor="text1"/>
          <w:sz w:val="22"/>
          <w:lang w:val="es-ES_tradnl"/>
        </w:rPr>
        <w:t xml:space="preserve"> de </w:t>
      </w:r>
      <w:r w:rsidR="00BB343D" w:rsidRPr="00396696">
        <w:rPr>
          <w:rFonts w:ascii="Arial" w:eastAsia="Calibri" w:hAnsi="Arial" w:cs="Arial"/>
          <w:bCs/>
          <w:noProof/>
          <w:color w:val="000000" w:themeColor="text1"/>
          <w:sz w:val="22"/>
          <w:lang w:val="es-ES_tradnl"/>
        </w:rPr>
        <w:t>suspender</w:t>
      </w:r>
      <w:r w:rsidR="00DF7ACB" w:rsidRPr="00396696">
        <w:rPr>
          <w:rFonts w:ascii="Arial" w:eastAsia="Calibri" w:hAnsi="Arial" w:cs="Arial"/>
          <w:bCs/>
          <w:noProof/>
          <w:color w:val="000000" w:themeColor="text1"/>
          <w:sz w:val="22"/>
          <w:lang w:val="es-ES_tradnl"/>
        </w:rPr>
        <w:t xml:space="preserve"> los contratos de prestación de servicios </w:t>
      </w:r>
      <w:r w:rsidR="00DF7ACB" w:rsidRPr="00396696">
        <w:rPr>
          <w:rFonts w:ascii="Arial" w:eastAsia="Calibri" w:hAnsi="Arial" w:cs="Arial"/>
          <w:bCs/>
          <w:i/>
          <w:iCs/>
          <w:noProof/>
          <w:color w:val="000000" w:themeColor="text1"/>
          <w:sz w:val="22"/>
          <w:lang w:val="es-ES_tradnl"/>
        </w:rPr>
        <w:t>«administrativos»</w:t>
      </w:r>
      <w:r w:rsidR="00DF7ACB" w:rsidRPr="00396696">
        <w:rPr>
          <w:rFonts w:ascii="Arial" w:eastAsia="Calibri" w:hAnsi="Arial" w:cs="Arial"/>
          <w:bCs/>
          <w:noProof/>
          <w:color w:val="000000" w:themeColor="text1"/>
          <w:sz w:val="22"/>
          <w:lang w:val="es-ES_tradnl"/>
        </w:rPr>
        <w:t xml:space="preserve"> celebrados con personas jurídicas</w:t>
      </w:r>
      <w:r w:rsidR="00AD2F6D" w:rsidRPr="00396696">
        <w:rPr>
          <w:rFonts w:ascii="Arial" w:eastAsia="Calibri" w:hAnsi="Arial" w:cs="Arial"/>
          <w:bCs/>
          <w:noProof/>
          <w:color w:val="000000" w:themeColor="text1"/>
          <w:sz w:val="22"/>
          <w:lang w:val="es-ES_tradnl"/>
        </w:rPr>
        <w:t xml:space="preserve"> durante el aislamiento preventivo obligatorio</w:t>
      </w:r>
      <w:r w:rsidR="001162A5" w:rsidRPr="00396696">
        <w:rPr>
          <w:rFonts w:ascii="Arial" w:eastAsia="Calibri" w:hAnsi="Arial" w:cs="Arial"/>
          <w:bCs/>
          <w:noProof/>
          <w:color w:val="000000" w:themeColor="text1"/>
          <w:sz w:val="22"/>
          <w:lang w:val="es-ES_tradnl"/>
        </w:rPr>
        <w:t>, contenida en el artículo 17 del Decreto 491 de 2020, permite concluir que</w:t>
      </w:r>
      <w:r w:rsidR="009777A2" w:rsidRPr="00396696">
        <w:rPr>
          <w:rFonts w:ascii="Arial" w:eastAsia="Calibri" w:hAnsi="Arial" w:cs="Arial"/>
          <w:bCs/>
          <w:noProof/>
          <w:color w:val="000000" w:themeColor="text1"/>
          <w:sz w:val="22"/>
          <w:lang w:val="es-ES_tradnl"/>
        </w:rPr>
        <w:t xml:space="preserve"> aunque </w:t>
      </w:r>
      <w:r w:rsidR="007031C5" w:rsidRPr="00396696">
        <w:rPr>
          <w:rFonts w:ascii="Arial" w:eastAsia="Calibri" w:hAnsi="Arial" w:cs="Arial"/>
          <w:bCs/>
          <w:noProof/>
          <w:color w:val="000000" w:themeColor="text1"/>
          <w:sz w:val="22"/>
          <w:lang w:val="es-ES_tradnl"/>
        </w:rPr>
        <w:t>tales</w:t>
      </w:r>
      <w:r w:rsidR="009777A2" w:rsidRPr="00396696">
        <w:rPr>
          <w:rFonts w:ascii="Arial" w:eastAsia="Calibri" w:hAnsi="Arial" w:cs="Arial"/>
          <w:bCs/>
          <w:noProof/>
          <w:color w:val="000000" w:themeColor="text1"/>
          <w:sz w:val="22"/>
          <w:lang w:val="es-ES_tradnl"/>
        </w:rPr>
        <w:t xml:space="preserve"> servicios, materialmente, no</w:t>
      </w:r>
      <w:r w:rsidR="00012D3B" w:rsidRPr="00396696">
        <w:rPr>
          <w:rFonts w:ascii="Arial" w:eastAsia="Calibri" w:hAnsi="Arial" w:cs="Arial"/>
          <w:bCs/>
          <w:noProof/>
          <w:color w:val="000000" w:themeColor="text1"/>
          <w:sz w:val="22"/>
          <w:lang w:val="es-ES_tradnl"/>
        </w:rPr>
        <w:t xml:space="preserve"> se ejecuten</w:t>
      </w:r>
      <w:r w:rsidR="009777A2" w:rsidRPr="00396696">
        <w:rPr>
          <w:rFonts w:ascii="Arial" w:eastAsia="Calibri" w:hAnsi="Arial" w:cs="Arial"/>
          <w:bCs/>
          <w:noProof/>
          <w:color w:val="000000" w:themeColor="text1"/>
          <w:sz w:val="22"/>
          <w:lang w:val="es-ES_tradnl"/>
        </w:rPr>
        <w:t xml:space="preserve"> de manera presencial</w:t>
      </w:r>
      <w:r w:rsidR="003839D0" w:rsidRPr="00396696">
        <w:rPr>
          <w:rFonts w:ascii="Arial" w:eastAsia="Calibri" w:hAnsi="Arial" w:cs="Arial"/>
          <w:bCs/>
          <w:noProof/>
          <w:color w:val="000000" w:themeColor="text1"/>
          <w:sz w:val="22"/>
          <w:lang w:val="es-ES_tradnl"/>
        </w:rPr>
        <w:t xml:space="preserve"> para evitar el escalamiento de los contagios</w:t>
      </w:r>
      <w:r w:rsidR="009777A2" w:rsidRPr="00396696">
        <w:rPr>
          <w:rFonts w:ascii="Arial" w:eastAsia="Calibri" w:hAnsi="Arial" w:cs="Arial"/>
          <w:bCs/>
          <w:noProof/>
          <w:color w:val="000000" w:themeColor="text1"/>
          <w:sz w:val="22"/>
          <w:lang w:val="es-ES_tradnl"/>
        </w:rPr>
        <w:t>, se deben seguir pagando</w:t>
      </w:r>
      <w:r w:rsidR="001C5E73" w:rsidRPr="00396696">
        <w:rPr>
          <w:rFonts w:ascii="Arial" w:eastAsia="Calibri" w:hAnsi="Arial" w:cs="Arial"/>
          <w:bCs/>
          <w:noProof/>
          <w:color w:val="000000" w:themeColor="text1"/>
          <w:sz w:val="22"/>
          <w:lang w:val="es-ES_tradnl"/>
        </w:rPr>
        <w:t xml:space="preserve"> por parte de las entidades estatales,</w:t>
      </w:r>
      <w:r w:rsidR="003839D0" w:rsidRPr="00396696">
        <w:rPr>
          <w:rFonts w:ascii="Arial" w:eastAsia="Calibri" w:hAnsi="Arial" w:cs="Arial"/>
          <w:bCs/>
          <w:noProof/>
          <w:color w:val="000000" w:themeColor="text1"/>
          <w:sz w:val="22"/>
          <w:lang w:val="es-ES_tradnl"/>
        </w:rPr>
        <w:t xml:space="preserve"> mientras dure el mencionado aislamiento preventivo.</w:t>
      </w:r>
      <w:r w:rsidR="007031C5" w:rsidRPr="00396696">
        <w:rPr>
          <w:rFonts w:ascii="Arial" w:eastAsia="Calibri" w:hAnsi="Arial" w:cs="Arial"/>
          <w:bCs/>
          <w:noProof/>
          <w:color w:val="000000" w:themeColor="text1"/>
          <w:sz w:val="22"/>
          <w:lang w:val="es-ES_tradnl"/>
        </w:rPr>
        <w:t xml:space="preserve"> Esta idea se sustenta en dos argumentos: i) </w:t>
      </w:r>
      <w:r w:rsidR="00012D3B" w:rsidRPr="00396696">
        <w:rPr>
          <w:rFonts w:ascii="Arial" w:eastAsia="Calibri" w:hAnsi="Arial" w:cs="Arial"/>
          <w:bCs/>
          <w:noProof/>
          <w:color w:val="000000" w:themeColor="text1"/>
          <w:sz w:val="22"/>
          <w:lang w:val="es-ES_tradnl"/>
        </w:rPr>
        <w:t xml:space="preserve">en el </w:t>
      </w:r>
      <w:r w:rsidR="00146856" w:rsidRPr="00396696">
        <w:rPr>
          <w:rFonts w:ascii="Arial" w:eastAsia="Calibri" w:hAnsi="Arial" w:cs="Arial"/>
          <w:bCs/>
          <w:noProof/>
          <w:color w:val="000000" w:themeColor="text1"/>
          <w:sz w:val="22"/>
          <w:lang w:val="es-ES_tradnl"/>
        </w:rPr>
        <w:t>criterio</w:t>
      </w:r>
      <w:r w:rsidR="007031C5" w:rsidRPr="00396696">
        <w:rPr>
          <w:rFonts w:ascii="Arial" w:eastAsia="Calibri" w:hAnsi="Arial" w:cs="Arial"/>
          <w:bCs/>
          <w:noProof/>
          <w:color w:val="000000" w:themeColor="text1"/>
          <w:sz w:val="22"/>
          <w:lang w:val="es-ES_tradnl"/>
        </w:rPr>
        <w:t xml:space="preserve"> de interpretación contextual, </w:t>
      </w:r>
      <w:r w:rsidR="00012D3B" w:rsidRPr="00396696">
        <w:rPr>
          <w:rFonts w:ascii="Arial" w:eastAsia="Calibri" w:hAnsi="Arial" w:cs="Arial"/>
          <w:bCs/>
          <w:noProof/>
          <w:color w:val="000000" w:themeColor="text1"/>
          <w:sz w:val="22"/>
          <w:lang w:val="es-ES_tradnl"/>
        </w:rPr>
        <w:t xml:space="preserve">del cual </w:t>
      </w:r>
      <w:r w:rsidR="00E86340" w:rsidRPr="00396696">
        <w:rPr>
          <w:rFonts w:ascii="Arial" w:eastAsia="Calibri" w:hAnsi="Arial" w:cs="Arial"/>
          <w:bCs/>
          <w:noProof/>
          <w:color w:val="000000" w:themeColor="text1"/>
          <w:sz w:val="22"/>
          <w:lang w:val="es-ES_tradnl"/>
        </w:rPr>
        <w:t>se infiere que la garantía de estabilidad laboral</w:t>
      </w:r>
      <w:r w:rsidR="00146856" w:rsidRPr="00396696">
        <w:rPr>
          <w:rFonts w:ascii="Arial" w:eastAsia="Calibri" w:hAnsi="Arial" w:cs="Arial"/>
          <w:bCs/>
          <w:noProof/>
          <w:color w:val="000000" w:themeColor="text1"/>
          <w:sz w:val="22"/>
          <w:lang w:val="es-ES_tradnl"/>
        </w:rPr>
        <w:t xml:space="preserve"> </w:t>
      </w:r>
      <w:r w:rsidR="00012D3B" w:rsidRPr="00396696">
        <w:rPr>
          <w:rFonts w:ascii="Arial" w:eastAsia="Calibri" w:hAnsi="Arial" w:cs="Arial"/>
          <w:bCs/>
          <w:noProof/>
          <w:color w:val="000000" w:themeColor="text1"/>
          <w:sz w:val="22"/>
          <w:lang w:val="es-ES_tradnl"/>
        </w:rPr>
        <w:t xml:space="preserve">y de mantenimiento de los ingresos de los trabajadores, </w:t>
      </w:r>
      <w:r w:rsidR="00BC4624" w:rsidRPr="00396696">
        <w:rPr>
          <w:rFonts w:ascii="Arial" w:eastAsia="Calibri" w:hAnsi="Arial" w:cs="Arial"/>
          <w:bCs/>
          <w:noProof/>
          <w:color w:val="000000" w:themeColor="text1"/>
          <w:sz w:val="22"/>
          <w:lang w:val="es-ES_tradnl"/>
        </w:rPr>
        <w:t>recomendada</w:t>
      </w:r>
      <w:r w:rsidR="00146856" w:rsidRPr="00396696">
        <w:rPr>
          <w:rFonts w:ascii="Arial" w:eastAsia="Calibri" w:hAnsi="Arial" w:cs="Arial"/>
          <w:bCs/>
          <w:noProof/>
          <w:color w:val="000000" w:themeColor="text1"/>
          <w:sz w:val="22"/>
          <w:lang w:val="es-ES_tradnl"/>
        </w:rPr>
        <w:t xml:space="preserve"> por la OIT, consignada</w:t>
      </w:r>
      <w:r w:rsidR="00E86340" w:rsidRPr="00396696">
        <w:rPr>
          <w:rFonts w:ascii="Arial" w:eastAsia="Calibri" w:hAnsi="Arial" w:cs="Arial"/>
          <w:bCs/>
          <w:noProof/>
          <w:color w:val="000000" w:themeColor="text1"/>
          <w:sz w:val="22"/>
          <w:lang w:val="es-ES_tradnl"/>
        </w:rPr>
        <w:t xml:space="preserve"> en la Hoja No. 6 de las consideraciones del Decreto</w:t>
      </w:r>
      <w:r w:rsidR="00146856" w:rsidRPr="00396696">
        <w:rPr>
          <w:rFonts w:ascii="Arial" w:eastAsia="Calibri" w:hAnsi="Arial" w:cs="Arial"/>
          <w:bCs/>
          <w:noProof/>
          <w:color w:val="000000" w:themeColor="text1"/>
          <w:sz w:val="22"/>
          <w:lang w:val="es-ES_tradnl"/>
        </w:rPr>
        <w:t xml:space="preserve">, también </w:t>
      </w:r>
      <w:r w:rsidR="00AB0CF9" w:rsidRPr="00396696">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396696">
        <w:rPr>
          <w:rFonts w:ascii="Arial" w:eastAsia="Calibri" w:hAnsi="Arial" w:cs="Arial"/>
          <w:bCs/>
          <w:noProof/>
          <w:color w:val="000000" w:themeColor="text1"/>
          <w:sz w:val="22"/>
          <w:lang w:val="es-ES_tradnl"/>
        </w:rPr>
        <w:t>;</w:t>
      </w:r>
      <w:r w:rsidR="00AB0CF9" w:rsidRPr="00396696">
        <w:rPr>
          <w:rFonts w:ascii="Arial" w:eastAsia="Calibri" w:hAnsi="Arial" w:cs="Arial"/>
          <w:bCs/>
          <w:noProof/>
          <w:color w:val="000000" w:themeColor="text1"/>
          <w:sz w:val="22"/>
          <w:lang w:val="es-ES_tradnl"/>
        </w:rPr>
        <w:t xml:space="preserve"> y</w:t>
      </w:r>
      <w:r w:rsidR="00BC5927" w:rsidRPr="00396696">
        <w:rPr>
          <w:rFonts w:ascii="Arial" w:eastAsia="Calibri" w:hAnsi="Arial" w:cs="Arial"/>
          <w:bCs/>
          <w:noProof/>
          <w:color w:val="000000" w:themeColor="text1"/>
          <w:sz w:val="22"/>
          <w:lang w:val="es-ES_tradnl"/>
        </w:rPr>
        <w:t xml:space="preserve"> </w:t>
      </w:r>
      <w:r w:rsidR="00AB0CF9" w:rsidRPr="00396696">
        <w:rPr>
          <w:rFonts w:ascii="Arial" w:eastAsia="Calibri" w:hAnsi="Arial" w:cs="Arial"/>
          <w:bCs/>
          <w:noProof/>
          <w:color w:val="000000" w:themeColor="text1"/>
          <w:sz w:val="22"/>
          <w:lang w:val="es-ES_tradnl"/>
        </w:rPr>
        <w:t xml:space="preserve">ii) </w:t>
      </w:r>
      <w:r w:rsidR="00BC5927" w:rsidRPr="00396696">
        <w:rPr>
          <w:rFonts w:ascii="Arial" w:eastAsia="Calibri" w:hAnsi="Arial" w:cs="Arial"/>
          <w:bCs/>
          <w:noProof/>
          <w:color w:val="000000" w:themeColor="text1"/>
          <w:sz w:val="22"/>
          <w:lang w:val="es-ES_tradnl"/>
        </w:rPr>
        <w:t>de la lectura d</w:t>
      </w:r>
      <w:r w:rsidR="00AB0CF9" w:rsidRPr="00396696">
        <w:rPr>
          <w:rFonts w:ascii="Arial" w:eastAsia="Calibri" w:hAnsi="Arial" w:cs="Arial"/>
          <w:bCs/>
          <w:noProof/>
          <w:color w:val="000000" w:themeColor="text1"/>
          <w:sz w:val="22"/>
          <w:lang w:val="es-ES_tradnl"/>
        </w:rPr>
        <w:t>el mismo artículo 17</w:t>
      </w:r>
      <w:r w:rsidR="00BC5927" w:rsidRPr="00396696">
        <w:rPr>
          <w:rFonts w:ascii="Arial" w:eastAsia="Calibri" w:hAnsi="Arial" w:cs="Arial"/>
          <w:bCs/>
          <w:noProof/>
          <w:color w:val="000000" w:themeColor="text1"/>
          <w:sz w:val="22"/>
          <w:lang w:val="es-ES_tradnl"/>
        </w:rPr>
        <w:t>, que</w:t>
      </w:r>
      <w:r w:rsidR="00AB0CF9" w:rsidRPr="00396696">
        <w:rPr>
          <w:rFonts w:ascii="Arial" w:eastAsia="Calibri" w:hAnsi="Arial" w:cs="Arial"/>
          <w:bCs/>
          <w:noProof/>
          <w:color w:val="000000" w:themeColor="text1"/>
          <w:sz w:val="22"/>
          <w:lang w:val="es-ES_tradnl"/>
        </w:rPr>
        <w:t xml:space="preserve"> dispone que</w:t>
      </w:r>
      <w:r w:rsidR="00C216A9" w:rsidRPr="00396696">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396696">
        <w:rPr>
          <w:rFonts w:ascii="Arial" w:eastAsia="Calibri" w:hAnsi="Arial" w:cs="Arial"/>
          <w:bCs/>
          <w:noProof/>
          <w:color w:val="000000" w:themeColor="text1"/>
          <w:sz w:val="22"/>
          <w:lang w:val="es-ES_tradnl"/>
        </w:rPr>
        <w:t xml:space="preserve">guardando la misma </w:t>
      </w:r>
      <w:r w:rsidR="002F6F49" w:rsidRPr="00396696">
        <w:rPr>
          <w:rFonts w:ascii="Arial" w:eastAsia="Calibri" w:hAnsi="Arial" w:cs="Arial"/>
          <w:bCs/>
          <w:noProof/>
          <w:color w:val="000000" w:themeColor="text1"/>
          <w:sz w:val="22"/>
          <w:lang w:val="es-ES_tradnl"/>
        </w:rPr>
        <w:t>lógica del</w:t>
      </w:r>
      <w:r w:rsidR="00C216A9" w:rsidRPr="00396696">
        <w:rPr>
          <w:rFonts w:ascii="Arial" w:eastAsia="Calibri" w:hAnsi="Arial" w:cs="Arial"/>
          <w:bCs/>
          <w:noProof/>
          <w:color w:val="000000" w:themeColor="text1"/>
          <w:sz w:val="22"/>
          <w:lang w:val="es-ES_tradnl"/>
        </w:rPr>
        <w:t xml:space="preserve"> artículo 16, </w:t>
      </w:r>
      <w:r w:rsidR="002F6F49" w:rsidRPr="00396696">
        <w:rPr>
          <w:rFonts w:ascii="Arial" w:eastAsia="Calibri" w:hAnsi="Arial" w:cs="Arial"/>
          <w:bCs/>
          <w:noProof/>
          <w:color w:val="000000" w:themeColor="text1"/>
          <w:sz w:val="22"/>
          <w:lang w:val="es-ES_tradnl"/>
        </w:rPr>
        <w:t xml:space="preserve">que </w:t>
      </w:r>
      <w:r w:rsidR="00C216A9" w:rsidRPr="00396696">
        <w:rPr>
          <w:rFonts w:ascii="Arial" w:eastAsia="Calibri" w:hAnsi="Arial" w:cs="Arial"/>
          <w:bCs/>
          <w:noProof/>
          <w:color w:val="000000" w:themeColor="text1"/>
          <w:sz w:val="22"/>
          <w:lang w:val="es-ES_tradnl"/>
        </w:rPr>
        <w:t>si los servicios</w:t>
      </w:r>
      <w:r w:rsidR="002F6F49" w:rsidRPr="00396696">
        <w:rPr>
          <w:rFonts w:ascii="Arial" w:eastAsia="Calibri" w:hAnsi="Arial" w:cs="Arial"/>
          <w:bCs/>
          <w:noProof/>
          <w:color w:val="000000" w:themeColor="text1"/>
          <w:sz w:val="22"/>
          <w:lang w:val="es-ES_tradnl"/>
        </w:rPr>
        <w:t xml:space="preserve"> administrativos</w:t>
      </w:r>
      <w:r w:rsidR="00C216A9" w:rsidRPr="00396696">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396696">
        <w:rPr>
          <w:rFonts w:ascii="Arial" w:eastAsia="Calibri" w:hAnsi="Arial" w:cs="Arial"/>
          <w:bCs/>
          <w:noProof/>
          <w:color w:val="000000" w:themeColor="text1"/>
          <w:sz w:val="22"/>
          <w:lang w:val="es-ES_tradnl"/>
        </w:rPr>
        <w:t xml:space="preserve"> al contratista</w:t>
      </w:r>
      <w:r w:rsidR="00C216A9" w:rsidRPr="00396696">
        <w:rPr>
          <w:rFonts w:ascii="Arial" w:eastAsia="Calibri" w:hAnsi="Arial" w:cs="Arial"/>
          <w:bCs/>
          <w:noProof/>
          <w:color w:val="000000" w:themeColor="text1"/>
          <w:sz w:val="22"/>
          <w:lang w:val="es-ES_tradnl"/>
        </w:rPr>
        <w:t xml:space="preserve"> no se requiere la presentación de un informe de ejecución de actividades</w:t>
      </w:r>
      <w:r w:rsidR="002F6F49" w:rsidRPr="00396696">
        <w:rPr>
          <w:rFonts w:ascii="Arial" w:eastAsia="Calibri" w:hAnsi="Arial" w:cs="Arial"/>
          <w:bCs/>
          <w:noProof/>
          <w:color w:val="000000" w:themeColor="text1"/>
          <w:sz w:val="22"/>
          <w:lang w:val="es-ES_tradnl"/>
        </w:rPr>
        <w:t xml:space="preserve"> –pues estas no se ejecutaron –</w:t>
      </w:r>
      <w:r w:rsidR="00C216A9" w:rsidRPr="00396696">
        <w:rPr>
          <w:rFonts w:ascii="Arial" w:eastAsia="Calibri" w:hAnsi="Arial" w:cs="Arial"/>
          <w:bCs/>
          <w:noProof/>
          <w:color w:val="000000" w:themeColor="text1"/>
          <w:sz w:val="22"/>
          <w:lang w:val="es-ES_tradnl"/>
        </w:rPr>
        <w:t>, sino solo la certificación del pago de la nómina</w:t>
      </w:r>
      <w:r w:rsidR="00686AA5" w:rsidRPr="00396696">
        <w:rPr>
          <w:rFonts w:ascii="Arial" w:eastAsia="Calibri" w:hAnsi="Arial" w:cs="Arial"/>
          <w:bCs/>
          <w:noProof/>
          <w:color w:val="000000" w:themeColor="text1"/>
          <w:sz w:val="22"/>
          <w:lang w:val="es-ES_tradnl"/>
        </w:rPr>
        <w:t xml:space="preserve"> y de la seguridad social de los empleados.</w:t>
      </w:r>
      <w:r w:rsidR="002F6F49" w:rsidRPr="00396696">
        <w:rPr>
          <w:rFonts w:ascii="Arial" w:eastAsia="Calibri" w:hAnsi="Arial" w:cs="Arial"/>
          <w:bCs/>
          <w:noProof/>
          <w:color w:val="000000" w:themeColor="text1"/>
          <w:sz w:val="22"/>
          <w:lang w:val="es-ES_tradnl"/>
        </w:rPr>
        <w:t xml:space="preserve"> Afirmar lo contrario, es decir, que las entidades estatales no pueden </w:t>
      </w:r>
      <w:r w:rsidR="00F06DDB" w:rsidRPr="00396696">
        <w:rPr>
          <w:rFonts w:ascii="Arial" w:eastAsia="Calibri" w:hAnsi="Arial" w:cs="Arial"/>
          <w:bCs/>
          <w:noProof/>
          <w:color w:val="000000" w:themeColor="text1"/>
          <w:sz w:val="22"/>
          <w:lang w:val="es-ES_tradnl"/>
        </w:rPr>
        <w:t xml:space="preserve">pagar los </w:t>
      </w:r>
      <w:r w:rsidR="00F06DDB" w:rsidRPr="00396696">
        <w:rPr>
          <w:rFonts w:ascii="Arial" w:eastAsia="Calibri" w:hAnsi="Arial" w:cs="Arial"/>
          <w:bCs/>
          <w:noProof/>
          <w:color w:val="000000" w:themeColor="text1"/>
          <w:sz w:val="22"/>
          <w:lang w:val="es-ES_tradnl"/>
        </w:rPr>
        <w:lastRenderedPageBreak/>
        <w:t>honorarios por los servicios que no se prestaron presencialmente</w:t>
      </w:r>
      <w:r w:rsidR="009743FB" w:rsidRPr="00396696">
        <w:rPr>
          <w:rFonts w:ascii="Arial" w:eastAsia="Calibri" w:hAnsi="Arial" w:cs="Arial"/>
          <w:bCs/>
          <w:noProof/>
          <w:color w:val="000000" w:themeColor="text1"/>
          <w:sz w:val="22"/>
          <w:lang w:val="es-ES_tradnl"/>
        </w:rPr>
        <w:t>,</w:t>
      </w:r>
      <w:r w:rsidR="00F06DDB" w:rsidRPr="00396696">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396696">
        <w:rPr>
          <w:rFonts w:ascii="Arial" w:eastAsia="Calibri" w:hAnsi="Arial" w:cs="Arial"/>
          <w:bCs/>
          <w:noProof/>
          <w:color w:val="000000" w:themeColor="text1"/>
          <w:sz w:val="22"/>
          <w:lang w:val="es-ES_tradnl"/>
        </w:rPr>
        <w:t xml:space="preserve">artículo 17, porque, sencillamente, </w:t>
      </w:r>
      <w:r w:rsidR="009743FB" w:rsidRPr="00396696">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396696">
        <w:rPr>
          <w:rFonts w:ascii="Arial" w:eastAsia="Calibri" w:hAnsi="Arial" w:cs="Arial"/>
          <w:bCs/>
          <w:noProof/>
          <w:color w:val="000000" w:themeColor="text1"/>
          <w:sz w:val="22"/>
          <w:lang w:val="es-ES_tradnl"/>
        </w:rPr>
        <w:t>dicho artículo ordena hacer los pagos.</w:t>
      </w:r>
    </w:p>
    <w:p w14:paraId="1D0A8C86" w14:textId="25A9FC24" w:rsidR="00005A24" w:rsidRPr="00396696" w:rsidRDefault="004E4E22"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Con fundamento en las anteriores consideraciones se contestará la pregunta formulada.</w:t>
      </w:r>
    </w:p>
    <w:p w14:paraId="346D7315" w14:textId="77777777" w:rsidR="009B7BFB" w:rsidRPr="00396696"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10ACA966"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3.</w:t>
      </w:r>
      <w:r w:rsidR="0049042F" w:rsidRPr="00396696">
        <w:rPr>
          <w:rFonts w:ascii="Arial" w:eastAsia="Calibri" w:hAnsi="Arial" w:cs="Arial"/>
          <w:b/>
          <w:noProof/>
          <w:color w:val="000000" w:themeColor="text1"/>
          <w:sz w:val="22"/>
          <w:lang w:val="es-ES_tradnl"/>
        </w:rPr>
        <w:t xml:space="preserve"> </w:t>
      </w:r>
      <w:r w:rsidRPr="00396696">
        <w:rPr>
          <w:rFonts w:ascii="Arial" w:eastAsia="Calibri" w:hAnsi="Arial" w:cs="Arial"/>
          <w:b/>
          <w:noProof/>
          <w:color w:val="000000" w:themeColor="text1"/>
          <w:sz w:val="22"/>
          <w:lang w:val="es-ES_tradnl"/>
        </w:rPr>
        <w:t>Respuesta</w:t>
      </w:r>
    </w:p>
    <w:p w14:paraId="458F619B" w14:textId="77777777" w:rsidR="000920F0" w:rsidRPr="00396696"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964CDB7" w14:textId="16864613" w:rsidR="00DD002F" w:rsidRPr="005A2B7F" w:rsidRDefault="005A2B7F" w:rsidP="005A2B7F">
      <w:pPr>
        <w:ind w:left="709" w:right="709"/>
        <w:jc w:val="both"/>
        <w:rPr>
          <w:rFonts w:ascii="Arial" w:eastAsia="Calibri" w:hAnsi="Arial" w:cs="Arial"/>
          <w:noProof/>
          <w:sz w:val="21"/>
          <w:szCs w:val="21"/>
          <w:lang w:val="es-ES_tradnl"/>
        </w:rPr>
      </w:pPr>
      <w:r w:rsidRPr="005A2B7F">
        <w:rPr>
          <w:rFonts w:ascii="Arial" w:eastAsia="Calibri" w:hAnsi="Arial" w:cs="Arial"/>
          <w:noProof/>
          <w:sz w:val="21"/>
          <w:szCs w:val="21"/>
          <w:lang w:val="es-ES_tradnl"/>
        </w:rPr>
        <w:t>«[…] Teniendo en cuenta lo dispuesto en el artículo 16 del Decreto 491 de 2020 y las medidas adoptadas por el Gobierno Nacional y el Ministerio de Salud en el marco de la contingencia generada por la Pandemia del COVID-19: ¿Aquellos contratos de prestación de servicios que no pudieron ejecutarse durante el aislamiento preventivo obligatorio (cuarentena) deben ejecutarse después de su terminación (vencimiento del plazo)?»</w:t>
      </w:r>
    </w:p>
    <w:p w14:paraId="43B89C99" w14:textId="77777777" w:rsidR="002F6312" w:rsidRDefault="002F6312" w:rsidP="00DD002F">
      <w:pPr>
        <w:spacing w:line="276" w:lineRule="auto"/>
        <w:jc w:val="both"/>
        <w:rPr>
          <w:rFonts w:ascii="Arial" w:eastAsia="Calibri" w:hAnsi="Arial" w:cs="Arial"/>
          <w:noProof/>
          <w:color w:val="000000" w:themeColor="text1"/>
          <w:sz w:val="22"/>
          <w:lang w:val="es-ES_tradnl"/>
        </w:rPr>
      </w:pPr>
    </w:p>
    <w:p w14:paraId="3F66280B" w14:textId="677662C9" w:rsidR="00E93F32" w:rsidRPr="00314C8F" w:rsidRDefault="00E93F32" w:rsidP="00DD002F">
      <w:pPr>
        <w:spacing w:line="276" w:lineRule="auto"/>
        <w:jc w:val="both"/>
        <w:rPr>
          <w:rFonts w:ascii="Arial" w:eastAsia="Calibri" w:hAnsi="Arial" w:cs="Arial"/>
          <w:bCs/>
          <w:noProof/>
          <w:color w:val="000000" w:themeColor="text1"/>
          <w:sz w:val="22"/>
          <w:lang w:val="es-ES_tradnl"/>
        </w:rPr>
      </w:pPr>
      <w:r>
        <w:rPr>
          <w:rFonts w:ascii="Arial" w:eastAsia="Calibri" w:hAnsi="Arial" w:cs="Arial"/>
          <w:noProof/>
          <w:color w:val="000000" w:themeColor="text1"/>
          <w:sz w:val="22"/>
          <w:lang w:val="es-ES_tradnl"/>
        </w:rPr>
        <w:t>D</w:t>
      </w:r>
      <w:r w:rsidRPr="00396696">
        <w:rPr>
          <w:rFonts w:ascii="Arial" w:eastAsia="Calibri" w:hAnsi="Arial" w:cs="Arial"/>
          <w:noProof/>
          <w:color w:val="000000" w:themeColor="text1"/>
          <w:sz w:val="22"/>
          <w:lang w:val="es-ES_tradnl"/>
        </w:rPr>
        <w:t xml:space="preserve">e conformidad con el artículo 16 del Decreto 491 de 2020, los contratos de prestación de servicios profesionales y de apoyo a la gestión, celebrados con personas </w:t>
      </w:r>
      <w:r w:rsidRPr="00396696">
        <w:rPr>
          <w:rFonts w:ascii="Arial" w:eastAsia="Calibri" w:hAnsi="Arial" w:cs="Arial"/>
          <w:i/>
          <w:iCs/>
          <w:noProof/>
          <w:color w:val="000000" w:themeColor="text1"/>
          <w:sz w:val="22"/>
          <w:lang w:val="es-ES_tradnl"/>
        </w:rPr>
        <w:t>naturales,</w:t>
      </w:r>
      <w:r w:rsidRPr="00396696">
        <w:rPr>
          <w:rFonts w:ascii="Arial" w:eastAsia="Calibri" w:hAnsi="Arial" w:cs="Arial"/>
          <w:noProof/>
          <w:color w:val="000000" w:themeColor="text1"/>
          <w:sz w:val="22"/>
          <w:lang w:val="es-ES_tradnl"/>
        </w:rPr>
        <w:t xml:space="preserve"> no se pueden suspender, ni terminar, de manera </w:t>
      </w:r>
      <w:r w:rsidRPr="00396696">
        <w:rPr>
          <w:rFonts w:ascii="Arial" w:eastAsia="Calibri" w:hAnsi="Arial" w:cs="Arial"/>
          <w:i/>
          <w:iCs/>
          <w:noProof/>
          <w:color w:val="000000" w:themeColor="text1"/>
          <w:sz w:val="22"/>
          <w:lang w:val="es-ES_tradnl"/>
        </w:rPr>
        <w:t>unilateral</w:t>
      </w:r>
      <w:r w:rsidRPr="00396696">
        <w:rPr>
          <w:rFonts w:ascii="Arial" w:eastAsia="Calibri" w:hAnsi="Arial"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w:t>
      </w:r>
      <w:r>
        <w:rPr>
          <w:rFonts w:ascii="Arial" w:eastAsia="Calibri" w:hAnsi="Arial" w:cs="Arial"/>
          <w:noProof/>
          <w:color w:val="000000" w:themeColor="text1"/>
          <w:sz w:val="22"/>
          <w:lang w:val="es-ES_tradnl"/>
        </w:rPr>
        <w:t>u</w:t>
      </w:r>
      <w:r w:rsidRPr="00396696">
        <w:rPr>
          <w:rFonts w:ascii="Arial" w:eastAsia="Calibri" w:hAnsi="Arial" w:cs="Arial"/>
          <w:noProof/>
          <w:color w:val="000000" w:themeColor="text1"/>
          <w:sz w:val="22"/>
          <w:lang w:val="es-ES_tradnl"/>
        </w:rPr>
        <w:t xml:space="preserve"> iii) otras medidas que se adopten en desarrollo de las mismas. </w:t>
      </w:r>
    </w:p>
    <w:p w14:paraId="3E7CE083" w14:textId="77777777" w:rsidR="00E93F32" w:rsidRDefault="00E93F32" w:rsidP="00E93F32">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57BDDA01" w14:textId="63244F60" w:rsidR="00E93F32" w:rsidRDefault="00E93F32" w:rsidP="00B80A0C">
      <w:pPr>
        <w:spacing w:before="120" w:after="120" w:line="276" w:lineRule="auto"/>
        <w:ind w:firstLine="709"/>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5A2022">
        <w:rPr>
          <w:rFonts w:ascii="Arial" w:eastAsia="Calibri" w:hAnsi="Arial" w:cs="Arial"/>
          <w:i/>
          <w:iCs/>
          <w:noProof/>
          <w:color w:val="000000" w:themeColor="text1"/>
          <w:sz w:val="22"/>
          <w:lang w:val="es-ES_tradnl"/>
        </w:rPr>
        <w:t>naturales</w:t>
      </w:r>
      <w:r>
        <w:rPr>
          <w:rFonts w:ascii="Arial" w:eastAsia="Calibri" w:hAnsi="Arial" w:cs="Arial"/>
          <w:noProof/>
          <w:color w:val="000000" w:themeColor="text1"/>
          <w:sz w:val="22"/>
          <w:lang w:val="es-ES_tradnl"/>
        </w:rPr>
        <w:t xml:space="preserve"> los honorarios durante el período de aislamiento preventivo obligatorio. La situación prevista en el parágrafo del artículo 3º del Decreto 491 sí exige la ejecución presencial como requisito para el pago.</w:t>
      </w:r>
    </w:p>
    <w:p w14:paraId="19A759E8" w14:textId="2A8B6160" w:rsidR="00552067" w:rsidRDefault="00993037" w:rsidP="00B80A0C">
      <w:pPr>
        <w:spacing w:line="276" w:lineRule="auto"/>
        <w:ind w:firstLine="709"/>
        <w:jc w:val="both"/>
        <w:rPr>
          <w:rFonts w:ascii="Arial" w:eastAsia="Calibri" w:hAnsi="Arial" w:cs="Arial"/>
          <w:bCs/>
          <w:noProof/>
          <w:color w:val="000000" w:themeColor="text1"/>
          <w:sz w:val="22"/>
          <w:lang w:val="es-ES_tradnl"/>
        </w:rPr>
      </w:pPr>
      <w:r>
        <w:rPr>
          <w:rFonts w:ascii="Arial" w:eastAsia="Calibri" w:hAnsi="Arial" w:cs="Arial"/>
          <w:bCs/>
          <w:noProof/>
          <w:color w:val="000000" w:themeColor="text1"/>
          <w:sz w:val="22"/>
          <w:lang w:val="es-ES_tradnl"/>
        </w:rPr>
        <w:t>En ese sentido, sobre lo señalado en el artículo 16</w:t>
      </w:r>
      <w:r w:rsidR="00E822B0" w:rsidRPr="00E822B0">
        <w:rPr>
          <w:rFonts w:ascii="Arial" w:eastAsia="Calibri" w:hAnsi="Arial" w:cs="Arial"/>
          <w:noProof/>
          <w:color w:val="000000" w:themeColor="text1"/>
          <w:sz w:val="22"/>
          <w:lang w:val="es-ES_tradnl"/>
        </w:rPr>
        <w:t xml:space="preserve"> </w:t>
      </w:r>
      <w:r w:rsidR="00E822B0" w:rsidRPr="00396696">
        <w:rPr>
          <w:rFonts w:ascii="Arial" w:eastAsia="Calibri" w:hAnsi="Arial" w:cs="Arial"/>
          <w:noProof/>
          <w:color w:val="000000" w:themeColor="text1"/>
          <w:sz w:val="22"/>
          <w:lang w:val="es-ES_tradnl"/>
        </w:rPr>
        <w:t>del Decreto 491 de 2020</w:t>
      </w:r>
      <w:r>
        <w:rPr>
          <w:rFonts w:ascii="Arial" w:eastAsia="Calibri" w:hAnsi="Arial" w:cs="Arial"/>
          <w:bCs/>
          <w:noProof/>
          <w:color w:val="000000" w:themeColor="text1"/>
          <w:sz w:val="22"/>
          <w:lang w:val="es-ES_tradnl"/>
        </w:rPr>
        <w:t xml:space="preserve"> respecto de su consulta, l</w:t>
      </w:r>
      <w:r w:rsidR="00552067" w:rsidRPr="00396696">
        <w:rPr>
          <w:rFonts w:ascii="Arial" w:eastAsia="Calibri" w:hAnsi="Arial" w:cs="Arial"/>
          <w:bCs/>
          <w:noProof/>
          <w:color w:val="000000" w:themeColor="text1"/>
          <w:sz w:val="22"/>
          <w:lang w:val="es-ES_tradnl"/>
        </w:rPr>
        <w:t xml:space="preserve">a interpretación más razonable y armónica con la intención del legislador consiste en entender que si el plazo se extinguió durante el período de aislamiento preventivo obligatorio –pues, como se indicó, las entidades no están obligadas a prorrogarlo–, en principio no puede exigírsele al contratista que ejecute presencialmente el contrato, porque ya venció. Bajo esta perspectiva, a cada entidad estatal le corresponde </w:t>
      </w:r>
      <w:r w:rsidR="00552067" w:rsidRPr="00396696">
        <w:rPr>
          <w:rFonts w:ascii="Arial" w:eastAsia="Calibri" w:hAnsi="Arial" w:cs="Arial"/>
          <w:bCs/>
          <w:noProof/>
          <w:color w:val="000000" w:themeColor="text1"/>
          <w:sz w:val="22"/>
          <w:lang w:val="es-ES_tradnl"/>
        </w:rPr>
        <w:lastRenderedPageBreak/>
        <w:t>valorar en cada caso si subsiste la necesidad de los servicios, una vez superados los hechos que originaron la emergencia sanitaria, al igual que la disponibilidad de los recursos para renovarle el contrato al contratista</w:t>
      </w:r>
      <w:r w:rsidR="00552067">
        <w:rPr>
          <w:rFonts w:ascii="Arial" w:eastAsia="Calibri" w:hAnsi="Arial" w:cs="Arial"/>
          <w:bCs/>
          <w:noProof/>
          <w:color w:val="000000" w:themeColor="text1"/>
          <w:sz w:val="22"/>
          <w:lang w:val="es-ES_tradnl"/>
        </w:rPr>
        <w:t>.</w:t>
      </w:r>
    </w:p>
    <w:p w14:paraId="0842952C" w14:textId="70E5BBE4" w:rsidR="00552067" w:rsidRDefault="00552067" w:rsidP="00B80A0C">
      <w:pPr>
        <w:spacing w:line="276" w:lineRule="auto"/>
        <w:ind w:firstLine="709"/>
        <w:jc w:val="both"/>
        <w:rPr>
          <w:rFonts w:ascii="Arial" w:eastAsia="Calibri" w:hAnsi="Arial" w:cs="Arial"/>
          <w:noProof/>
          <w:color w:val="000000" w:themeColor="text1"/>
          <w:sz w:val="22"/>
          <w:lang w:val="es-ES_tradnl"/>
        </w:rPr>
      </w:pPr>
    </w:p>
    <w:p w14:paraId="38661563" w14:textId="77777777" w:rsidR="00B80A0C" w:rsidRDefault="00B80A0C" w:rsidP="00B80A0C">
      <w:pPr>
        <w:spacing w:line="276" w:lineRule="auto"/>
        <w:ind w:firstLine="709"/>
        <w:jc w:val="both"/>
        <w:rPr>
          <w:rFonts w:ascii="Arial" w:eastAsia="Calibri" w:hAnsi="Arial" w:cs="Arial"/>
          <w:noProof/>
          <w:color w:val="000000" w:themeColor="text1"/>
          <w:sz w:val="22"/>
          <w:lang w:val="es-ES_tradnl"/>
        </w:rPr>
      </w:pPr>
    </w:p>
    <w:p w14:paraId="544609D3" w14:textId="4E000AFA" w:rsidR="000920F0" w:rsidRDefault="000920F0" w:rsidP="00B80A0C">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396696">
        <w:rPr>
          <w:rFonts w:ascii="Arial" w:eastAsia="Calibri" w:hAnsi="Arial" w:cs="Arial"/>
          <w:noProof/>
          <w:color w:val="000000" w:themeColor="text1"/>
          <w:sz w:val="22"/>
          <w:lang w:val="es-ES_tradnl"/>
        </w:rPr>
        <w:t>, es decir, se trata de una apreciación y por lo tanto no vincula a los de</w:t>
      </w:r>
      <w:r w:rsidR="00566E6A" w:rsidRPr="00396696">
        <w:rPr>
          <w:rFonts w:ascii="Arial" w:eastAsia="Calibri" w:hAnsi="Arial" w:cs="Arial"/>
          <w:noProof/>
          <w:color w:val="000000" w:themeColor="text1"/>
          <w:sz w:val="22"/>
          <w:lang w:val="es-ES_tradnl"/>
        </w:rPr>
        <w:t>s</w:t>
      </w:r>
      <w:r w:rsidR="003074FD" w:rsidRPr="00396696">
        <w:rPr>
          <w:rFonts w:ascii="Arial" w:eastAsia="Calibri" w:hAnsi="Arial" w:cs="Arial"/>
          <w:noProof/>
          <w:color w:val="000000" w:themeColor="text1"/>
          <w:sz w:val="22"/>
          <w:lang w:val="es-ES_tradnl"/>
        </w:rPr>
        <w:t>tinatarios</w:t>
      </w:r>
      <w:r w:rsidR="00A568E5" w:rsidRPr="00396696">
        <w:rPr>
          <w:rFonts w:ascii="Arial" w:eastAsia="Calibri" w:hAnsi="Arial" w:cs="Arial"/>
          <w:noProof/>
          <w:color w:val="000000" w:themeColor="text1"/>
          <w:sz w:val="22"/>
          <w:lang w:val="es-ES_tradnl"/>
        </w:rPr>
        <w:t xml:space="preserve">, quienes pueden y deben resolver personalmente las inquietudes que </w:t>
      </w:r>
      <w:r w:rsidR="00E641C8" w:rsidRPr="00396696">
        <w:rPr>
          <w:rFonts w:ascii="Arial" w:eastAsia="Calibri" w:hAnsi="Arial" w:cs="Arial"/>
          <w:noProof/>
          <w:color w:val="000000" w:themeColor="text1"/>
          <w:sz w:val="22"/>
          <w:lang w:val="es-ES_tradnl"/>
        </w:rPr>
        <w:t>les surgen</w:t>
      </w:r>
      <w:r w:rsidR="00A568E5" w:rsidRPr="00396696">
        <w:rPr>
          <w:rFonts w:ascii="Arial" w:eastAsia="Calibri" w:hAnsi="Arial" w:cs="Arial"/>
          <w:noProof/>
          <w:color w:val="000000" w:themeColor="text1"/>
          <w:sz w:val="22"/>
          <w:lang w:val="es-ES_tradnl"/>
        </w:rPr>
        <w:t xml:space="preserve"> sobre los temas de </w:t>
      </w:r>
      <w:r w:rsidR="00E641C8" w:rsidRPr="00396696">
        <w:rPr>
          <w:rFonts w:ascii="Arial" w:eastAsia="Calibri" w:hAnsi="Arial" w:cs="Arial"/>
          <w:noProof/>
          <w:color w:val="000000" w:themeColor="text1"/>
          <w:sz w:val="22"/>
          <w:lang w:val="es-ES_tradnl"/>
        </w:rPr>
        <w:t xml:space="preserve">hecho y de </w:t>
      </w:r>
      <w:r w:rsidR="00A568E5" w:rsidRPr="00396696">
        <w:rPr>
          <w:rFonts w:ascii="Arial" w:eastAsia="Calibri" w:hAnsi="Arial" w:cs="Arial"/>
          <w:noProof/>
          <w:color w:val="000000" w:themeColor="text1"/>
          <w:sz w:val="22"/>
          <w:lang w:val="es-ES_tradnl"/>
        </w:rPr>
        <w:t>derecho que se consultan.</w:t>
      </w:r>
    </w:p>
    <w:p w14:paraId="72B1ECAA" w14:textId="77777777" w:rsidR="00150A83" w:rsidRPr="00396696" w:rsidRDefault="00150A83" w:rsidP="00F106B5">
      <w:pPr>
        <w:spacing w:line="276" w:lineRule="auto"/>
        <w:jc w:val="both"/>
        <w:rPr>
          <w:rFonts w:ascii="Arial" w:eastAsia="Calibri" w:hAnsi="Arial" w:cs="Arial"/>
          <w:noProof/>
          <w:color w:val="000000" w:themeColor="text1"/>
          <w:sz w:val="22"/>
          <w:lang w:val="es-ES_tradnl"/>
        </w:rPr>
      </w:pPr>
    </w:p>
    <w:p w14:paraId="2A352265"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bookmarkEnd w:id="2"/>
    <w:p w14:paraId="2F158656" w14:textId="77777777" w:rsidR="00150A83" w:rsidRDefault="00150A83" w:rsidP="00150A83">
      <w:pPr>
        <w:pStyle w:val="NormalWeb"/>
        <w:spacing w:before="0" w:beforeAutospacing="0" w:after="0" w:afterAutospacing="0" w:line="276" w:lineRule="auto"/>
        <w:jc w:val="both"/>
        <w:rPr>
          <w:rFonts w:ascii="Arial" w:hAnsi="Arial" w:cs="Arial"/>
          <w:sz w:val="22"/>
          <w:szCs w:val="22"/>
          <w:lang w:val="es-MX"/>
        </w:rPr>
      </w:pPr>
      <w:r>
        <w:rPr>
          <w:rFonts w:ascii="Arial" w:hAnsi="Arial" w:cs="Arial"/>
          <w:sz w:val="22"/>
          <w:szCs w:val="22"/>
          <w:lang w:val="es-MX"/>
        </w:rPr>
        <w:t>Atentamente,</w:t>
      </w:r>
    </w:p>
    <w:p w14:paraId="67CF5832" w14:textId="77777777" w:rsidR="00150A83" w:rsidRDefault="00150A83" w:rsidP="00150A83">
      <w:pPr>
        <w:jc w:val="center"/>
        <w:rPr>
          <w:rFonts w:ascii="Arial" w:eastAsia="Times New Roman" w:hAnsi="Arial" w:cs="Arial"/>
          <w:sz w:val="18"/>
          <w:szCs w:val="20"/>
          <w:lang w:eastAsia="es-CO"/>
        </w:rPr>
      </w:pPr>
    </w:p>
    <w:p w14:paraId="187776E5" w14:textId="708068C6" w:rsidR="00150A83" w:rsidRDefault="00CC7EFC" w:rsidP="00150A83">
      <w:pPr>
        <w:jc w:val="center"/>
        <w:rPr>
          <w:rFonts w:ascii="Arial" w:eastAsia="Times New Roman" w:hAnsi="Arial" w:cs="Arial"/>
          <w:sz w:val="18"/>
          <w:szCs w:val="20"/>
          <w:lang w:eastAsia="es-CO"/>
        </w:rPr>
      </w:pPr>
      <w:r>
        <w:rPr>
          <w:noProof/>
        </w:rPr>
        <w:drawing>
          <wp:inline distT="0" distB="0" distL="0" distR="0" wp14:anchorId="0940776F" wp14:editId="09328869">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812C7E9" w14:textId="77777777" w:rsidR="00150A83" w:rsidRDefault="00150A83" w:rsidP="00150A8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50A83" w14:paraId="64113881" w14:textId="77777777" w:rsidTr="00150A83">
        <w:trPr>
          <w:trHeight w:val="315"/>
        </w:trPr>
        <w:tc>
          <w:tcPr>
            <w:tcW w:w="812" w:type="dxa"/>
            <w:vAlign w:val="center"/>
            <w:hideMark/>
          </w:tcPr>
          <w:p w14:paraId="338C2CDB"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3A1A706"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0B916660"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150A83" w14:paraId="5735806F" w14:textId="77777777" w:rsidTr="00150A83">
        <w:trPr>
          <w:trHeight w:val="330"/>
        </w:trPr>
        <w:tc>
          <w:tcPr>
            <w:tcW w:w="812" w:type="dxa"/>
            <w:vAlign w:val="center"/>
            <w:hideMark/>
          </w:tcPr>
          <w:p w14:paraId="03B19F95"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829677" w14:textId="5A09035B" w:rsidR="00150A83" w:rsidRDefault="006A25C9" w:rsidP="00150A83">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544787E7" w14:textId="26D2AD73" w:rsidR="00150A83" w:rsidRDefault="006A25C9" w:rsidP="00150A83">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Subdirección </w:t>
            </w:r>
            <w:r w:rsidR="00150A83">
              <w:rPr>
                <w:rFonts w:ascii="Arial" w:eastAsia="Times New Roman" w:hAnsi="Arial" w:cs="Arial"/>
                <w:sz w:val="16"/>
                <w:szCs w:val="16"/>
                <w:lang w:eastAsia="es-ES"/>
              </w:rPr>
              <w:t>de Gestión Contractual</w:t>
            </w:r>
          </w:p>
        </w:tc>
      </w:tr>
      <w:tr w:rsidR="00150A83" w14:paraId="766608A4" w14:textId="77777777" w:rsidTr="00150A83">
        <w:trPr>
          <w:trHeight w:val="300"/>
        </w:trPr>
        <w:tc>
          <w:tcPr>
            <w:tcW w:w="812" w:type="dxa"/>
            <w:vAlign w:val="center"/>
            <w:hideMark/>
          </w:tcPr>
          <w:p w14:paraId="3A8D0228"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989E95"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5008A31A" w14:textId="77777777" w:rsidR="00150A83" w:rsidRDefault="00150A83">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bl>
    <w:p w14:paraId="7EBF297E" w14:textId="77777777" w:rsidR="007B0854" w:rsidRPr="00396696" w:rsidRDefault="007B0854" w:rsidP="00F106B5">
      <w:pPr>
        <w:spacing w:line="276" w:lineRule="auto"/>
        <w:rPr>
          <w:noProof/>
          <w:color w:val="000000" w:themeColor="text1"/>
          <w:lang w:val="es-ES_tradnl"/>
        </w:rPr>
      </w:pPr>
    </w:p>
    <w:sectPr w:rsidR="007B0854" w:rsidRPr="0039669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37407" w14:textId="77777777" w:rsidR="00165A21" w:rsidRDefault="00165A21">
      <w:r>
        <w:separator/>
      </w:r>
    </w:p>
  </w:endnote>
  <w:endnote w:type="continuationSeparator" w:id="0">
    <w:p w14:paraId="56272C95" w14:textId="77777777" w:rsidR="00165A21" w:rsidRDefault="00165A21">
      <w:r>
        <w:continuationSeparator/>
      </w:r>
    </w:p>
  </w:endnote>
  <w:endnote w:type="continuationNotice" w:id="1">
    <w:p w14:paraId="180C70EB" w14:textId="77777777" w:rsidR="00165A21" w:rsidRDefault="00165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F634B" w14:textId="77777777" w:rsidR="00165A21" w:rsidRDefault="00165A21">
      <w:r>
        <w:separator/>
      </w:r>
    </w:p>
  </w:footnote>
  <w:footnote w:type="continuationSeparator" w:id="0">
    <w:p w14:paraId="4CDAF47F" w14:textId="77777777" w:rsidR="00165A21" w:rsidRDefault="00165A21">
      <w:r>
        <w:continuationSeparator/>
      </w:r>
    </w:p>
  </w:footnote>
  <w:footnote w:type="continuationNotice" w:id="1">
    <w:p w14:paraId="3BD012C5" w14:textId="77777777" w:rsidR="00165A21" w:rsidRDefault="00165A21"/>
  </w:footnote>
  <w:footnote w:id="2">
    <w:p w14:paraId="5A8658A4"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44916" w:rsidRPr="00AA5DE7" w:rsidRDefault="00F44916" w:rsidP="0008798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4">
    <w:p w14:paraId="5F738C9E" w14:textId="1873D15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14:paraId="6EE66D80"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3F2E2BD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56D2A59"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7D64F00"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44916" w:rsidRPr="00AA5DE7" w:rsidRDefault="00F44916" w:rsidP="0049483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14:paraId="37C202D2"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14:paraId="28F303AA"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14:paraId="0DE04E47"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14:paraId="1AE9D956" w14:textId="177832A3" w:rsidR="00F44916" w:rsidRPr="00AA5DE7" w:rsidRDefault="00F44916" w:rsidP="00B473D1">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18436C05" w14:textId="6465299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8AC9FE7"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5D143D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44916" w:rsidRPr="00AA5DE7" w:rsidRDefault="00F44916"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44916" w:rsidRPr="00AA5DE7" w:rsidRDefault="00F44916"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0D4297F6"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44916" w:rsidRPr="00AA5DE7" w:rsidRDefault="00F44916" w:rsidP="003133D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74405E5" w14:textId="4ADA391E"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8">
    <w:p w14:paraId="69B743FB" w14:textId="77777777" w:rsidR="00632E60" w:rsidRPr="008900C5" w:rsidRDefault="00632E60" w:rsidP="00632E60">
      <w:pPr>
        <w:pStyle w:val="Textonotapie"/>
        <w:ind w:firstLine="709"/>
        <w:jc w:val="both"/>
        <w:rPr>
          <w:rFonts w:ascii="Arial" w:hAnsi="Arial" w:cs="Arial"/>
          <w:color w:val="000000" w:themeColor="text1"/>
          <w:sz w:val="19"/>
          <w:szCs w:val="19"/>
        </w:rPr>
      </w:pPr>
    </w:p>
    <w:p w14:paraId="36B7E34E" w14:textId="77777777" w:rsidR="00632E60" w:rsidRPr="008900C5" w:rsidRDefault="00632E60" w:rsidP="00632E60">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Decreto 417 del 17 de marzo de 2020.</w:t>
      </w:r>
    </w:p>
    <w:p w14:paraId="4797E91F" w14:textId="77777777" w:rsidR="00632E60" w:rsidRPr="008900C5" w:rsidRDefault="00632E60" w:rsidP="00632E60">
      <w:pPr>
        <w:pStyle w:val="Textonotapie"/>
        <w:ind w:firstLine="709"/>
        <w:jc w:val="both"/>
        <w:rPr>
          <w:rFonts w:ascii="Arial" w:hAnsi="Arial" w:cs="Arial"/>
          <w:color w:val="000000" w:themeColor="text1"/>
          <w:sz w:val="19"/>
          <w:szCs w:val="19"/>
          <w:lang w:val="es-ES"/>
        </w:rPr>
      </w:pPr>
    </w:p>
  </w:footnote>
  <w:footnote w:id="19">
    <w:p w14:paraId="29D73689" w14:textId="77777777" w:rsidR="00632E60" w:rsidRPr="008900C5" w:rsidRDefault="00632E60" w:rsidP="00632E60">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4053EB4E" w14:textId="77777777" w:rsidR="00632E60" w:rsidRPr="008900C5" w:rsidRDefault="00632E60" w:rsidP="00632E60">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6E76D863" w14:textId="77777777" w:rsidR="00632E60" w:rsidRPr="008900C5" w:rsidRDefault="00632E60" w:rsidP="00632E60">
      <w:pPr>
        <w:pStyle w:val="Textonotapie"/>
        <w:ind w:firstLine="709"/>
        <w:jc w:val="both"/>
        <w:rPr>
          <w:rFonts w:ascii="Arial" w:hAnsi="Arial" w:cs="Arial"/>
          <w:color w:val="000000" w:themeColor="text1"/>
          <w:sz w:val="19"/>
          <w:szCs w:val="19"/>
          <w:lang w:val="es-ES"/>
        </w:rPr>
      </w:pPr>
    </w:p>
  </w:footnote>
  <w:footnote w:id="20">
    <w:p w14:paraId="605851FD" w14:textId="77777777" w:rsidR="00632E60" w:rsidRPr="008900C5" w:rsidRDefault="00632E60" w:rsidP="00632E60">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https://twitter.com/IvanDuque/status/1240114356911734791.</w:t>
      </w:r>
    </w:p>
  </w:footnote>
  <w:footnote w:id="21">
    <w:p w14:paraId="50F99763" w14:textId="77777777" w:rsidR="00F44916" w:rsidRPr="00AA5DE7" w:rsidRDefault="00F44916" w:rsidP="00FF537A">
      <w:pPr>
        <w:pStyle w:val="Textonotapie"/>
        <w:ind w:firstLine="709"/>
        <w:jc w:val="both"/>
        <w:rPr>
          <w:rFonts w:ascii="Arial" w:hAnsi="Arial" w:cs="Arial"/>
          <w:color w:val="000000" w:themeColor="text1"/>
          <w:sz w:val="19"/>
          <w:szCs w:val="19"/>
        </w:rPr>
      </w:pPr>
    </w:p>
    <w:p w14:paraId="592DD74D" w14:textId="390D5EC6" w:rsidR="00F44916" w:rsidRPr="00AA5DE7" w:rsidRDefault="00F44916" w:rsidP="00FF537A">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01291575" w14:textId="77777777" w:rsidR="00F44916" w:rsidRPr="00AA5DE7" w:rsidRDefault="00F44916" w:rsidP="003277AE">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4010B8B1"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4">
    <w:p w14:paraId="5C8A38F6"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3DB82D54"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5">
    <w:p w14:paraId="3AAFE689" w14:textId="77777777"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14:paraId="092BE127"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27880576"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14:paraId="28465284"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14:paraId="2CD852D8"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0DBB1292"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8">
    <w:p w14:paraId="7B347AAF" w14:textId="0660A37A"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30">
    <w:p w14:paraId="41D43DF1" w14:textId="403E9AE0" w:rsidR="00F44916" w:rsidRPr="00AA5DE7" w:rsidRDefault="00F44916" w:rsidP="003277AE">
      <w:pPr>
        <w:ind w:firstLine="709"/>
        <w:jc w:val="both"/>
        <w:rPr>
          <w:rFonts w:ascii="Arial" w:eastAsia="Calibri" w:hAnsi="Arial"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44916" w:rsidRPr="00AA5DE7" w:rsidRDefault="00F44916"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44916" w:rsidRPr="00AA5DE7" w:rsidRDefault="00F44916"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44916" w:rsidRPr="00AA5DE7" w:rsidRDefault="00F44916"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44916" w:rsidRPr="00AA5DE7" w:rsidRDefault="00F44916"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44916" w:rsidRPr="00AA5DE7" w:rsidRDefault="00F44916"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7AAFA025" w14:textId="227DBFFE"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44916" w:rsidRPr="00AA5DE7" w:rsidRDefault="00F44916"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7F27B527" w14:textId="4D3B4A90" w:rsidR="00F44916" w:rsidRPr="00AA5DE7" w:rsidRDefault="00F44916"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44916" w:rsidRPr="00AA5DE7" w:rsidRDefault="00F44916" w:rsidP="003277AE">
      <w:pPr>
        <w:pStyle w:val="Textonotapie"/>
        <w:ind w:firstLine="709"/>
        <w:jc w:val="both"/>
        <w:rPr>
          <w:rFonts w:ascii="Arial" w:hAnsi="Arial" w:cs="Arial"/>
          <w:color w:val="000000" w:themeColor="text1"/>
          <w:sz w:val="19"/>
          <w:szCs w:val="19"/>
        </w:rPr>
      </w:pPr>
    </w:p>
  </w:footnote>
  <w:footnote w:id="35">
    <w:p w14:paraId="3E40459E" w14:textId="086003E4"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44916" w:rsidRPr="00AA5DE7" w:rsidRDefault="00F44916" w:rsidP="003277AE">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44916" w:rsidRPr="00AA5DE7" w:rsidRDefault="00F44916" w:rsidP="003277AE">
      <w:pPr>
        <w:pStyle w:val="Textonotapie"/>
        <w:ind w:firstLine="709"/>
        <w:jc w:val="both"/>
        <w:rPr>
          <w:rFonts w:ascii="Arial" w:hAnsi="Arial" w:cs="Arial"/>
          <w:color w:val="000000" w:themeColor="text1"/>
          <w:sz w:val="19"/>
          <w:szCs w:val="19"/>
        </w:rPr>
      </w:pPr>
    </w:p>
    <w:p w14:paraId="39ACFF8E" w14:textId="399C7D04"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14:paraId="5AB719F9" w14:textId="77777777" w:rsidR="00F44916" w:rsidRPr="00AA5DE7" w:rsidRDefault="00F44916"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44916" w:rsidRPr="00AA5DE7" w:rsidRDefault="00F44916"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7D7D1000" w14:textId="77777777" w:rsidR="00F44916" w:rsidRPr="00AA5DE7" w:rsidRDefault="00F44916"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9">
    <w:p w14:paraId="7187189F" w14:textId="54C129D0" w:rsidR="00F44916" w:rsidRPr="00AA5DE7" w:rsidRDefault="00F44916"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44916" w:rsidRPr="00AA5DE7" w:rsidRDefault="00F44916" w:rsidP="003277AE">
      <w:pPr>
        <w:pStyle w:val="Textonotapie"/>
        <w:ind w:firstLine="709"/>
        <w:jc w:val="both"/>
        <w:rPr>
          <w:rFonts w:ascii="Arial" w:hAnsi="Arial" w:cs="Arial"/>
          <w:color w:val="000000" w:themeColor="text1"/>
          <w:sz w:val="19"/>
          <w:szCs w:val="19"/>
        </w:rPr>
      </w:pPr>
    </w:p>
  </w:footnote>
  <w:footnote w:id="40">
    <w:p w14:paraId="3EB42460" w14:textId="1DE1F728" w:rsidR="00F44916" w:rsidRPr="00AA5DE7" w:rsidRDefault="00F44916" w:rsidP="003277AE">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44916" w:rsidRPr="00AA5DE7" w:rsidRDefault="00F44916"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44916" w:rsidRPr="00AA5DE7" w:rsidRDefault="00F44916"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44916" w:rsidRPr="00AA5DE7" w:rsidRDefault="00F44916" w:rsidP="0061379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44916" w:rsidRPr="00AA5DE7" w:rsidRDefault="00F44916" w:rsidP="00613798">
      <w:pPr>
        <w:ind w:firstLine="709"/>
        <w:jc w:val="both"/>
        <w:rPr>
          <w:rFonts w:ascii="Arial" w:hAnsi="Arial" w:cs="Arial"/>
          <w:color w:val="000000" w:themeColor="text1"/>
          <w:sz w:val="19"/>
          <w:szCs w:val="19"/>
          <w:lang w:val="es-ES"/>
        </w:rPr>
      </w:pPr>
    </w:p>
  </w:footnote>
  <w:footnote w:id="41">
    <w:p w14:paraId="307832AC"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14:paraId="6B76AA0A" w14:textId="77777777" w:rsidR="00F44916" w:rsidRPr="00AA5DE7" w:rsidRDefault="00F44916"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14:paraId="35141714"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14:paraId="72BBB925"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44916" w:rsidRPr="00AA5DE7" w:rsidRDefault="00F44916"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44916" w:rsidRPr="00AA5DE7" w:rsidRDefault="00F44916"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44916" w:rsidRPr="00AA5DE7" w:rsidRDefault="00F44916" w:rsidP="00665D6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44916" w:rsidRPr="00AA5DE7" w:rsidRDefault="00F44916" w:rsidP="00665D69">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44916" w:rsidRPr="00AA5DE7" w:rsidRDefault="00F44916" w:rsidP="003B721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3E0"/>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3915"/>
    <w:rsid w:val="001078E6"/>
    <w:rsid w:val="00111960"/>
    <w:rsid w:val="001160B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5A21"/>
    <w:rsid w:val="00166C46"/>
    <w:rsid w:val="00167BF1"/>
    <w:rsid w:val="00171104"/>
    <w:rsid w:val="00171CF4"/>
    <w:rsid w:val="0018017A"/>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23CE"/>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E6B77"/>
    <w:rsid w:val="001F083C"/>
    <w:rsid w:val="001F515E"/>
    <w:rsid w:val="001F59D8"/>
    <w:rsid w:val="001F5FEF"/>
    <w:rsid w:val="00200B89"/>
    <w:rsid w:val="00200C0F"/>
    <w:rsid w:val="002021C7"/>
    <w:rsid w:val="00202B7A"/>
    <w:rsid w:val="002031DB"/>
    <w:rsid w:val="002047E9"/>
    <w:rsid w:val="00205850"/>
    <w:rsid w:val="00207041"/>
    <w:rsid w:val="00211C31"/>
    <w:rsid w:val="00213804"/>
    <w:rsid w:val="0021714E"/>
    <w:rsid w:val="00220681"/>
    <w:rsid w:val="00224722"/>
    <w:rsid w:val="00227E56"/>
    <w:rsid w:val="002301F1"/>
    <w:rsid w:val="002304C1"/>
    <w:rsid w:val="002315AE"/>
    <w:rsid w:val="0023384B"/>
    <w:rsid w:val="00233A64"/>
    <w:rsid w:val="002346F8"/>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9116C"/>
    <w:rsid w:val="00292D21"/>
    <w:rsid w:val="002934B2"/>
    <w:rsid w:val="0029572E"/>
    <w:rsid w:val="002A0F0D"/>
    <w:rsid w:val="002A0F0F"/>
    <w:rsid w:val="002A19C4"/>
    <w:rsid w:val="002A294A"/>
    <w:rsid w:val="002A2CD3"/>
    <w:rsid w:val="002B03E5"/>
    <w:rsid w:val="002B17C5"/>
    <w:rsid w:val="002B446C"/>
    <w:rsid w:val="002B6286"/>
    <w:rsid w:val="002B709B"/>
    <w:rsid w:val="002C31BC"/>
    <w:rsid w:val="002C57F2"/>
    <w:rsid w:val="002C68B3"/>
    <w:rsid w:val="002D05DE"/>
    <w:rsid w:val="002D2FF2"/>
    <w:rsid w:val="002D3B38"/>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61EA"/>
    <w:rsid w:val="0034680A"/>
    <w:rsid w:val="003477C1"/>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A789C"/>
    <w:rsid w:val="003B03BF"/>
    <w:rsid w:val="003B0BB1"/>
    <w:rsid w:val="003B4D4F"/>
    <w:rsid w:val="003B7211"/>
    <w:rsid w:val="003B75E6"/>
    <w:rsid w:val="003C0712"/>
    <w:rsid w:val="003C3A87"/>
    <w:rsid w:val="003C5458"/>
    <w:rsid w:val="003C564B"/>
    <w:rsid w:val="003C5A2E"/>
    <w:rsid w:val="003D5FFB"/>
    <w:rsid w:val="003E1061"/>
    <w:rsid w:val="003E21E7"/>
    <w:rsid w:val="003F0256"/>
    <w:rsid w:val="003F2762"/>
    <w:rsid w:val="003F466C"/>
    <w:rsid w:val="003F551E"/>
    <w:rsid w:val="003F5E2E"/>
    <w:rsid w:val="003F5F01"/>
    <w:rsid w:val="003F6DB8"/>
    <w:rsid w:val="003F7100"/>
    <w:rsid w:val="004026AA"/>
    <w:rsid w:val="00402FFB"/>
    <w:rsid w:val="00403195"/>
    <w:rsid w:val="0040416B"/>
    <w:rsid w:val="00405F6D"/>
    <w:rsid w:val="00412B33"/>
    <w:rsid w:val="00412C94"/>
    <w:rsid w:val="00412E29"/>
    <w:rsid w:val="0041405F"/>
    <w:rsid w:val="00414B36"/>
    <w:rsid w:val="00414EE8"/>
    <w:rsid w:val="00415E4F"/>
    <w:rsid w:val="004206A4"/>
    <w:rsid w:val="00421CA0"/>
    <w:rsid w:val="0042704E"/>
    <w:rsid w:val="0042797D"/>
    <w:rsid w:val="00427D74"/>
    <w:rsid w:val="004301E2"/>
    <w:rsid w:val="00433063"/>
    <w:rsid w:val="004336EA"/>
    <w:rsid w:val="004345E3"/>
    <w:rsid w:val="004348A1"/>
    <w:rsid w:val="00434F99"/>
    <w:rsid w:val="00435530"/>
    <w:rsid w:val="00436F07"/>
    <w:rsid w:val="00437E23"/>
    <w:rsid w:val="00440DC5"/>
    <w:rsid w:val="00440E07"/>
    <w:rsid w:val="004422D6"/>
    <w:rsid w:val="00442D02"/>
    <w:rsid w:val="00443588"/>
    <w:rsid w:val="0044423C"/>
    <w:rsid w:val="004473DB"/>
    <w:rsid w:val="00450066"/>
    <w:rsid w:val="00454FD6"/>
    <w:rsid w:val="00457DF1"/>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B7D75"/>
    <w:rsid w:val="004C0279"/>
    <w:rsid w:val="004C0932"/>
    <w:rsid w:val="004C3EDA"/>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4B92"/>
    <w:rsid w:val="0054651C"/>
    <w:rsid w:val="00547F13"/>
    <w:rsid w:val="00551312"/>
    <w:rsid w:val="00552067"/>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A2B7F"/>
    <w:rsid w:val="005B01B5"/>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DF1"/>
    <w:rsid w:val="00696576"/>
    <w:rsid w:val="00697665"/>
    <w:rsid w:val="006977A6"/>
    <w:rsid w:val="006A22FE"/>
    <w:rsid w:val="006A25C9"/>
    <w:rsid w:val="006A63E2"/>
    <w:rsid w:val="006A6B4A"/>
    <w:rsid w:val="006A7981"/>
    <w:rsid w:val="006A7FD0"/>
    <w:rsid w:val="006B2A4B"/>
    <w:rsid w:val="006B2A81"/>
    <w:rsid w:val="006B3A45"/>
    <w:rsid w:val="006B4DEC"/>
    <w:rsid w:val="006B58E4"/>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10BC2"/>
    <w:rsid w:val="00810F70"/>
    <w:rsid w:val="008112AE"/>
    <w:rsid w:val="008118F4"/>
    <w:rsid w:val="00812B27"/>
    <w:rsid w:val="00813D99"/>
    <w:rsid w:val="008150DF"/>
    <w:rsid w:val="0082268C"/>
    <w:rsid w:val="0083119B"/>
    <w:rsid w:val="00834E72"/>
    <w:rsid w:val="00836AFD"/>
    <w:rsid w:val="00836EAB"/>
    <w:rsid w:val="00837248"/>
    <w:rsid w:val="00837349"/>
    <w:rsid w:val="00840D0A"/>
    <w:rsid w:val="008441F9"/>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101C"/>
    <w:rsid w:val="0088206E"/>
    <w:rsid w:val="0088233B"/>
    <w:rsid w:val="008828E7"/>
    <w:rsid w:val="0088385C"/>
    <w:rsid w:val="00884C8B"/>
    <w:rsid w:val="0088563B"/>
    <w:rsid w:val="008856AE"/>
    <w:rsid w:val="0088659A"/>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43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34245"/>
    <w:rsid w:val="009343E2"/>
    <w:rsid w:val="00940D6B"/>
    <w:rsid w:val="00943849"/>
    <w:rsid w:val="00943ED3"/>
    <w:rsid w:val="00943FE7"/>
    <w:rsid w:val="00945B7C"/>
    <w:rsid w:val="00947C29"/>
    <w:rsid w:val="00951797"/>
    <w:rsid w:val="0095285B"/>
    <w:rsid w:val="0095385A"/>
    <w:rsid w:val="0096486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3037"/>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5436"/>
    <w:rsid w:val="009C68C5"/>
    <w:rsid w:val="009D169F"/>
    <w:rsid w:val="009D17E4"/>
    <w:rsid w:val="009D2970"/>
    <w:rsid w:val="009D4A95"/>
    <w:rsid w:val="009D51AB"/>
    <w:rsid w:val="009D5694"/>
    <w:rsid w:val="009D65AE"/>
    <w:rsid w:val="009D71D6"/>
    <w:rsid w:val="009D72B1"/>
    <w:rsid w:val="009D768B"/>
    <w:rsid w:val="009E134A"/>
    <w:rsid w:val="009E2F26"/>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0F23"/>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63E6"/>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0151"/>
    <w:rsid w:val="00B417C9"/>
    <w:rsid w:val="00B42A23"/>
    <w:rsid w:val="00B42F19"/>
    <w:rsid w:val="00B442BB"/>
    <w:rsid w:val="00B448AF"/>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BF616F"/>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3E6D"/>
    <w:rsid w:val="00C6470F"/>
    <w:rsid w:val="00C64854"/>
    <w:rsid w:val="00C660E1"/>
    <w:rsid w:val="00C66325"/>
    <w:rsid w:val="00C6742E"/>
    <w:rsid w:val="00C6749A"/>
    <w:rsid w:val="00C676B2"/>
    <w:rsid w:val="00C70828"/>
    <w:rsid w:val="00C70B6F"/>
    <w:rsid w:val="00C743E9"/>
    <w:rsid w:val="00C75CF1"/>
    <w:rsid w:val="00C84725"/>
    <w:rsid w:val="00C9033A"/>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6744"/>
    <w:rsid w:val="00CC704B"/>
    <w:rsid w:val="00CC7EFC"/>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4877"/>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311A"/>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F107A"/>
    <w:rsid w:val="00DF198C"/>
    <w:rsid w:val="00DF236B"/>
    <w:rsid w:val="00DF3197"/>
    <w:rsid w:val="00DF3271"/>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17E1B"/>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72932"/>
    <w:rsid w:val="00E822B0"/>
    <w:rsid w:val="00E86340"/>
    <w:rsid w:val="00E86589"/>
    <w:rsid w:val="00E86805"/>
    <w:rsid w:val="00E932D4"/>
    <w:rsid w:val="00E932EF"/>
    <w:rsid w:val="00E93D64"/>
    <w:rsid w:val="00E93F32"/>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12FEC"/>
    <w:rsid w:val="00F2171E"/>
    <w:rsid w:val="00F24737"/>
    <w:rsid w:val="00F26416"/>
    <w:rsid w:val="00F265D4"/>
    <w:rsid w:val="00F337D5"/>
    <w:rsid w:val="00F33ED0"/>
    <w:rsid w:val="00F35235"/>
    <w:rsid w:val="00F37C95"/>
    <w:rsid w:val="00F40429"/>
    <w:rsid w:val="00F44108"/>
    <w:rsid w:val="00F442A2"/>
    <w:rsid w:val="00F44916"/>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D7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31</Pages>
  <Words>10731</Words>
  <Characters>59022</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2020-08-07T00:35:00Z</dcterms:created>
  <dcterms:modified xsi:type="dcterms:W3CDTF">2020-08-10T19:09:00Z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